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Default="006645EC">
      <w:pPr>
        <w:pStyle w:val="3"/>
        <w:spacing w:before="0" w:after="0" w:line="360" w:lineRule="auto"/>
        <w:rPr>
          <w:rFonts w:eastAsia="仿宋_GB2312"/>
        </w:rPr>
      </w:pPr>
      <w:r>
        <w:rPr>
          <w:rFonts w:eastAsia="仿宋_GB2312"/>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7"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Default="004F65B0">
      <w:pPr>
        <w:widowControl/>
        <w:spacing w:line="360" w:lineRule="auto"/>
        <w:jc w:val="center"/>
        <w:rPr>
          <w:rFonts w:eastAsia="仿宋_GB2312"/>
          <w:b/>
          <w:kern w:val="0"/>
          <w:sz w:val="44"/>
          <w:szCs w:val="28"/>
        </w:rPr>
      </w:pPr>
    </w:p>
    <w:p w:rsidR="004F65B0" w:rsidRDefault="004F65B0">
      <w:pPr>
        <w:widowControl/>
        <w:spacing w:line="360" w:lineRule="auto"/>
        <w:jc w:val="center"/>
        <w:rPr>
          <w:rFonts w:eastAsia="方正小标宋简体"/>
          <w:b/>
          <w:kern w:val="0"/>
          <w:sz w:val="44"/>
          <w:szCs w:val="28"/>
        </w:rPr>
      </w:pPr>
    </w:p>
    <w:p w:rsidR="004F65B0" w:rsidRDefault="004F65B0">
      <w:pPr>
        <w:widowControl/>
        <w:spacing w:line="360" w:lineRule="auto"/>
        <w:jc w:val="center"/>
        <w:rPr>
          <w:rFonts w:eastAsia="方正小标宋简体"/>
          <w:b/>
          <w:kern w:val="0"/>
          <w:sz w:val="44"/>
          <w:szCs w:val="28"/>
        </w:rPr>
      </w:pPr>
      <w:r>
        <w:rPr>
          <w:rFonts w:eastAsia="方正小标宋简体"/>
          <w:b/>
          <w:kern w:val="0"/>
          <w:sz w:val="44"/>
          <w:szCs w:val="28"/>
        </w:rPr>
        <w:t>埃博拉出血热防控态势简报</w:t>
      </w:r>
    </w:p>
    <w:p w:rsidR="004F65B0" w:rsidRDefault="004F65B0">
      <w:pPr>
        <w:widowControl/>
        <w:spacing w:line="360" w:lineRule="auto"/>
        <w:jc w:val="center"/>
        <w:rPr>
          <w:rFonts w:eastAsia="仿宋_GB2312"/>
          <w:b/>
          <w:kern w:val="0"/>
          <w:sz w:val="28"/>
          <w:szCs w:val="28"/>
        </w:rPr>
      </w:pPr>
      <w:r>
        <w:rPr>
          <w:rFonts w:eastAsia="仿宋_GB2312"/>
          <w:b/>
          <w:kern w:val="0"/>
          <w:sz w:val="28"/>
          <w:szCs w:val="28"/>
        </w:rPr>
        <w:t xml:space="preserve">Situational Report on Ebola Virus Disease Prevention and Control </w:t>
      </w:r>
    </w:p>
    <w:p w:rsidR="004F65B0" w:rsidRDefault="004F65B0">
      <w:pPr>
        <w:widowControl/>
        <w:spacing w:line="360" w:lineRule="auto"/>
        <w:jc w:val="center"/>
        <w:rPr>
          <w:rFonts w:eastAsia="仿宋_GB2312"/>
          <w:b/>
          <w:kern w:val="0"/>
          <w:sz w:val="28"/>
          <w:szCs w:val="28"/>
        </w:rPr>
      </w:pPr>
      <w:r>
        <w:rPr>
          <w:rFonts w:eastAsia="仿宋_GB2312"/>
          <w:b/>
          <w:kern w:val="0"/>
          <w:sz w:val="28"/>
          <w:szCs w:val="28"/>
        </w:rPr>
        <w:t>（第</w:t>
      </w:r>
      <w:r>
        <w:rPr>
          <w:rFonts w:eastAsia="仿宋_GB2312"/>
          <w:b/>
          <w:kern w:val="0"/>
          <w:sz w:val="28"/>
          <w:szCs w:val="28"/>
        </w:rPr>
        <w:t>4</w:t>
      </w:r>
      <w:r w:rsidR="006645EC">
        <w:rPr>
          <w:rFonts w:eastAsia="仿宋_GB2312" w:hint="eastAsia"/>
          <w:b/>
          <w:kern w:val="0"/>
          <w:sz w:val="28"/>
          <w:szCs w:val="28"/>
        </w:rPr>
        <w:t>5</w:t>
      </w:r>
      <w:r>
        <w:rPr>
          <w:rFonts w:eastAsia="仿宋_GB2312"/>
          <w:b/>
          <w:kern w:val="0"/>
          <w:sz w:val="28"/>
          <w:szCs w:val="28"/>
        </w:rPr>
        <w:t>期）</w:t>
      </w:r>
    </w:p>
    <w:p w:rsidR="004F65B0" w:rsidRDefault="004F65B0">
      <w:pPr>
        <w:widowControl/>
        <w:spacing w:line="360" w:lineRule="auto"/>
        <w:jc w:val="center"/>
        <w:rPr>
          <w:rFonts w:eastAsia="仿宋_GB2312"/>
          <w:b/>
          <w:kern w:val="0"/>
          <w:sz w:val="28"/>
          <w:szCs w:val="28"/>
        </w:rPr>
      </w:pPr>
    </w:p>
    <w:p w:rsidR="004F65B0" w:rsidRDefault="004F65B0">
      <w:pPr>
        <w:widowControl/>
        <w:spacing w:line="360" w:lineRule="auto"/>
        <w:jc w:val="center"/>
        <w:rPr>
          <w:rFonts w:eastAsia="仿宋_GB2312"/>
          <w:b/>
          <w:kern w:val="0"/>
          <w:sz w:val="28"/>
          <w:szCs w:val="28"/>
        </w:rPr>
      </w:pPr>
    </w:p>
    <w:p w:rsidR="004F65B0" w:rsidRDefault="004F65B0">
      <w:pPr>
        <w:widowControl/>
        <w:spacing w:line="360" w:lineRule="auto"/>
        <w:jc w:val="center"/>
        <w:rPr>
          <w:rFonts w:eastAsia="仿宋_GB2312"/>
          <w:b/>
          <w:kern w:val="0"/>
          <w:sz w:val="28"/>
          <w:szCs w:val="28"/>
        </w:rPr>
      </w:pPr>
    </w:p>
    <w:p w:rsidR="004F65B0" w:rsidRDefault="004F65B0">
      <w:pPr>
        <w:widowControl/>
        <w:spacing w:line="360" w:lineRule="auto"/>
        <w:jc w:val="center"/>
        <w:rPr>
          <w:rFonts w:eastAsia="仿宋_GB2312"/>
          <w:kern w:val="0"/>
          <w:sz w:val="28"/>
          <w:szCs w:val="28"/>
        </w:rPr>
      </w:pPr>
      <w:r>
        <w:rPr>
          <w:rFonts w:eastAsia="仿宋_GB2312"/>
          <w:kern w:val="0"/>
          <w:sz w:val="28"/>
          <w:szCs w:val="28"/>
        </w:rPr>
        <w:t>中国疾病预防控制中心</w:t>
      </w:r>
      <w:r>
        <w:rPr>
          <w:rFonts w:eastAsia="仿宋_GB2312"/>
          <w:kern w:val="0"/>
          <w:sz w:val="28"/>
          <w:szCs w:val="28"/>
        </w:rPr>
        <w:t xml:space="preserve"> </w:t>
      </w:r>
      <w:r>
        <w:rPr>
          <w:rFonts w:eastAsia="仿宋_GB2312"/>
          <w:kern w:val="0"/>
          <w:sz w:val="28"/>
          <w:szCs w:val="28"/>
        </w:rPr>
        <w:t>卫生应急中心</w:t>
      </w:r>
    </w:p>
    <w:p w:rsidR="004F65B0" w:rsidRDefault="006645EC">
      <w:pPr>
        <w:widowControl/>
        <w:spacing w:line="360" w:lineRule="auto"/>
        <w:jc w:val="center"/>
        <w:rPr>
          <w:rFonts w:eastAsia="仿宋_GB2312"/>
          <w:kern w:val="0"/>
          <w:sz w:val="28"/>
          <w:szCs w:val="28"/>
        </w:rPr>
      </w:pPr>
      <w:r>
        <w:rPr>
          <w:noProof/>
        </w:rPr>
        <w:drawing>
          <wp:anchor distT="0" distB="0" distL="114300" distR="114300" simplePos="0" relativeHeight="251657216" behindDoc="1" locked="0" layoutInCell="1" allowOverlap="1">
            <wp:simplePos x="0" y="0"/>
            <wp:positionH relativeFrom="column">
              <wp:posOffset>-101600</wp:posOffset>
            </wp:positionH>
            <wp:positionV relativeFrom="paragraph">
              <wp:posOffset>-3175</wp:posOffset>
            </wp:positionV>
            <wp:extent cx="5486400" cy="1727200"/>
            <wp:effectExtent l="19050" t="0" r="0" b="0"/>
            <wp:wrapNone/>
            <wp:docPr id="5"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8"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r w:rsidR="004F65B0">
        <w:rPr>
          <w:rFonts w:eastAsia="仿宋_GB2312"/>
          <w:kern w:val="0"/>
          <w:sz w:val="28"/>
          <w:szCs w:val="28"/>
        </w:rPr>
        <w:t>2014</w:t>
      </w:r>
      <w:r w:rsidR="004F65B0">
        <w:rPr>
          <w:rFonts w:eastAsia="仿宋_GB2312"/>
          <w:kern w:val="0"/>
          <w:sz w:val="28"/>
          <w:szCs w:val="28"/>
        </w:rPr>
        <w:t>年</w:t>
      </w:r>
      <w:r w:rsidR="004F65B0">
        <w:rPr>
          <w:rFonts w:eastAsia="仿宋_GB2312"/>
          <w:kern w:val="0"/>
          <w:sz w:val="28"/>
          <w:szCs w:val="28"/>
        </w:rPr>
        <w:t>9</w:t>
      </w:r>
      <w:r w:rsidR="004F65B0">
        <w:rPr>
          <w:rFonts w:eastAsia="仿宋_GB2312"/>
          <w:kern w:val="0"/>
          <w:sz w:val="28"/>
          <w:szCs w:val="28"/>
        </w:rPr>
        <w:t>月</w:t>
      </w:r>
      <w:r>
        <w:rPr>
          <w:rFonts w:eastAsia="仿宋_GB2312" w:hint="eastAsia"/>
          <w:kern w:val="0"/>
          <w:sz w:val="28"/>
          <w:szCs w:val="28"/>
        </w:rPr>
        <w:t>30</w:t>
      </w:r>
      <w:r w:rsidR="004F65B0">
        <w:rPr>
          <w:rFonts w:eastAsia="仿宋_GB2312"/>
          <w:kern w:val="0"/>
          <w:sz w:val="28"/>
          <w:szCs w:val="28"/>
        </w:rPr>
        <w:t>日</w:t>
      </w:r>
    </w:p>
    <w:p w:rsidR="004F65B0" w:rsidRDefault="004F65B0">
      <w:pPr>
        <w:widowControl/>
        <w:spacing w:line="360" w:lineRule="auto"/>
        <w:ind w:rightChars="-429" w:right="-901" w:firstLineChars="850" w:firstLine="2380"/>
        <w:rPr>
          <w:rFonts w:eastAsia="方正小标宋简体"/>
          <w:b/>
          <w:kern w:val="0"/>
          <w:sz w:val="32"/>
          <w:szCs w:val="30"/>
        </w:rPr>
      </w:pPr>
      <w:r>
        <w:rPr>
          <w:rFonts w:eastAsia="仿宋_GB2312"/>
          <w:kern w:val="0"/>
          <w:sz w:val="28"/>
          <w:szCs w:val="28"/>
        </w:rPr>
        <w:br w:type="page"/>
      </w:r>
      <w:r>
        <w:rPr>
          <w:rFonts w:eastAsia="方正小标宋简体"/>
          <w:b/>
          <w:kern w:val="0"/>
          <w:sz w:val="32"/>
          <w:szCs w:val="30"/>
        </w:rPr>
        <w:lastRenderedPageBreak/>
        <w:t>埃博拉出血热防控态势简报</w:t>
      </w:r>
    </w:p>
    <w:p w:rsidR="004F65B0" w:rsidRDefault="001137E6">
      <w:pPr>
        <w:widowControl/>
        <w:spacing w:line="360" w:lineRule="auto"/>
        <w:jc w:val="center"/>
        <w:rPr>
          <w:rFonts w:eastAsia="仿宋_GB2312"/>
          <w:kern w:val="0"/>
          <w:sz w:val="28"/>
        </w:rPr>
      </w:pPr>
      <w:r>
        <w:rPr>
          <w:rFonts w:eastAsia="仿宋_GB2312"/>
          <w:noProof/>
        </w:rPr>
        <mc:AlternateContent>
          <mc:Choice Requires="wps">
            <w:drawing>
              <wp:anchor distT="0" distB="0" distL="114300" distR="114300" simplePos="0" relativeHeight="251658240" behindDoc="0" locked="0" layoutInCell="1" allowOverlap="1">
                <wp:simplePos x="0" y="0"/>
                <wp:positionH relativeFrom="column">
                  <wp:posOffset>-245745</wp:posOffset>
                </wp:positionH>
                <wp:positionV relativeFrom="paragraph">
                  <wp:posOffset>365760</wp:posOffset>
                </wp:positionV>
                <wp:extent cx="6159500" cy="3181350"/>
                <wp:effectExtent l="0" t="0" r="12700" b="1905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181350"/>
                        </a:xfrm>
                        <a:prstGeom prst="rect">
                          <a:avLst/>
                        </a:prstGeom>
                        <a:solidFill>
                          <a:srgbClr val="FFFFFF"/>
                        </a:solidFill>
                        <a:ln w="9525">
                          <a:solidFill>
                            <a:srgbClr val="000000"/>
                          </a:solidFill>
                          <a:miter lim="800000"/>
                          <a:headEnd/>
                          <a:tailEnd/>
                        </a:ln>
                      </wps:spPr>
                      <wps:txbx>
                        <w:txbxContent>
                          <w:p w:rsidR="000D50BB" w:rsidRDefault="000D50BB">
                            <w:pPr>
                              <w:jc w:val="left"/>
                              <w:rPr>
                                <w:rFonts w:ascii="仿宋_GB2312" w:eastAsia="仿宋_GB2312"/>
                                <w:b/>
                                <w:sz w:val="28"/>
                                <w:szCs w:val="28"/>
                              </w:rPr>
                            </w:pPr>
                            <w:r>
                              <w:rPr>
                                <w:rFonts w:ascii="仿宋_GB2312" w:eastAsia="仿宋_GB2312" w:hint="eastAsia"/>
                                <w:b/>
                                <w:sz w:val="28"/>
                                <w:szCs w:val="28"/>
                              </w:rPr>
                              <w:t>重点提示：</w:t>
                            </w:r>
                          </w:p>
                          <w:p w:rsidR="000D50BB" w:rsidRPr="00300E9F" w:rsidRDefault="000D50BB" w:rsidP="00300E9F">
                            <w:pPr>
                              <w:pStyle w:val="af6"/>
                              <w:numPr>
                                <w:ilvl w:val="0"/>
                                <w:numId w:val="1"/>
                              </w:numPr>
                              <w:ind w:firstLineChars="0"/>
                              <w:jc w:val="left"/>
                              <w:rPr>
                                <w:rFonts w:eastAsia="仿宋_GB2312"/>
                                <w:sz w:val="28"/>
                                <w:szCs w:val="28"/>
                              </w:rPr>
                            </w:pPr>
                            <w:r w:rsidRPr="00186D32">
                              <w:rPr>
                                <w:rFonts w:eastAsia="仿宋_GB2312"/>
                                <w:bCs/>
                                <w:sz w:val="28"/>
                                <w:szCs w:val="28"/>
                              </w:rPr>
                              <w:t>塞拉利昂卫生部</w:t>
                            </w:r>
                            <w:r w:rsidR="00300E9F">
                              <w:rPr>
                                <w:rFonts w:eastAsia="仿宋_GB2312" w:hint="eastAsia"/>
                                <w:bCs/>
                                <w:sz w:val="28"/>
                                <w:szCs w:val="28"/>
                              </w:rPr>
                              <w:t>：</w:t>
                            </w:r>
                            <w:r w:rsidRPr="00186D32">
                              <w:rPr>
                                <w:rFonts w:eastAsia="仿宋_GB2312"/>
                                <w:bCs/>
                                <w:sz w:val="28"/>
                                <w:szCs w:val="28"/>
                              </w:rPr>
                              <w:t>9</w:t>
                            </w:r>
                            <w:r w:rsidRPr="00186D32">
                              <w:rPr>
                                <w:rFonts w:eastAsia="仿宋_GB2312"/>
                                <w:bCs/>
                                <w:sz w:val="28"/>
                                <w:szCs w:val="28"/>
                              </w:rPr>
                              <w:t>月</w:t>
                            </w:r>
                            <w:r w:rsidRPr="00186D32">
                              <w:rPr>
                                <w:rFonts w:eastAsia="仿宋_GB2312"/>
                                <w:bCs/>
                                <w:sz w:val="28"/>
                                <w:szCs w:val="28"/>
                              </w:rPr>
                              <w:t>2</w:t>
                            </w:r>
                            <w:r w:rsidRPr="00186D32">
                              <w:rPr>
                                <w:rFonts w:eastAsia="仿宋_GB2312" w:hint="eastAsia"/>
                                <w:bCs/>
                                <w:sz w:val="28"/>
                                <w:szCs w:val="28"/>
                              </w:rPr>
                              <w:t>8</w:t>
                            </w:r>
                            <w:r w:rsidRPr="00186D32">
                              <w:rPr>
                                <w:rFonts w:eastAsia="仿宋_GB2312"/>
                                <w:bCs/>
                                <w:sz w:val="28"/>
                                <w:szCs w:val="28"/>
                              </w:rPr>
                              <w:t>日，该国新增报告病例</w:t>
                            </w:r>
                            <w:r w:rsidRPr="00186D32">
                              <w:rPr>
                                <w:rFonts w:eastAsia="仿宋_GB2312" w:hint="eastAsia"/>
                                <w:bCs/>
                                <w:sz w:val="28"/>
                                <w:szCs w:val="28"/>
                              </w:rPr>
                              <w:t>1</w:t>
                            </w:r>
                            <w:r>
                              <w:rPr>
                                <w:rFonts w:eastAsia="仿宋_GB2312" w:hint="eastAsia"/>
                                <w:bCs/>
                                <w:sz w:val="28"/>
                                <w:szCs w:val="28"/>
                              </w:rPr>
                              <w:t>09</w:t>
                            </w:r>
                            <w:r w:rsidRPr="00186D32">
                              <w:rPr>
                                <w:rFonts w:eastAsia="仿宋_GB2312"/>
                                <w:bCs/>
                                <w:sz w:val="28"/>
                                <w:szCs w:val="28"/>
                              </w:rPr>
                              <w:t>例，</w:t>
                            </w:r>
                            <w:r w:rsidR="00300E9F" w:rsidRPr="00300E9F">
                              <w:rPr>
                                <w:rFonts w:eastAsia="仿宋_GB2312" w:hint="eastAsia"/>
                                <w:bCs/>
                                <w:sz w:val="28"/>
                                <w:szCs w:val="28"/>
                              </w:rPr>
                              <w:t>主要报告自</w:t>
                            </w:r>
                            <w:r w:rsidR="00300E9F" w:rsidRPr="00300E9F">
                              <w:rPr>
                                <w:rFonts w:eastAsia="仿宋_GB2312" w:hint="eastAsia"/>
                                <w:bCs/>
                                <w:sz w:val="28"/>
                                <w:szCs w:val="28"/>
                              </w:rPr>
                              <w:t>Port Loko</w:t>
                            </w:r>
                            <w:r w:rsidR="00300E9F" w:rsidRPr="00300E9F">
                              <w:rPr>
                                <w:rFonts w:eastAsia="仿宋_GB2312" w:hint="eastAsia"/>
                                <w:bCs/>
                                <w:sz w:val="28"/>
                                <w:szCs w:val="28"/>
                              </w:rPr>
                              <w:t>（</w:t>
                            </w:r>
                            <w:r w:rsidR="00300E9F" w:rsidRPr="00300E9F">
                              <w:rPr>
                                <w:rFonts w:eastAsia="仿宋_GB2312" w:hint="eastAsia"/>
                                <w:bCs/>
                                <w:sz w:val="28"/>
                                <w:szCs w:val="28"/>
                              </w:rPr>
                              <w:t>43</w:t>
                            </w:r>
                            <w:r w:rsidR="00300E9F" w:rsidRPr="00300E9F">
                              <w:rPr>
                                <w:rFonts w:eastAsia="仿宋_GB2312" w:hint="eastAsia"/>
                                <w:bCs/>
                                <w:sz w:val="28"/>
                                <w:szCs w:val="28"/>
                              </w:rPr>
                              <w:t>例）、首都地区（</w:t>
                            </w:r>
                            <w:r w:rsidR="00300E9F" w:rsidRPr="00300E9F">
                              <w:rPr>
                                <w:rFonts w:eastAsia="仿宋_GB2312" w:hint="eastAsia"/>
                                <w:bCs/>
                                <w:sz w:val="28"/>
                                <w:szCs w:val="28"/>
                              </w:rPr>
                              <w:t>36</w:t>
                            </w:r>
                            <w:r w:rsidR="00300E9F" w:rsidRPr="00300E9F">
                              <w:rPr>
                                <w:rFonts w:eastAsia="仿宋_GB2312" w:hint="eastAsia"/>
                                <w:bCs/>
                                <w:sz w:val="28"/>
                                <w:szCs w:val="28"/>
                              </w:rPr>
                              <w:t>例）、</w:t>
                            </w:r>
                            <w:r w:rsidR="00300E9F" w:rsidRPr="00300E9F">
                              <w:rPr>
                                <w:rFonts w:eastAsia="仿宋_GB2312" w:hint="eastAsia"/>
                                <w:bCs/>
                                <w:sz w:val="28"/>
                                <w:szCs w:val="28"/>
                              </w:rPr>
                              <w:t>Tonkolili</w:t>
                            </w:r>
                            <w:r w:rsidR="00300E9F" w:rsidRPr="00300E9F">
                              <w:rPr>
                                <w:rFonts w:eastAsia="仿宋_GB2312" w:hint="eastAsia"/>
                                <w:bCs/>
                                <w:sz w:val="28"/>
                                <w:szCs w:val="28"/>
                              </w:rPr>
                              <w:t>（</w:t>
                            </w:r>
                            <w:r w:rsidR="00300E9F" w:rsidRPr="00300E9F">
                              <w:rPr>
                                <w:rFonts w:eastAsia="仿宋_GB2312" w:hint="eastAsia"/>
                                <w:bCs/>
                                <w:sz w:val="28"/>
                                <w:szCs w:val="28"/>
                              </w:rPr>
                              <w:t>15</w:t>
                            </w:r>
                            <w:r w:rsidR="00300E9F" w:rsidRPr="00300E9F">
                              <w:rPr>
                                <w:rFonts w:eastAsia="仿宋_GB2312" w:hint="eastAsia"/>
                                <w:bCs/>
                                <w:sz w:val="28"/>
                                <w:szCs w:val="28"/>
                              </w:rPr>
                              <w:t>例）、</w:t>
                            </w:r>
                            <w:r w:rsidR="00300E9F" w:rsidRPr="00300E9F">
                              <w:rPr>
                                <w:rFonts w:eastAsia="仿宋_GB2312" w:hint="eastAsia"/>
                                <w:bCs/>
                                <w:sz w:val="28"/>
                                <w:szCs w:val="28"/>
                              </w:rPr>
                              <w:t>Bombali</w:t>
                            </w:r>
                            <w:r w:rsidR="00300E9F" w:rsidRPr="00300E9F">
                              <w:rPr>
                                <w:rFonts w:eastAsia="仿宋_GB2312" w:hint="eastAsia"/>
                                <w:bCs/>
                                <w:sz w:val="28"/>
                                <w:szCs w:val="28"/>
                              </w:rPr>
                              <w:t>（</w:t>
                            </w:r>
                            <w:r w:rsidR="00300E9F" w:rsidRPr="00300E9F">
                              <w:rPr>
                                <w:rFonts w:eastAsia="仿宋_GB2312" w:hint="eastAsia"/>
                                <w:bCs/>
                                <w:sz w:val="28"/>
                                <w:szCs w:val="28"/>
                              </w:rPr>
                              <w:t>6</w:t>
                            </w:r>
                            <w:r w:rsidR="00300E9F" w:rsidRPr="00300E9F">
                              <w:rPr>
                                <w:rFonts w:eastAsia="仿宋_GB2312" w:hint="eastAsia"/>
                                <w:bCs/>
                                <w:sz w:val="28"/>
                                <w:szCs w:val="28"/>
                              </w:rPr>
                              <w:t>例）</w:t>
                            </w:r>
                            <w:r w:rsidR="00300E9F">
                              <w:rPr>
                                <w:rFonts w:eastAsia="仿宋_GB2312" w:hint="eastAsia"/>
                                <w:bCs/>
                                <w:sz w:val="28"/>
                                <w:szCs w:val="28"/>
                              </w:rPr>
                              <w:t>；</w:t>
                            </w:r>
                            <w:r w:rsidRPr="00186D32">
                              <w:rPr>
                                <w:rFonts w:eastAsia="仿宋_GB2312"/>
                                <w:bCs/>
                                <w:sz w:val="28"/>
                                <w:szCs w:val="28"/>
                              </w:rPr>
                              <w:t>累计</w:t>
                            </w:r>
                            <w:r w:rsidRPr="00186D32">
                              <w:rPr>
                                <w:rFonts w:eastAsia="仿宋_GB2312" w:hint="eastAsia"/>
                                <w:bCs/>
                                <w:sz w:val="28"/>
                                <w:szCs w:val="28"/>
                              </w:rPr>
                              <w:t>报告</w:t>
                            </w:r>
                            <w:r w:rsidRPr="00186D32">
                              <w:rPr>
                                <w:rFonts w:eastAsia="仿宋_GB2312"/>
                                <w:bCs/>
                                <w:sz w:val="28"/>
                                <w:szCs w:val="28"/>
                              </w:rPr>
                              <w:t>病例</w:t>
                            </w:r>
                            <w:r w:rsidRPr="00186D32">
                              <w:rPr>
                                <w:rFonts w:eastAsia="仿宋_GB2312"/>
                                <w:bCs/>
                                <w:sz w:val="28"/>
                                <w:szCs w:val="28"/>
                              </w:rPr>
                              <w:t>2</w:t>
                            </w:r>
                            <w:r w:rsidRPr="00186D32">
                              <w:rPr>
                                <w:rFonts w:eastAsia="仿宋_GB2312" w:hint="eastAsia"/>
                                <w:bCs/>
                                <w:sz w:val="28"/>
                                <w:szCs w:val="28"/>
                              </w:rPr>
                              <w:t>317</w:t>
                            </w:r>
                            <w:r w:rsidRPr="00186D32">
                              <w:rPr>
                                <w:rFonts w:eastAsia="仿宋_GB2312"/>
                                <w:bCs/>
                                <w:sz w:val="28"/>
                                <w:szCs w:val="28"/>
                              </w:rPr>
                              <w:t>例，累计死亡</w:t>
                            </w:r>
                            <w:r w:rsidRPr="00186D32">
                              <w:rPr>
                                <w:rFonts w:eastAsia="仿宋_GB2312"/>
                                <w:bCs/>
                                <w:sz w:val="28"/>
                                <w:szCs w:val="28"/>
                              </w:rPr>
                              <w:t>5</w:t>
                            </w:r>
                            <w:r w:rsidRPr="00186D32">
                              <w:rPr>
                                <w:rFonts w:eastAsia="仿宋_GB2312" w:hint="eastAsia"/>
                                <w:bCs/>
                                <w:sz w:val="28"/>
                                <w:szCs w:val="28"/>
                              </w:rPr>
                              <w:t>70</w:t>
                            </w:r>
                            <w:r w:rsidRPr="00186D32">
                              <w:rPr>
                                <w:rFonts w:eastAsia="仿宋_GB2312" w:hint="eastAsia"/>
                                <w:bCs/>
                                <w:sz w:val="28"/>
                                <w:szCs w:val="28"/>
                              </w:rPr>
                              <w:t>人。</w:t>
                            </w:r>
                          </w:p>
                          <w:p w:rsidR="00300E9F" w:rsidRPr="00186D32" w:rsidRDefault="00300E9F" w:rsidP="00300E9F">
                            <w:pPr>
                              <w:pStyle w:val="af6"/>
                              <w:numPr>
                                <w:ilvl w:val="0"/>
                                <w:numId w:val="1"/>
                              </w:numPr>
                              <w:ind w:firstLineChars="0"/>
                              <w:jc w:val="left"/>
                              <w:rPr>
                                <w:rFonts w:eastAsia="仿宋_GB2312"/>
                                <w:sz w:val="28"/>
                                <w:szCs w:val="28"/>
                              </w:rPr>
                            </w:pPr>
                            <w:r w:rsidRPr="00300E9F">
                              <w:rPr>
                                <w:rFonts w:eastAsia="仿宋_GB2312" w:hint="eastAsia"/>
                                <w:sz w:val="28"/>
                                <w:szCs w:val="28"/>
                              </w:rPr>
                              <w:t>利比里亚卫生部：</w:t>
                            </w:r>
                            <w:r w:rsidRPr="00300E9F">
                              <w:rPr>
                                <w:rFonts w:eastAsia="仿宋_GB2312" w:hint="eastAsia"/>
                                <w:sz w:val="28"/>
                                <w:szCs w:val="28"/>
                              </w:rPr>
                              <w:t>9</w:t>
                            </w:r>
                            <w:r w:rsidRPr="00300E9F">
                              <w:rPr>
                                <w:rFonts w:eastAsia="仿宋_GB2312" w:hint="eastAsia"/>
                                <w:sz w:val="28"/>
                                <w:szCs w:val="28"/>
                              </w:rPr>
                              <w:t>月</w:t>
                            </w:r>
                            <w:r w:rsidRPr="00300E9F">
                              <w:rPr>
                                <w:rFonts w:eastAsia="仿宋_GB2312" w:hint="eastAsia"/>
                                <w:sz w:val="28"/>
                                <w:szCs w:val="28"/>
                              </w:rPr>
                              <w:t>26</w:t>
                            </w:r>
                            <w:r w:rsidRPr="00300E9F">
                              <w:rPr>
                                <w:rFonts w:eastAsia="仿宋_GB2312" w:hint="eastAsia"/>
                                <w:sz w:val="28"/>
                                <w:szCs w:val="28"/>
                              </w:rPr>
                              <w:t>日，利比里亚新增病例</w:t>
                            </w:r>
                            <w:r w:rsidRPr="00300E9F">
                              <w:rPr>
                                <w:rFonts w:eastAsia="仿宋_GB2312" w:hint="eastAsia"/>
                                <w:sz w:val="28"/>
                                <w:szCs w:val="28"/>
                              </w:rPr>
                              <w:t>71</w:t>
                            </w:r>
                            <w:r w:rsidRPr="00300E9F">
                              <w:rPr>
                                <w:rFonts w:eastAsia="仿宋_GB2312" w:hint="eastAsia"/>
                                <w:sz w:val="28"/>
                                <w:szCs w:val="28"/>
                              </w:rPr>
                              <w:t>例，累计报告病例</w:t>
                            </w:r>
                            <w:r w:rsidRPr="00300E9F">
                              <w:rPr>
                                <w:rFonts w:eastAsia="仿宋_GB2312" w:hint="eastAsia"/>
                                <w:sz w:val="28"/>
                                <w:szCs w:val="28"/>
                              </w:rPr>
                              <w:t>3627</w:t>
                            </w:r>
                            <w:r w:rsidRPr="00300E9F">
                              <w:rPr>
                                <w:rFonts w:eastAsia="仿宋_GB2312" w:hint="eastAsia"/>
                                <w:sz w:val="28"/>
                                <w:szCs w:val="28"/>
                              </w:rPr>
                              <w:t>，死亡</w:t>
                            </w:r>
                            <w:r w:rsidRPr="00300E9F">
                              <w:rPr>
                                <w:rFonts w:eastAsia="仿宋_GB2312" w:hint="eastAsia"/>
                                <w:sz w:val="28"/>
                                <w:szCs w:val="28"/>
                              </w:rPr>
                              <w:t>1975</w:t>
                            </w:r>
                            <w:r w:rsidRPr="00300E9F">
                              <w:rPr>
                                <w:rFonts w:eastAsia="仿宋_GB2312" w:hint="eastAsia"/>
                                <w:sz w:val="28"/>
                                <w:szCs w:val="28"/>
                              </w:rPr>
                              <w:t>人。</w:t>
                            </w:r>
                          </w:p>
                          <w:p w:rsidR="000D50BB" w:rsidRPr="00186D32" w:rsidRDefault="000D50BB" w:rsidP="002B1DC8">
                            <w:pPr>
                              <w:numPr>
                                <w:ilvl w:val="0"/>
                                <w:numId w:val="1"/>
                              </w:numPr>
                              <w:jc w:val="left"/>
                              <w:rPr>
                                <w:rFonts w:eastAsia="仿宋_GB2312"/>
                                <w:sz w:val="28"/>
                                <w:szCs w:val="28"/>
                              </w:rPr>
                            </w:pPr>
                            <w:r w:rsidRPr="00EB7452">
                              <w:rPr>
                                <w:rFonts w:eastAsia="仿宋_GB2312"/>
                                <w:bCs/>
                                <w:sz w:val="28"/>
                                <w:szCs w:val="28"/>
                              </w:rPr>
                              <w:t>中新网</w:t>
                            </w:r>
                            <w:r w:rsidRPr="00EB7452">
                              <w:rPr>
                                <w:rFonts w:eastAsia="仿宋_GB2312" w:hint="eastAsia"/>
                                <w:bCs/>
                                <w:sz w:val="28"/>
                                <w:szCs w:val="28"/>
                              </w:rPr>
                              <w:t>：</w:t>
                            </w:r>
                            <w:r w:rsidR="00300E9F">
                              <w:rPr>
                                <w:rFonts w:eastAsia="仿宋_GB2312" w:hint="eastAsia"/>
                                <w:bCs/>
                                <w:sz w:val="28"/>
                                <w:szCs w:val="28"/>
                              </w:rPr>
                              <w:t>29</w:t>
                            </w:r>
                            <w:r w:rsidR="00300E9F">
                              <w:rPr>
                                <w:rFonts w:eastAsia="仿宋_GB2312" w:hint="eastAsia"/>
                                <w:bCs/>
                                <w:sz w:val="28"/>
                                <w:szCs w:val="28"/>
                              </w:rPr>
                              <w:t>日</w:t>
                            </w:r>
                            <w:r w:rsidRPr="00EB7452">
                              <w:rPr>
                                <w:rFonts w:eastAsia="仿宋_GB2312"/>
                                <w:bCs/>
                                <w:sz w:val="28"/>
                                <w:szCs w:val="28"/>
                              </w:rPr>
                              <w:t>联合国</w:t>
                            </w:r>
                            <w:r w:rsidR="00300E9F">
                              <w:rPr>
                                <w:rFonts w:eastAsia="仿宋_GB2312" w:hint="eastAsia"/>
                                <w:bCs/>
                                <w:sz w:val="28"/>
                                <w:szCs w:val="28"/>
                              </w:rPr>
                              <w:t>在加纳</w:t>
                            </w:r>
                            <w:r w:rsidR="00300E9F">
                              <w:rPr>
                                <w:rFonts w:eastAsia="仿宋_GB2312"/>
                                <w:bCs/>
                                <w:sz w:val="28"/>
                                <w:szCs w:val="28"/>
                              </w:rPr>
                              <w:t>首都</w:t>
                            </w:r>
                            <w:r w:rsidRPr="00EB7452">
                              <w:rPr>
                                <w:rFonts w:eastAsia="仿宋_GB2312"/>
                                <w:bCs/>
                                <w:sz w:val="28"/>
                                <w:szCs w:val="28"/>
                              </w:rPr>
                              <w:t>建立抗击埃博拉总部</w:t>
                            </w:r>
                            <w:r>
                              <w:rPr>
                                <w:rFonts w:eastAsia="仿宋_GB2312" w:hint="eastAsia"/>
                                <w:bCs/>
                                <w:sz w:val="28"/>
                                <w:szCs w:val="28"/>
                              </w:rPr>
                              <w:t>，</w:t>
                            </w:r>
                            <w:r w:rsidRPr="00EB7452">
                              <w:rPr>
                                <w:rFonts w:eastAsia="仿宋_GB2312"/>
                                <w:bCs/>
                                <w:sz w:val="28"/>
                                <w:szCs w:val="28"/>
                              </w:rPr>
                              <w:t>这是联合国首次</w:t>
                            </w:r>
                            <w:r w:rsidR="002008F1">
                              <w:rPr>
                                <w:rFonts w:eastAsia="仿宋_GB2312" w:hint="eastAsia"/>
                                <w:bCs/>
                                <w:sz w:val="28"/>
                                <w:szCs w:val="28"/>
                              </w:rPr>
                              <w:t>因</w:t>
                            </w:r>
                            <w:r w:rsidR="002008F1">
                              <w:rPr>
                                <w:rFonts w:eastAsia="仿宋_GB2312"/>
                                <w:bCs/>
                                <w:sz w:val="28"/>
                                <w:szCs w:val="28"/>
                              </w:rPr>
                              <w:t>国际关注的突发公共卫生事件而</w:t>
                            </w:r>
                            <w:r w:rsidRPr="00EB7452">
                              <w:rPr>
                                <w:rFonts w:eastAsia="仿宋_GB2312"/>
                                <w:bCs/>
                                <w:sz w:val="28"/>
                                <w:szCs w:val="28"/>
                              </w:rPr>
                              <w:t>建立</w:t>
                            </w:r>
                            <w:r w:rsidR="002008F1">
                              <w:rPr>
                                <w:rFonts w:eastAsia="仿宋_GB2312" w:hint="eastAsia"/>
                                <w:bCs/>
                                <w:sz w:val="28"/>
                                <w:szCs w:val="28"/>
                              </w:rPr>
                              <w:t>的</w:t>
                            </w:r>
                            <w:r w:rsidRPr="00EB7452">
                              <w:rPr>
                                <w:rFonts w:eastAsia="仿宋_GB2312"/>
                                <w:bCs/>
                                <w:sz w:val="28"/>
                                <w:szCs w:val="28"/>
                              </w:rPr>
                              <w:t>一支</w:t>
                            </w:r>
                            <w:r w:rsidR="002008F1">
                              <w:rPr>
                                <w:rFonts w:eastAsia="仿宋_GB2312" w:hint="eastAsia"/>
                                <w:bCs/>
                                <w:sz w:val="28"/>
                                <w:szCs w:val="28"/>
                              </w:rPr>
                              <w:t>卫生应急</w:t>
                            </w:r>
                            <w:r w:rsidRPr="00EB7452">
                              <w:rPr>
                                <w:rFonts w:eastAsia="仿宋_GB2312"/>
                                <w:bCs/>
                                <w:sz w:val="28"/>
                                <w:szCs w:val="28"/>
                              </w:rPr>
                              <w:t>特派团。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35pt;margin-top:28.8pt;width:485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">
                <v:textbox>
                  <w:txbxContent>
                    <w:p w:rsidR="000D50BB" w:rsidRDefault="000D50BB">
                      <w:pPr>
                        <w:jc w:val="left"/>
                        <w:rPr>
                          <w:rFonts w:ascii="仿宋_GB2312" w:eastAsia="仿宋_GB2312"/>
                          <w:b/>
                          <w:sz w:val="28"/>
                          <w:szCs w:val="28"/>
                        </w:rPr>
                      </w:pPr>
                      <w:r>
                        <w:rPr>
                          <w:rFonts w:ascii="仿宋_GB2312" w:eastAsia="仿宋_GB2312" w:hint="eastAsia"/>
                          <w:b/>
                          <w:sz w:val="28"/>
                          <w:szCs w:val="28"/>
                        </w:rPr>
                        <w:t>重点提示：</w:t>
                      </w:r>
                    </w:p>
                    <w:p w:rsidR="000D50BB" w:rsidRPr="00300E9F" w:rsidRDefault="000D50BB" w:rsidP="00300E9F">
                      <w:pPr>
                        <w:pStyle w:val="af6"/>
                        <w:numPr>
                          <w:ilvl w:val="0"/>
                          <w:numId w:val="1"/>
                        </w:numPr>
                        <w:ind w:firstLineChars="0"/>
                        <w:jc w:val="left"/>
                        <w:rPr>
                          <w:rFonts w:eastAsia="仿宋_GB2312"/>
                          <w:sz w:val="28"/>
                          <w:szCs w:val="28"/>
                        </w:rPr>
                      </w:pPr>
                      <w:r w:rsidRPr="00186D32">
                        <w:rPr>
                          <w:rFonts w:eastAsia="仿宋_GB2312"/>
                          <w:bCs/>
                          <w:sz w:val="28"/>
                          <w:szCs w:val="28"/>
                        </w:rPr>
                        <w:t>塞拉利昂卫生部</w:t>
                      </w:r>
                      <w:r w:rsidR="00300E9F">
                        <w:rPr>
                          <w:rFonts w:eastAsia="仿宋_GB2312" w:hint="eastAsia"/>
                          <w:bCs/>
                          <w:sz w:val="28"/>
                          <w:szCs w:val="28"/>
                        </w:rPr>
                        <w:t>：</w:t>
                      </w:r>
                      <w:r w:rsidRPr="00186D32">
                        <w:rPr>
                          <w:rFonts w:eastAsia="仿宋_GB2312"/>
                          <w:bCs/>
                          <w:sz w:val="28"/>
                          <w:szCs w:val="28"/>
                        </w:rPr>
                        <w:t>9</w:t>
                      </w:r>
                      <w:r w:rsidRPr="00186D32">
                        <w:rPr>
                          <w:rFonts w:eastAsia="仿宋_GB2312"/>
                          <w:bCs/>
                          <w:sz w:val="28"/>
                          <w:szCs w:val="28"/>
                        </w:rPr>
                        <w:t>月</w:t>
                      </w:r>
                      <w:r w:rsidRPr="00186D32">
                        <w:rPr>
                          <w:rFonts w:eastAsia="仿宋_GB2312"/>
                          <w:bCs/>
                          <w:sz w:val="28"/>
                          <w:szCs w:val="28"/>
                        </w:rPr>
                        <w:t>2</w:t>
                      </w:r>
                      <w:r w:rsidRPr="00186D32">
                        <w:rPr>
                          <w:rFonts w:eastAsia="仿宋_GB2312" w:hint="eastAsia"/>
                          <w:bCs/>
                          <w:sz w:val="28"/>
                          <w:szCs w:val="28"/>
                        </w:rPr>
                        <w:t>8</w:t>
                      </w:r>
                      <w:r w:rsidRPr="00186D32">
                        <w:rPr>
                          <w:rFonts w:eastAsia="仿宋_GB2312"/>
                          <w:bCs/>
                          <w:sz w:val="28"/>
                          <w:szCs w:val="28"/>
                        </w:rPr>
                        <w:t>日，该国新增报告病例</w:t>
                      </w:r>
                      <w:r w:rsidRPr="00186D32">
                        <w:rPr>
                          <w:rFonts w:eastAsia="仿宋_GB2312" w:hint="eastAsia"/>
                          <w:bCs/>
                          <w:sz w:val="28"/>
                          <w:szCs w:val="28"/>
                        </w:rPr>
                        <w:t>1</w:t>
                      </w:r>
                      <w:r>
                        <w:rPr>
                          <w:rFonts w:eastAsia="仿宋_GB2312" w:hint="eastAsia"/>
                          <w:bCs/>
                          <w:sz w:val="28"/>
                          <w:szCs w:val="28"/>
                        </w:rPr>
                        <w:t>09</w:t>
                      </w:r>
                      <w:r w:rsidRPr="00186D32">
                        <w:rPr>
                          <w:rFonts w:eastAsia="仿宋_GB2312"/>
                          <w:bCs/>
                          <w:sz w:val="28"/>
                          <w:szCs w:val="28"/>
                        </w:rPr>
                        <w:t>例，</w:t>
                      </w:r>
                      <w:r w:rsidR="00300E9F" w:rsidRPr="00300E9F">
                        <w:rPr>
                          <w:rFonts w:eastAsia="仿宋_GB2312" w:hint="eastAsia"/>
                          <w:bCs/>
                          <w:sz w:val="28"/>
                          <w:szCs w:val="28"/>
                        </w:rPr>
                        <w:t>主要报告自</w:t>
                      </w:r>
                      <w:r w:rsidR="00300E9F" w:rsidRPr="00300E9F">
                        <w:rPr>
                          <w:rFonts w:eastAsia="仿宋_GB2312" w:hint="eastAsia"/>
                          <w:bCs/>
                          <w:sz w:val="28"/>
                          <w:szCs w:val="28"/>
                        </w:rPr>
                        <w:t>Port Loko</w:t>
                      </w:r>
                      <w:r w:rsidR="00300E9F" w:rsidRPr="00300E9F">
                        <w:rPr>
                          <w:rFonts w:eastAsia="仿宋_GB2312" w:hint="eastAsia"/>
                          <w:bCs/>
                          <w:sz w:val="28"/>
                          <w:szCs w:val="28"/>
                        </w:rPr>
                        <w:t>（</w:t>
                      </w:r>
                      <w:r w:rsidR="00300E9F" w:rsidRPr="00300E9F">
                        <w:rPr>
                          <w:rFonts w:eastAsia="仿宋_GB2312" w:hint="eastAsia"/>
                          <w:bCs/>
                          <w:sz w:val="28"/>
                          <w:szCs w:val="28"/>
                        </w:rPr>
                        <w:t>43</w:t>
                      </w:r>
                      <w:r w:rsidR="00300E9F" w:rsidRPr="00300E9F">
                        <w:rPr>
                          <w:rFonts w:eastAsia="仿宋_GB2312" w:hint="eastAsia"/>
                          <w:bCs/>
                          <w:sz w:val="28"/>
                          <w:szCs w:val="28"/>
                        </w:rPr>
                        <w:t>例）、首都地区（</w:t>
                      </w:r>
                      <w:r w:rsidR="00300E9F" w:rsidRPr="00300E9F">
                        <w:rPr>
                          <w:rFonts w:eastAsia="仿宋_GB2312" w:hint="eastAsia"/>
                          <w:bCs/>
                          <w:sz w:val="28"/>
                          <w:szCs w:val="28"/>
                        </w:rPr>
                        <w:t>36</w:t>
                      </w:r>
                      <w:r w:rsidR="00300E9F" w:rsidRPr="00300E9F">
                        <w:rPr>
                          <w:rFonts w:eastAsia="仿宋_GB2312" w:hint="eastAsia"/>
                          <w:bCs/>
                          <w:sz w:val="28"/>
                          <w:szCs w:val="28"/>
                        </w:rPr>
                        <w:t>例）、</w:t>
                      </w:r>
                      <w:r w:rsidR="00300E9F" w:rsidRPr="00300E9F">
                        <w:rPr>
                          <w:rFonts w:eastAsia="仿宋_GB2312" w:hint="eastAsia"/>
                          <w:bCs/>
                          <w:sz w:val="28"/>
                          <w:szCs w:val="28"/>
                        </w:rPr>
                        <w:t>Tonkolili</w:t>
                      </w:r>
                      <w:r w:rsidR="00300E9F" w:rsidRPr="00300E9F">
                        <w:rPr>
                          <w:rFonts w:eastAsia="仿宋_GB2312" w:hint="eastAsia"/>
                          <w:bCs/>
                          <w:sz w:val="28"/>
                          <w:szCs w:val="28"/>
                        </w:rPr>
                        <w:t>（</w:t>
                      </w:r>
                      <w:r w:rsidR="00300E9F" w:rsidRPr="00300E9F">
                        <w:rPr>
                          <w:rFonts w:eastAsia="仿宋_GB2312" w:hint="eastAsia"/>
                          <w:bCs/>
                          <w:sz w:val="28"/>
                          <w:szCs w:val="28"/>
                        </w:rPr>
                        <w:t>15</w:t>
                      </w:r>
                      <w:r w:rsidR="00300E9F" w:rsidRPr="00300E9F">
                        <w:rPr>
                          <w:rFonts w:eastAsia="仿宋_GB2312" w:hint="eastAsia"/>
                          <w:bCs/>
                          <w:sz w:val="28"/>
                          <w:szCs w:val="28"/>
                        </w:rPr>
                        <w:t>例）、</w:t>
                      </w:r>
                      <w:r w:rsidR="00300E9F" w:rsidRPr="00300E9F">
                        <w:rPr>
                          <w:rFonts w:eastAsia="仿宋_GB2312" w:hint="eastAsia"/>
                          <w:bCs/>
                          <w:sz w:val="28"/>
                          <w:szCs w:val="28"/>
                        </w:rPr>
                        <w:t>Bombali</w:t>
                      </w:r>
                      <w:r w:rsidR="00300E9F" w:rsidRPr="00300E9F">
                        <w:rPr>
                          <w:rFonts w:eastAsia="仿宋_GB2312" w:hint="eastAsia"/>
                          <w:bCs/>
                          <w:sz w:val="28"/>
                          <w:szCs w:val="28"/>
                        </w:rPr>
                        <w:t>（</w:t>
                      </w:r>
                      <w:r w:rsidR="00300E9F" w:rsidRPr="00300E9F">
                        <w:rPr>
                          <w:rFonts w:eastAsia="仿宋_GB2312" w:hint="eastAsia"/>
                          <w:bCs/>
                          <w:sz w:val="28"/>
                          <w:szCs w:val="28"/>
                        </w:rPr>
                        <w:t>6</w:t>
                      </w:r>
                      <w:r w:rsidR="00300E9F" w:rsidRPr="00300E9F">
                        <w:rPr>
                          <w:rFonts w:eastAsia="仿宋_GB2312" w:hint="eastAsia"/>
                          <w:bCs/>
                          <w:sz w:val="28"/>
                          <w:szCs w:val="28"/>
                        </w:rPr>
                        <w:t>例）</w:t>
                      </w:r>
                      <w:r w:rsidR="00300E9F">
                        <w:rPr>
                          <w:rFonts w:eastAsia="仿宋_GB2312" w:hint="eastAsia"/>
                          <w:bCs/>
                          <w:sz w:val="28"/>
                          <w:szCs w:val="28"/>
                        </w:rPr>
                        <w:t>；</w:t>
                      </w:r>
                      <w:r w:rsidRPr="00186D32">
                        <w:rPr>
                          <w:rFonts w:eastAsia="仿宋_GB2312"/>
                          <w:bCs/>
                          <w:sz w:val="28"/>
                          <w:szCs w:val="28"/>
                        </w:rPr>
                        <w:t>累计</w:t>
                      </w:r>
                      <w:r w:rsidRPr="00186D32">
                        <w:rPr>
                          <w:rFonts w:eastAsia="仿宋_GB2312" w:hint="eastAsia"/>
                          <w:bCs/>
                          <w:sz w:val="28"/>
                          <w:szCs w:val="28"/>
                        </w:rPr>
                        <w:t>报告</w:t>
                      </w:r>
                      <w:r w:rsidRPr="00186D32">
                        <w:rPr>
                          <w:rFonts w:eastAsia="仿宋_GB2312"/>
                          <w:bCs/>
                          <w:sz w:val="28"/>
                          <w:szCs w:val="28"/>
                        </w:rPr>
                        <w:t>病例</w:t>
                      </w:r>
                      <w:r w:rsidRPr="00186D32">
                        <w:rPr>
                          <w:rFonts w:eastAsia="仿宋_GB2312"/>
                          <w:bCs/>
                          <w:sz w:val="28"/>
                          <w:szCs w:val="28"/>
                        </w:rPr>
                        <w:t>2</w:t>
                      </w:r>
                      <w:r w:rsidRPr="00186D32">
                        <w:rPr>
                          <w:rFonts w:eastAsia="仿宋_GB2312" w:hint="eastAsia"/>
                          <w:bCs/>
                          <w:sz w:val="28"/>
                          <w:szCs w:val="28"/>
                        </w:rPr>
                        <w:t>317</w:t>
                      </w:r>
                      <w:r w:rsidRPr="00186D32">
                        <w:rPr>
                          <w:rFonts w:eastAsia="仿宋_GB2312"/>
                          <w:bCs/>
                          <w:sz w:val="28"/>
                          <w:szCs w:val="28"/>
                        </w:rPr>
                        <w:t>例，累计死亡</w:t>
                      </w:r>
                      <w:r w:rsidRPr="00186D32">
                        <w:rPr>
                          <w:rFonts w:eastAsia="仿宋_GB2312"/>
                          <w:bCs/>
                          <w:sz w:val="28"/>
                          <w:szCs w:val="28"/>
                        </w:rPr>
                        <w:t>5</w:t>
                      </w:r>
                      <w:r w:rsidRPr="00186D32">
                        <w:rPr>
                          <w:rFonts w:eastAsia="仿宋_GB2312" w:hint="eastAsia"/>
                          <w:bCs/>
                          <w:sz w:val="28"/>
                          <w:szCs w:val="28"/>
                        </w:rPr>
                        <w:t>70</w:t>
                      </w:r>
                      <w:r w:rsidRPr="00186D32">
                        <w:rPr>
                          <w:rFonts w:eastAsia="仿宋_GB2312" w:hint="eastAsia"/>
                          <w:bCs/>
                          <w:sz w:val="28"/>
                          <w:szCs w:val="28"/>
                        </w:rPr>
                        <w:t>人。</w:t>
                      </w:r>
                    </w:p>
                    <w:p w:rsidR="00300E9F" w:rsidRPr="00186D32" w:rsidRDefault="00300E9F" w:rsidP="00300E9F">
                      <w:pPr>
                        <w:pStyle w:val="af6"/>
                        <w:numPr>
                          <w:ilvl w:val="0"/>
                          <w:numId w:val="1"/>
                        </w:numPr>
                        <w:ind w:firstLineChars="0"/>
                        <w:jc w:val="left"/>
                        <w:rPr>
                          <w:rFonts w:eastAsia="仿宋_GB2312"/>
                          <w:sz w:val="28"/>
                          <w:szCs w:val="28"/>
                        </w:rPr>
                      </w:pPr>
                      <w:r w:rsidRPr="00300E9F">
                        <w:rPr>
                          <w:rFonts w:eastAsia="仿宋_GB2312" w:hint="eastAsia"/>
                          <w:sz w:val="28"/>
                          <w:szCs w:val="28"/>
                        </w:rPr>
                        <w:t>利比里亚卫生部：</w:t>
                      </w:r>
                      <w:r w:rsidRPr="00300E9F">
                        <w:rPr>
                          <w:rFonts w:eastAsia="仿宋_GB2312" w:hint="eastAsia"/>
                          <w:sz w:val="28"/>
                          <w:szCs w:val="28"/>
                        </w:rPr>
                        <w:t>9</w:t>
                      </w:r>
                      <w:r w:rsidRPr="00300E9F">
                        <w:rPr>
                          <w:rFonts w:eastAsia="仿宋_GB2312" w:hint="eastAsia"/>
                          <w:sz w:val="28"/>
                          <w:szCs w:val="28"/>
                        </w:rPr>
                        <w:t>月</w:t>
                      </w:r>
                      <w:r w:rsidRPr="00300E9F">
                        <w:rPr>
                          <w:rFonts w:eastAsia="仿宋_GB2312" w:hint="eastAsia"/>
                          <w:sz w:val="28"/>
                          <w:szCs w:val="28"/>
                        </w:rPr>
                        <w:t>26</w:t>
                      </w:r>
                      <w:r w:rsidRPr="00300E9F">
                        <w:rPr>
                          <w:rFonts w:eastAsia="仿宋_GB2312" w:hint="eastAsia"/>
                          <w:sz w:val="28"/>
                          <w:szCs w:val="28"/>
                        </w:rPr>
                        <w:t>日，利比里亚新增病例</w:t>
                      </w:r>
                      <w:r w:rsidRPr="00300E9F">
                        <w:rPr>
                          <w:rFonts w:eastAsia="仿宋_GB2312" w:hint="eastAsia"/>
                          <w:sz w:val="28"/>
                          <w:szCs w:val="28"/>
                        </w:rPr>
                        <w:t>71</w:t>
                      </w:r>
                      <w:r w:rsidRPr="00300E9F">
                        <w:rPr>
                          <w:rFonts w:eastAsia="仿宋_GB2312" w:hint="eastAsia"/>
                          <w:sz w:val="28"/>
                          <w:szCs w:val="28"/>
                        </w:rPr>
                        <w:t>例，累计报告病例</w:t>
                      </w:r>
                      <w:r w:rsidRPr="00300E9F">
                        <w:rPr>
                          <w:rFonts w:eastAsia="仿宋_GB2312" w:hint="eastAsia"/>
                          <w:sz w:val="28"/>
                          <w:szCs w:val="28"/>
                        </w:rPr>
                        <w:t>3627</w:t>
                      </w:r>
                      <w:r w:rsidRPr="00300E9F">
                        <w:rPr>
                          <w:rFonts w:eastAsia="仿宋_GB2312" w:hint="eastAsia"/>
                          <w:sz w:val="28"/>
                          <w:szCs w:val="28"/>
                        </w:rPr>
                        <w:t>，死亡</w:t>
                      </w:r>
                      <w:r w:rsidRPr="00300E9F">
                        <w:rPr>
                          <w:rFonts w:eastAsia="仿宋_GB2312" w:hint="eastAsia"/>
                          <w:sz w:val="28"/>
                          <w:szCs w:val="28"/>
                        </w:rPr>
                        <w:t>1975</w:t>
                      </w:r>
                      <w:r w:rsidRPr="00300E9F">
                        <w:rPr>
                          <w:rFonts w:eastAsia="仿宋_GB2312" w:hint="eastAsia"/>
                          <w:sz w:val="28"/>
                          <w:szCs w:val="28"/>
                        </w:rPr>
                        <w:t>人。</w:t>
                      </w:r>
                    </w:p>
                    <w:p w:rsidR="000D50BB" w:rsidRPr="00186D32" w:rsidRDefault="000D50BB" w:rsidP="002B1DC8">
                      <w:pPr>
                        <w:numPr>
                          <w:ilvl w:val="0"/>
                          <w:numId w:val="1"/>
                        </w:numPr>
                        <w:jc w:val="left"/>
                        <w:rPr>
                          <w:rFonts w:eastAsia="仿宋_GB2312"/>
                          <w:sz w:val="28"/>
                          <w:szCs w:val="28"/>
                        </w:rPr>
                      </w:pPr>
                      <w:r w:rsidRPr="00EB7452">
                        <w:rPr>
                          <w:rFonts w:eastAsia="仿宋_GB2312"/>
                          <w:bCs/>
                          <w:sz w:val="28"/>
                          <w:szCs w:val="28"/>
                        </w:rPr>
                        <w:t>中新网</w:t>
                      </w:r>
                      <w:r w:rsidRPr="00EB7452">
                        <w:rPr>
                          <w:rFonts w:eastAsia="仿宋_GB2312" w:hint="eastAsia"/>
                          <w:bCs/>
                          <w:sz w:val="28"/>
                          <w:szCs w:val="28"/>
                        </w:rPr>
                        <w:t>：</w:t>
                      </w:r>
                      <w:r w:rsidR="00300E9F">
                        <w:rPr>
                          <w:rFonts w:eastAsia="仿宋_GB2312" w:hint="eastAsia"/>
                          <w:bCs/>
                          <w:sz w:val="28"/>
                          <w:szCs w:val="28"/>
                        </w:rPr>
                        <w:t>29</w:t>
                      </w:r>
                      <w:r w:rsidR="00300E9F">
                        <w:rPr>
                          <w:rFonts w:eastAsia="仿宋_GB2312" w:hint="eastAsia"/>
                          <w:bCs/>
                          <w:sz w:val="28"/>
                          <w:szCs w:val="28"/>
                        </w:rPr>
                        <w:t>日</w:t>
                      </w:r>
                      <w:r w:rsidRPr="00EB7452">
                        <w:rPr>
                          <w:rFonts w:eastAsia="仿宋_GB2312"/>
                          <w:bCs/>
                          <w:sz w:val="28"/>
                          <w:szCs w:val="28"/>
                        </w:rPr>
                        <w:t>联合国</w:t>
                      </w:r>
                      <w:r w:rsidR="00300E9F">
                        <w:rPr>
                          <w:rFonts w:eastAsia="仿宋_GB2312" w:hint="eastAsia"/>
                          <w:bCs/>
                          <w:sz w:val="28"/>
                          <w:szCs w:val="28"/>
                        </w:rPr>
                        <w:t>在加纳</w:t>
                      </w:r>
                      <w:r w:rsidR="00300E9F">
                        <w:rPr>
                          <w:rFonts w:eastAsia="仿宋_GB2312"/>
                          <w:bCs/>
                          <w:sz w:val="28"/>
                          <w:szCs w:val="28"/>
                        </w:rPr>
                        <w:t>首都</w:t>
                      </w:r>
                      <w:r w:rsidRPr="00EB7452">
                        <w:rPr>
                          <w:rFonts w:eastAsia="仿宋_GB2312"/>
                          <w:bCs/>
                          <w:sz w:val="28"/>
                          <w:szCs w:val="28"/>
                        </w:rPr>
                        <w:t>建立抗击埃博拉总部</w:t>
                      </w:r>
                      <w:r>
                        <w:rPr>
                          <w:rFonts w:eastAsia="仿宋_GB2312" w:hint="eastAsia"/>
                          <w:bCs/>
                          <w:sz w:val="28"/>
                          <w:szCs w:val="28"/>
                        </w:rPr>
                        <w:t>，</w:t>
                      </w:r>
                      <w:r w:rsidRPr="00EB7452">
                        <w:rPr>
                          <w:rFonts w:eastAsia="仿宋_GB2312"/>
                          <w:bCs/>
                          <w:sz w:val="28"/>
                          <w:szCs w:val="28"/>
                        </w:rPr>
                        <w:t>这是联合国首次</w:t>
                      </w:r>
                      <w:r w:rsidR="002008F1">
                        <w:rPr>
                          <w:rFonts w:eastAsia="仿宋_GB2312" w:hint="eastAsia"/>
                          <w:bCs/>
                          <w:sz w:val="28"/>
                          <w:szCs w:val="28"/>
                        </w:rPr>
                        <w:t>因</w:t>
                      </w:r>
                      <w:r w:rsidR="002008F1">
                        <w:rPr>
                          <w:rFonts w:eastAsia="仿宋_GB2312"/>
                          <w:bCs/>
                          <w:sz w:val="28"/>
                          <w:szCs w:val="28"/>
                        </w:rPr>
                        <w:t>国际关注的突发公共卫生事件而</w:t>
                      </w:r>
                      <w:r w:rsidRPr="00EB7452">
                        <w:rPr>
                          <w:rFonts w:eastAsia="仿宋_GB2312"/>
                          <w:bCs/>
                          <w:sz w:val="28"/>
                          <w:szCs w:val="28"/>
                        </w:rPr>
                        <w:t>建立</w:t>
                      </w:r>
                      <w:r w:rsidR="002008F1">
                        <w:rPr>
                          <w:rFonts w:eastAsia="仿宋_GB2312" w:hint="eastAsia"/>
                          <w:bCs/>
                          <w:sz w:val="28"/>
                          <w:szCs w:val="28"/>
                        </w:rPr>
                        <w:t>的</w:t>
                      </w:r>
                      <w:r w:rsidRPr="00EB7452">
                        <w:rPr>
                          <w:rFonts w:eastAsia="仿宋_GB2312"/>
                          <w:bCs/>
                          <w:sz w:val="28"/>
                          <w:szCs w:val="28"/>
                        </w:rPr>
                        <w:t>一支</w:t>
                      </w:r>
                      <w:r w:rsidR="002008F1">
                        <w:rPr>
                          <w:rFonts w:eastAsia="仿宋_GB2312" w:hint="eastAsia"/>
                          <w:bCs/>
                          <w:sz w:val="28"/>
                          <w:szCs w:val="28"/>
                        </w:rPr>
                        <w:t>卫生应急</w:t>
                      </w:r>
                      <w:r w:rsidRPr="00EB7452">
                        <w:rPr>
                          <w:rFonts w:eastAsia="仿宋_GB2312"/>
                          <w:bCs/>
                          <w:sz w:val="28"/>
                          <w:szCs w:val="28"/>
                        </w:rPr>
                        <w:t>特派团。</w:t>
                      </w:r>
                    </w:p>
                  </w:txbxContent>
                </v:textbox>
              </v:shape>
            </w:pict>
          </mc:Fallback>
        </mc:AlternateContent>
      </w:r>
      <w:r w:rsidR="004F65B0">
        <w:rPr>
          <w:rFonts w:eastAsia="仿宋_GB2312"/>
          <w:kern w:val="0"/>
          <w:sz w:val="28"/>
        </w:rPr>
        <w:t>（第</w:t>
      </w:r>
      <w:r w:rsidR="004F65B0">
        <w:rPr>
          <w:rFonts w:eastAsia="仿宋_GB2312" w:hint="eastAsia"/>
          <w:kern w:val="0"/>
          <w:sz w:val="28"/>
        </w:rPr>
        <w:t>4</w:t>
      </w:r>
      <w:r w:rsidR="006645EC">
        <w:rPr>
          <w:rFonts w:eastAsia="仿宋_GB2312" w:hint="eastAsia"/>
          <w:kern w:val="0"/>
          <w:sz w:val="28"/>
        </w:rPr>
        <w:t>5</w:t>
      </w:r>
      <w:r w:rsidR="004F65B0">
        <w:rPr>
          <w:rFonts w:eastAsia="仿宋_GB2312"/>
          <w:kern w:val="0"/>
          <w:sz w:val="28"/>
        </w:rPr>
        <w:t>期）</w:t>
      </w:r>
    </w:p>
    <w:p w:rsidR="004F65B0" w:rsidRDefault="004F65B0">
      <w:pPr>
        <w:widowControl/>
        <w:spacing w:line="360" w:lineRule="auto"/>
        <w:jc w:val="center"/>
        <w:rPr>
          <w:rFonts w:eastAsia="仿宋_GB2312"/>
          <w:kern w:val="0"/>
          <w:sz w:val="28"/>
        </w:rPr>
      </w:pPr>
    </w:p>
    <w:p w:rsidR="004F65B0" w:rsidRDefault="004F65B0">
      <w:pPr>
        <w:widowControl/>
        <w:spacing w:line="360" w:lineRule="auto"/>
        <w:jc w:val="center"/>
        <w:rPr>
          <w:rFonts w:eastAsia="仿宋_GB2312"/>
          <w:kern w:val="0"/>
          <w:sz w:val="28"/>
        </w:rPr>
      </w:pPr>
    </w:p>
    <w:p w:rsidR="004F65B0" w:rsidRDefault="004F65B0">
      <w:pPr>
        <w:widowControl/>
        <w:spacing w:line="360" w:lineRule="auto"/>
        <w:jc w:val="center"/>
        <w:rPr>
          <w:rFonts w:eastAsia="仿宋_GB2312"/>
          <w:kern w:val="0"/>
          <w:sz w:val="28"/>
        </w:rPr>
      </w:pPr>
    </w:p>
    <w:p w:rsidR="004F65B0" w:rsidRDefault="004F65B0">
      <w:pPr>
        <w:widowControl/>
        <w:spacing w:line="360" w:lineRule="auto"/>
        <w:jc w:val="center"/>
        <w:rPr>
          <w:rFonts w:eastAsia="仿宋_GB2312"/>
          <w:kern w:val="0"/>
          <w:sz w:val="28"/>
        </w:rPr>
      </w:pPr>
    </w:p>
    <w:p w:rsidR="004F65B0" w:rsidRDefault="004F65B0">
      <w:pPr>
        <w:widowControl/>
        <w:spacing w:line="360" w:lineRule="auto"/>
        <w:jc w:val="center"/>
        <w:rPr>
          <w:rFonts w:eastAsia="仿宋_GB2312"/>
          <w:kern w:val="0"/>
          <w:sz w:val="28"/>
        </w:rPr>
      </w:pPr>
    </w:p>
    <w:p w:rsidR="00300E9F" w:rsidRDefault="00300E9F">
      <w:pPr>
        <w:widowControl/>
        <w:spacing w:line="360" w:lineRule="auto"/>
        <w:jc w:val="center"/>
        <w:rPr>
          <w:rFonts w:eastAsia="仿宋_GB2312"/>
          <w:kern w:val="0"/>
          <w:sz w:val="28"/>
        </w:rPr>
      </w:pPr>
    </w:p>
    <w:p w:rsidR="00300E9F" w:rsidRDefault="00300E9F">
      <w:pPr>
        <w:widowControl/>
        <w:spacing w:line="360" w:lineRule="auto"/>
        <w:jc w:val="center"/>
        <w:rPr>
          <w:rFonts w:eastAsia="仿宋_GB2312"/>
          <w:kern w:val="0"/>
          <w:sz w:val="28"/>
        </w:rPr>
      </w:pPr>
    </w:p>
    <w:p w:rsidR="004F65B0" w:rsidRDefault="004F65B0">
      <w:pPr>
        <w:widowControl/>
        <w:spacing w:line="360" w:lineRule="auto"/>
        <w:jc w:val="center"/>
        <w:rPr>
          <w:rFonts w:eastAsia="仿宋_GB2312"/>
          <w:kern w:val="0"/>
          <w:sz w:val="28"/>
        </w:rPr>
      </w:pPr>
    </w:p>
    <w:p w:rsidR="004F65B0" w:rsidRDefault="004F65B0">
      <w:pPr>
        <w:pStyle w:val="Default"/>
        <w:numPr>
          <w:ilvl w:val="0"/>
          <w:numId w:val="2"/>
        </w:numPr>
        <w:spacing w:line="360" w:lineRule="auto"/>
        <w:ind w:hanging="153"/>
        <w:outlineLvl w:val="0"/>
        <w:rPr>
          <w:rFonts w:eastAsia="仿宋_GB2312"/>
          <w:b/>
          <w:sz w:val="28"/>
          <w:szCs w:val="28"/>
          <w:lang w:eastAsia="zh-CN"/>
        </w:rPr>
      </w:pPr>
      <w:r>
        <w:rPr>
          <w:rFonts w:eastAsia="仿宋_GB2312"/>
          <w:b/>
          <w:sz w:val="28"/>
          <w:szCs w:val="28"/>
          <w:lang w:eastAsia="zh-CN"/>
        </w:rPr>
        <w:t>疫情进展</w:t>
      </w:r>
      <w:r>
        <w:rPr>
          <w:rFonts w:eastAsia="仿宋_GB2312"/>
          <w:b/>
          <w:sz w:val="28"/>
          <w:szCs w:val="28"/>
          <w:lang w:eastAsia="zh-CN"/>
        </w:rPr>
        <w:t xml:space="preserve"> </w:t>
      </w:r>
    </w:p>
    <w:p w:rsidR="004F65B0" w:rsidRDefault="004F65B0" w:rsidP="004A4FDD">
      <w:pPr>
        <w:pStyle w:val="Default"/>
        <w:spacing w:line="360" w:lineRule="auto"/>
        <w:ind w:firstLineChars="146" w:firstLine="410"/>
        <w:outlineLvl w:val="0"/>
        <w:rPr>
          <w:rFonts w:eastAsia="仿宋_GB2312"/>
          <w:b/>
          <w:sz w:val="28"/>
          <w:szCs w:val="28"/>
          <w:lang w:eastAsia="zh-CN"/>
        </w:rPr>
      </w:pPr>
      <w:r>
        <w:rPr>
          <w:rFonts w:eastAsia="仿宋_GB2312"/>
          <w:b/>
          <w:sz w:val="28"/>
          <w:szCs w:val="28"/>
          <w:lang w:eastAsia="zh-CN"/>
        </w:rPr>
        <w:t>（</w:t>
      </w:r>
      <w:r w:rsidR="001137E6">
        <w:rPr>
          <w:rFonts w:eastAsia="仿宋_GB2312" w:hint="eastAsia"/>
          <w:b/>
          <w:sz w:val="28"/>
          <w:szCs w:val="28"/>
          <w:lang w:eastAsia="zh-CN"/>
        </w:rPr>
        <w:t>一</w:t>
      </w:r>
      <w:r>
        <w:rPr>
          <w:rFonts w:eastAsia="仿宋_GB2312"/>
          <w:b/>
          <w:sz w:val="28"/>
          <w:szCs w:val="28"/>
          <w:lang w:eastAsia="zh-CN"/>
        </w:rPr>
        <w:t>）西非疫情</w:t>
      </w:r>
    </w:p>
    <w:p w:rsidR="002B1DC8" w:rsidRPr="00F967AC" w:rsidRDefault="006904FD" w:rsidP="002620E5">
      <w:pPr>
        <w:ind w:firstLineChars="202" w:firstLine="566"/>
        <w:jc w:val="left"/>
        <w:rPr>
          <w:rFonts w:eastAsia="仿宋_GB2312"/>
          <w:sz w:val="28"/>
          <w:szCs w:val="28"/>
        </w:rPr>
      </w:pPr>
      <w:r>
        <w:rPr>
          <w:rFonts w:eastAsia="仿宋_GB2312" w:hint="eastAsia"/>
          <w:sz w:val="28"/>
          <w:szCs w:val="28"/>
        </w:rPr>
        <w:t>WHO</w:t>
      </w:r>
      <w:r>
        <w:rPr>
          <w:rFonts w:eastAsia="仿宋_GB2312" w:hint="eastAsia"/>
          <w:sz w:val="28"/>
          <w:szCs w:val="28"/>
        </w:rPr>
        <w:t>今日无更新。</w:t>
      </w:r>
      <w:r w:rsidR="002B1DC8">
        <w:rPr>
          <w:rFonts w:eastAsia="仿宋_GB2312" w:hint="eastAsia"/>
          <w:sz w:val="28"/>
          <w:szCs w:val="28"/>
        </w:rPr>
        <w:t>截至</w:t>
      </w:r>
      <w:r w:rsidR="002B1DC8">
        <w:rPr>
          <w:rFonts w:eastAsia="仿宋_GB2312" w:hint="eastAsia"/>
          <w:sz w:val="28"/>
          <w:szCs w:val="28"/>
        </w:rPr>
        <w:t>23</w:t>
      </w:r>
      <w:r w:rsidR="002B1DC8">
        <w:rPr>
          <w:rFonts w:eastAsia="仿宋_GB2312" w:hint="eastAsia"/>
          <w:sz w:val="28"/>
          <w:szCs w:val="28"/>
        </w:rPr>
        <w:t>日</w:t>
      </w:r>
      <w:r w:rsidR="002B1DC8">
        <w:rPr>
          <w:rFonts w:eastAsia="仿宋_GB2312"/>
          <w:sz w:val="28"/>
          <w:szCs w:val="28"/>
        </w:rPr>
        <w:t>，</w:t>
      </w:r>
      <w:r w:rsidR="002B1DC8">
        <w:rPr>
          <w:rFonts w:eastAsia="仿宋_GB2312" w:hint="eastAsia"/>
          <w:sz w:val="28"/>
          <w:szCs w:val="28"/>
        </w:rPr>
        <w:t>西非三国埃博拉出血热</w:t>
      </w:r>
      <w:r w:rsidR="002B1DC8">
        <w:rPr>
          <w:rFonts w:eastAsia="仿宋_GB2312"/>
          <w:sz w:val="28"/>
          <w:szCs w:val="28"/>
        </w:rPr>
        <w:t>疫情</w:t>
      </w:r>
      <w:r w:rsidR="002B1DC8">
        <w:rPr>
          <w:rFonts w:eastAsia="仿宋_GB2312" w:hint="eastAsia"/>
          <w:sz w:val="28"/>
          <w:szCs w:val="28"/>
        </w:rPr>
        <w:t>共</w:t>
      </w:r>
      <w:r w:rsidR="002B1DC8">
        <w:rPr>
          <w:rFonts w:eastAsia="仿宋_GB2312"/>
          <w:sz w:val="28"/>
          <w:szCs w:val="28"/>
        </w:rPr>
        <w:t>报告</w:t>
      </w:r>
      <w:r w:rsidR="002B1DC8">
        <w:rPr>
          <w:rFonts w:eastAsia="仿宋_GB2312" w:hint="eastAsia"/>
          <w:sz w:val="28"/>
          <w:szCs w:val="28"/>
        </w:rPr>
        <w:t>6553</w:t>
      </w:r>
      <w:r w:rsidR="002B1DC8">
        <w:rPr>
          <w:rFonts w:eastAsia="仿宋_GB2312" w:hint="eastAsia"/>
          <w:sz w:val="28"/>
          <w:szCs w:val="28"/>
        </w:rPr>
        <w:t>例</w:t>
      </w:r>
      <w:r w:rsidR="002B1DC8">
        <w:rPr>
          <w:rFonts w:eastAsia="仿宋_GB2312"/>
          <w:sz w:val="28"/>
          <w:szCs w:val="28"/>
        </w:rPr>
        <w:t>病例，死亡</w:t>
      </w:r>
      <w:r w:rsidR="002B1DC8">
        <w:rPr>
          <w:rFonts w:eastAsia="仿宋_GB2312" w:hint="eastAsia"/>
          <w:sz w:val="28"/>
          <w:szCs w:val="28"/>
        </w:rPr>
        <w:t>3083</w:t>
      </w:r>
      <w:r w:rsidR="002B1DC8">
        <w:rPr>
          <w:rFonts w:eastAsia="仿宋_GB2312" w:hint="eastAsia"/>
          <w:sz w:val="28"/>
          <w:szCs w:val="28"/>
        </w:rPr>
        <w:t>例</w:t>
      </w:r>
      <w:r w:rsidR="002B1DC8" w:rsidRPr="00ED4D71">
        <w:rPr>
          <w:rFonts w:eastAsia="仿宋_GB2312"/>
          <w:sz w:val="28"/>
          <w:szCs w:val="28"/>
        </w:rPr>
        <w:t>。</w:t>
      </w:r>
    </w:p>
    <w:p w:rsidR="004F65B0" w:rsidRDefault="004F65B0">
      <w:pPr>
        <w:ind w:firstLine="422"/>
        <w:jc w:val="center"/>
        <w:rPr>
          <w:b/>
          <w:bCs/>
          <w:color w:val="000000"/>
          <w:kern w:val="0"/>
          <w:szCs w:val="21"/>
        </w:rPr>
      </w:pPr>
      <w:r>
        <w:rPr>
          <w:rFonts w:hAnsi="宋体"/>
          <w:b/>
          <w:bCs/>
          <w:color w:val="000000"/>
          <w:kern w:val="0"/>
          <w:szCs w:val="21"/>
        </w:rPr>
        <w:t>表</w:t>
      </w:r>
      <w:r w:rsidR="00D50B29">
        <w:rPr>
          <w:b/>
          <w:bCs/>
          <w:color w:val="000000"/>
          <w:kern w:val="0"/>
          <w:szCs w:val="21"/>
        </w:rPr>
        <w:fldChar w:fldCharType="begin"/>
      </w:r>
      <w:r>
        <w:rPr>
          <w:b/>
          <w:bCs/>
          <w:color w:val="000000"/>
          <w:kern w:val="0"/>
          <w:szCs w:val="21"/>
        </w:rPr>
        <w:instrText xml:space="preserve"> SEQ Table \* ARABIC </w:instrText>
      </w:r>
      <w:r w:rsidR="00D50B29">
        <w:rPr>
          <w:b/>
          <w:bCs/>
          <w:color w:val="000000"/>
          <w:kern w:val="0"/>
          <w:szCs w:val="21"/>
        </w:rPr>
        <w:fldChar w:fldCharType="separate"/>
      </w:r>
      <w:r w:rsidR="00FF2B92">
        <w:rPr>
          <w:b/>
          <w:bCs/>
          <w:noProof/>
          <w:color w:val="000000"/>
          <w:kern w:val="0"/>
          <w:szCs w:val="21"/>
        </w:rPr>
        <w:t>1</w:t>
      </w:r>
      <w:r w:rsidR="00D50B29">
        <w:rPr>
          <w:b/>
          <w:bCs/>
          <w:color w:val="000000"/>
          <w:kern w:val="0"/>
          <w:szCs w:val="21"/>
        </w:rPr>
        <w:fldChar w:fldCharType="end"/>
      </w:r>
      <w:r>
        <w:rPr>
          <w:b/>
          <w:bCs/>
          <w:color w:val="000000"/>
          <w:kern w:val="0"/>
          <w:szCs w:val="21"/>
        </w:rPr>
        <w:t xml:space="preserve"> </w:t>
      </w:r>
      <w:r>
        <w:rPr>
          <w:rFonts w:hAnsi="宋体"/>
          <w:b/>
          <w:bCs/>
          <w:color w:val="000000"/>
          <w:kern w:val="0"/>
          <w:szCs w:val="21"/>
        </w:rPr>
        <w:t>西非埃博拉出血热报告病例统计表（改自</w:t>
      </w:r>
      <w:r>
        <w:rPr>
          <w:b/>
          <w:bCs/>
          <w:color w:val="000000"/>
          <w:kern w:val="0"/>
          <w:szCs w:val="21"/>
        </w:rPr>
        <w:t>WHO</w:t>
      </w:r>
      <w:r>
        <w:rPr>
          <w:rFonts w:hint="eastAsia"/>
          <w:b/>
          <w:bCs/>
          <w:color w:val="000000"/>
          <w:kern w:val="0"/>
          <w:szCs w:val="21"/>
        </w:rPr>
        <w:t xml:space="preserve"> 9</w:t>
      </w:r>
      <w:r>
        <w:rPr>
          <w:rFonts w:hint="eastAsia"/>
          <w:b/>
          <w:bCs/>
          <w:color w:val="000000"/>
          <w:kern w:val="0"/>
          <w:szCs w:val="21"/>
        </w:rPr>
        <w:t>月</w:t>
      </w:r>
      <w:r w:rsidR="00BE100C">
        <w:rPr>
          <w:b/>
          <w:bCs/>
          <w:color w:val="000000"/>
          <w:kern w:val="0"/>
          <w:szCs w:val="21"/>
        </w:rPr>
        <w:t>2</w:t>
      </w:r>
      <w:r w:rsidR="00BE100C">
        <w:rPr>
          <w:rFonts w:hint="eastAsia"/>
          <w:b/>
          <w:bCs/>
          <w:color w:val="000000"/>
          <w:kern w:val="0"/>
          <w:szCs w:val="21"/>
        </w:rPr>
        <w:t>6</w:t>
      </w:r>
      <w:r>
        <w:rPr>
          <w:rFonts w:hAnsi="宋体"/>
          <w:b/>
          <w:bCs/>
          <w:color w:val="000000"/>
          <w:kern w:val="0"/>
          <w:szCs w:val="21"/>
        </w:rPr>
        <w:t>日通报）</w:t>
      </w:r>
    </w:p>
    <w:tbl>
      <w:tblPr>
        <w:tblW w:w="10105" w:type="dxa"/>
        <w:tblInd w:w="-601" w:type="dxa"/>
        <w:tblLayout w:type="fixed"/>
        <w:tblLook w:val="0000" w:firstRow="0" w:lastRow="0" w:firstColumn="0" w:lastColumn="0" w:noHBand="0" w:noVBand="0"/>
      </w:tblPr>
      <w:tblGrid>
        <w:gridCol w:w="1056"/>
        <w:gridCol w:w="1213"/>
        <w:gridCol w:w="1082"/>
        <w:gridCol w:w="905"/>
        <w:gridCol w:w="1054"/>
        <w:gridCol w:w="640"/>
        <w:gridCol w:w="746"/>
        <w:gridCol w:w="640"/>
        <w:gridCol w:w="746"/>
        <w:gridCol w:w="534"/>
        <w:gridCol w:w="882"/>
        <w:gridCol w:w="607"/>
      </w:tblGrid>
      <w:tr w:rsidR="004F65B0" w:rsidTr="00E47945">
        <w:trPr>
          <w:trHeight w:val="270"/>
        </w:trPr>
        <w:tc>
          <w:tcPr>
            <w:tcW w:w="1056" w:type="dxa"/>
            <w:tcBorders>
              <w:top w:val="single" w:sz="4" w:space="0" w:color="auto"/>
              <w:left w:val="nil"/>
              <w:bottom w:val="single" w:sz="4" w:space="0" w:color="auto"/>
              <w:right w:val="nil"/>
            </w:tcBorders>
            <w:vAlign w:val="center"/>
          </w:tcPr>
          <w:p w:rsidR="004F65B0" w:rsidRDefault="004F65B0">
            <w:pPr>
              <w:widowControl/>
              <w:jc w:val="left"/>
              <w:rPr>
                <w:rFonts w:ascii="宋体" w:hAnsi="宋体"/>
                <w:b/>
                <w:bCs/>
                <w:color w:val="000000"/>
                <w:kern w:val="0"/>
                <w:szCs w:val="21"/>
              </w:rPr>
            </w:pPr>
            <w:r>
              <w:rPr>
                <w:rFonts w:ascii="宋体" w:hAnsi="宋体"/>
                <w:b/>
                <w:bCs/>
                <w:color w:val="000000"/>
                <w:kern w:val="0"/>
                <w:szCs w:val="21"/>
              </w:rPr>
              <w:t>国家</w:t>
            </w:r>
          </w:p>
        </w:tc>
        <w:tc>
          <w:tcPr>
            <w:tcW w:w="1213" w:type="dxa"/>
            <w:tcBorders>
              <w:top w:val="single" w:sz="4" w:space="0" w:color="auto"/>
              <w:left w:val="nil"/>
              <w:bottom w:val="single" w:sz="4" w:space="0" w:color="auto"/>
              <w:right w:val="nil"/>
            </w:tcBorders>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本次更新截至日期</w:t>
            </w:r>
          </w:p>
        </w:tc>
        <w:tc>
          <w:tcPr>
            <w:tcW w:w="1082" w:type="dxa"/>
            <w:tcBorders>
              <w:top w:val="single" w:sz="4" w:space="0" w:color="auto"/>
              <w:left w:val="nil"/>
              <w:bottom w:val="single" w:sz="4" w:space="0" w:color="auto"/>
              <w:right w:val="nil"/>
            </w:tcBorders>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上次更新截至日期</w:t>
            </w:r>
          </w:p>
        </w:tc>
        <w:tc>
          <w:tcPr>
            <w:tcW w:w="1959" w:type="dxa"/>
            <w:gridSpan w:val="2"/>
            <w:tcBorders>
              <w:top w:val="single" w:sz="4" w:space="0" w:color="auto"/>
              <w:left w:val="nil"/>
              <w:bottom w:val="single" w:sz="4" w:space="0" w:color="auto"/>
              <w:right w:val="nil"/>
            </w:tcBorders>
            <w:vAlign w:val="center"/>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总病例数(新增数)</w:t>
            </w:r>
            <w:r>
              <w:rPr>
                <w:rFonts w:ascii="宋体" w:hAnsi="宋体"/>
                <w:b/>
                <w:bCs/>
                <w:color w:val="000000"/>
                <w:kern w:val="0"/>
                <w:szCs w:val="21"/>
                <w:vertAlign w:val="superscript"/>
              </w:rPr>
              <w:t>*</w:t>
            </w:r>
            <w:r>
              <w:rPr>
                <w:rFonts w:ascii="宋体" w:hAnsi="宋体"/>
                <w:b/>
                <w:bCs/>
                <w:color w:val="000000"/>
                <w:kern w:val="0"/>
                <w:szCs w:val="21"/>
              </w:rPr>
              <w:t xml:space="preserve"> </w:t>
            </w:r>
          </w:p>
        </w:tc>
        <w:tc>
          <w:tcPr>
            <w:tcW w:w="1386" w:type="dxa"/>
            <w:gridSpan w:val="2"/>
            <w:tcBorders>
              <w:top w:val="single" w:sz="4" w:space="0" w:color="auto"/>
              <w:left w:val="nil"/>
              <w:bottom w:val="single" w:sz="4" w:space="0" w:color="auto"/>
              <w:right w:val="nil"/>
            </w:tcBorders>
            <w:vAlign w:val="center"/>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 xml:space="preserve">确诊病例数 </w:t>
            </w:r>
          </w:p>
        </w:tc>
        <w:tc>
          <w:tcPr>
            <w:tcW w:w="1386" w:type="dxa"/>
            <w:gridSpan w:val="2"/>
            <w:tcBorders>
              <w:top w:val="single" w:sz="4" w:space="0" w:color="auto"/>
              <w:left w:val="nil"/>
              <w:bottom w:val="single" w:sz="4" w:space="0" w:color="auto"/>
              <w:right w:val="nil"/>
            </w:tcBorders>
            <w:vAlign w:val="center"/>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 xml:space="preserve">死亡数  </w:t>
            </w:r>
          </w:p>
        </w:tc>
        <w:tc>
          <w:tcPr>
            <w:tcW w:w="1416" w:type="dxa"/>
            <w:gridSpan w:val="2"/>
            <w:tcBorders>
              <w:top w:val="single" w:sz="4" w:space="0" w:color="auto"/>
              <w:left w:val="nil"/>
              <w:bottom w:val="single" w:sz="4" w:space="0" w:color="auto"/>
              <w:right w:val="nil"/>
            </w:tcBorders>
            <w:vAlign w:val="center"/>
          </w:tcPr>
          <w:p w:rsidR="004F65B0" w:rsidRDefault="004F65B0">
            <w:pPr>
              <w:widowControl/>
              <w:jc w:val="center"/>
              <w:rPr>
                <w:rFonts w:ascii="宋体" w:hAnsi="宋体"/>
                <w:b/>
                <w:bCs/>
                <w:color w:val="000000"/>
                <w:kern w:val="0"/>
                <w:szCs w:val="21"/>
              </w:rPr>
            </w:pPr>
            <w:r>
              <w:rPr>
                <w:rFonts w:ascii="宋体" w:hAnsi="宋体"/>
                <w:b/>
                <w:bCs/>
                <w:color w:val="000000"/>
                <w:kern w:val="0"/>
                <w:szCs w:val="21"/>
              </w:rPr>
              <w:t xml:space="preserve"> 医务人员 </w:t>
            </w:r>
          </w:p>
        </w:tc>
        <w:tc>
          <w:tcPr>
            <w:tcW w:w="607" w:type="dxa"/>
            <w:tcBorders>
              <w:top w:val="single" w:sz="4" w:space="0" w:color="auto"/>
              <w:left w:val="nil"/>
              <w:bottom w:val="single" w:sz="4" w:space="0" w:color="auto"/>
              <w:right w:val="nil"/>
            </w:tcBorders>
            <w:vAlign w:val="center"/>
          </w:tcPr>
          <w:p w:rsidR="004F65B0" w:rsidRDefault="004F65B0">
            <w:pPr>
              <w:widowControl/>
              <w:jc w:val="right"/>
              <w:rPr>
                <w:rFonts w:ascii="宋体" w:hAnsi="宋体"/>
                <w:b/>
                <w:bCs/>
                <w:color w:val="000000"/>
                <w:kern w:val="0"/>
                <w:szCs w:val="21"/>
              </w:rPr>
            </w:pPr>
            <w:r>
              <w:rPr>
                <w:rFonts w:ascii="宋体" w:hAnsi="宋体"/>
                <w:b/>
                <w:bCs/>
                <w:color w:val="000000"/>
                <w:kern w:val="0"/>
                <w:szCs w:val="21"/>
              </w:rPr>
              <w:t>病死率</w:t>
            </w: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color w:val="000000"/>
                <w:kern w:val="0"/>
                <w:szCs w:val="21"/>
              </w:rPr>
            </w:pPr>
            <w:r>
              <w:rPr>
                <w:rFonts w:ascii="宋体" w:hAnsi="宋体"/>
                <w:color w:val="000000"/>
                <w:kern w:val="0"/>
                <w:szCs w:val="21"/>
              </w:rPr>
              <w:t xml:space="preserve">几内亚 </w:t>
            </w:r>
          </w:p>
        </w:tc>
        <w:tc>
          <w:tcPr>
            <w:tcW w:w="1213" w:type="dxa"/>
            <w:tcBorders>
              <w:top w:val="nil"/>
              <w:left w:val="nil"/>
              <w:bottom w:val="nil"/>
              <w:right w:val="nil"/>
            </w:tcBorders>
            <w:shd w:val="clear" w:color="auto" w:fill="auto"/>
          </w:tcPr>
          <w:p w:rsidR="004F65B0" w:rsidRDefault="004F65B0">
            <w:pPr>
              <w:rPr>
                <w:rFonts w:ascii="宋体" w:hAnsi="宋体"/>
                <w:szCs w:val="21"/>
              </w:rPr>
            </w:pPr>
            <w:r>
              <w:rPr>
                <w:rFonts w:ascii="宋体" w:hAnsi="宋体"/>
                <w:szCs w:val="21"/>
              </w:rPr>
              <w:t>9月</w:t>
            </w:r>
            <w:r w:rsidR="00101F15">
              <w:rPr>
                <w:rFonts w:ascii="宋体" w:hAnsi="宋体"/>
                <w:szCs w:val="21"/>
              </w:rPr>
              <w:t>2</w:t>
            </w:r>
            <w:r w:rsidR="002B1DC8">
              <w:rPr>
                <w:rFonts w:ascii="宋体" w:hAnsi="宋体" w:hint="eastAsia"/>
                <w:szCs w:val="21"/>
              </w:rPr>
              <w:t>3</w:t>
            </w:r>
            <w:r>
              <w:rPr>
                <w:rFonts w:ascii="宋体" w:hAnsi="宋体"/>
                <w:szCs w:val="21"/>
              </w:rPr>
              <w:t>日</w:t>
            </w:r>
          </w:p>
        </w:tc>
        <w:tc>
          <w:tcPr>
            <w:tcW w:w="1082" w:type="dxa"/>
            <w:tcBorders>
              <w:top w:val="nil"/>
              <w:left w:val="nil"/>
              <w:bottom w:val="nil"/>
              <w:right w:val="nil"/>
            </w:tcBorders>
            <w:shd w:val="clear" w:color="000000" w:fill="FFFFFF"/>
          </w:tcPr>
          <w:p w:rsidR="004F65B0" w:rsidRDefault="004F65B0" w:rsidP="00101F15">
            <w:pPr>
              <w:rPr>
                <w:rFonts w:ascii="宋体" w:hAnsi="宋体"/>
                <w:szCs w:val="21"/>
              </w:rPr>
            </w:pPr>
            <w:r>
              <w:rPr>
                <w:rFonts w:ascii="宋体" w:hAnsi="宋体"/>
                <w:szCs w:val="21"/>
              </w:rPr>
              <w:t>9月2</w:t>
            </w:r>
            <w:r w:rsidR="00101F15">
              <w:rPr>
                <w:rFonts w:ascii="宋体" w:hAnsi="宋体" w:hint="eastAsia"/>
                <w:szCs w:val="21"/>
              </w:rPr>
              <w:t>1</w:t>
            </w:r>
            <w:r>
              <w:rPr>
                <w:rFonts w:ascii="宋体" w:hAnsi="宋体"/>
                <w:szCs w:val="21"/>
              </w:rPr>
              <w:t>日</w:t>
            </w:r>
          </w:p>
        </w:tc>
        <w:tc>
          <w:tcPr>
            <w:tcW w:w="905" w:type="dxa"/>
            <w:tcBorders>
              <w:top w:val="nil"/>
              <w:left w:val="nil"/>
              <w:bottom w:val="nil"/>
              <w:right w:val="nil"/>
            </w:tcBorders>
            <w:shd w:val="clear" w:color="000000" w:fill="FFFFFF"/>
          </w:tcPr>
          <w:p w:rsidR="004F65B0" w:rsidRDefault="004F65B0">
            <w:pPr>
              <w:jc w:val="right"/>
              <w:rPr>
                <w:rFonts w:ascii="宋体" w:hAnsi="宋体"/>
                <w:szCs w:val="21"/>
              </w:rPr>
            </w:pPr>
            <w:r>
              <w:rPr>
                <w:rFonts w:ascii="宋体" w:hAnsi="宋体"/>
                <w:szCs w:val="21"/>
              </w:rPr>
              <w:t>10</w:t>
            </w:r>
            <w:r w:rsidR="00101F15">
              <w:rPr>
                <w:rFonts w:ascii="宋体" w:hAnsi="宋体" w:hint="eastAsia"/>
                <w:szCs w:val="21"/>
              </w:rPr>
              <w:t>74</w:t>
            </w:r>
          </w:p>
        </w:tc>
        <w:tc>
          <w:tcPr>
            <w:tcW w:w="1054" w:type="dxa"/>
            <w:tcBorders>
              <w:top w:val="nil"/>
              <w:left w:val="nil"/>
              <w:bottom w:val="nil"/>
              <w:right w:val="nil"/>
            </w:tcBorders>
            <w:shd w:val="clear" w:color="auto" w:fill="FFFFFF"/>
          </w:tcPr>
          <w:p w:rsidR="004F65B0" w:rsidRDefault="00101F15">
            <w:pPr>
              <w:rPr>
                <w:rFonts w:ascii="宋体" w:hAnsi="宋体"/>
                <w:szCs w:val="21"/>
              </w:rPr>
            </w:pPr>
            <w:r>
              <w:rPr>
                <w:rFonts w:ascii="宋体" w:hAnsi="宋体"/>
                <w:szCs w:val="21"/>
              </w:rPr>
              <w:t>(</w:t>
            </w:r>
            <w:r>
              <w:rPr>
                <w:rFonts w:ascii="宋体" w:hAnsi="宋体" w:hint="eastAsia"/>
                <w:szCs w:val="21"/>
              </w:rPr>
              <w:t>52</w:t>
            </w:r>
            <w:r w:rsidR="004F65B0">
              <w:rPr>
                <w:rFonts w:ascii="宋体" w:hAnsi="宋体"/>
                <w:szCs w:val="21"/>
              </w:rPr>
              <w:t>)</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8</w:t>
            </w:r>
            <w:r w:rsidR="00101F15">
              <w:rPr>
                <w:rFonts w:ascii="宋体" w:hAnsi="宋体" w:hint="eastAsia"/>
                <w:szCs w:val="21"/>
              </w:rPr>
              <w:t>76</w:t>
            </w:r>
          </w:p>
        </w:tc>
        <w:tc>
          <w:tcPr>
            <w:tcW w:w="746" w:type="dxa"/>
            <w:tcBorders>
              <w:top w:val="nil"/>
              <w:left w:val="nil"/>
              <w:bottom w:val="nil"/>
              <w:right w:val="nil"/>
            </w:tcBorders>
            <w:shd w:val="clear" w:color="auto" w:fill="FFFFFF"/>
          </w:tcPr>
          <w:p w:rsidR="004F65B0" w:rsidRDefault="00101F15">
            <w:pPr>
              <w:rPr>
                <w:rFonts w:ascii="宋体" w:hAnsi="宋体"/>
                <w:szCs w:val="21"/>
              </w:rPr>
            </w:pPr>
            <w:r>
              <w:rPr>
                <w:rFonts w:ascii="宋体" w:hAnsi="宋体"/>
                <w:szCs w:val="21"/>
              </w:rPr>
              <w:t>(</w:t>
            </w:r>
            <w:r>
              <w:rPr>
                <w:rFonts w:ascii="宋体" w:hAnsi="宋体" w:hint="eastAsia"/>
                <w:szCs w:val="21"/>
              </w:rPr>
              <w:t>4</w:t>
            </w:r>
            <w:r w:rsidR="004F65B0">
              <w:rPr>
                <w:rFonts w:ascii="宋体" w:hAnsi="宋体"/>
                <w:szCs w:val="21"/>
              </w:rPr>
              <w:t>4)</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6</w:t>
            </w:r>
            <w:r w:rsidR="00101F15">
              <w:rPr>
                <w:rFonts w:ascii="宋体" w:hAnsi="宋体" w:hint="eastAsia"/>
                <w:szCs w:val="21"/>
              </w:rPr>
              <w:t>48</w:t>
            </w:r>
          </w:p>
        </w:tc>
        <w:tc>
          <w:tcPr>
            <w:tcW w:w="746"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w:t>
            </w:r>
            <w:r w:rsidR="00101F15">
              <w:rPr>
                <w:rFonts w:ascii="宋体" w:hAnsi="宋体" w:hint="eastAsia"/>
                <w:szCs w:val="21"/>
              </w:rPr>
              <w:t>1</w:t>
            </w:r>
            <w:r>
              <w:rPr>
                <w:rFonts w:ascii="宋体" w:hAnsi="宋体"/>
                <w:szCs w:val="21"/>
              </w:rPr>
              <w:t>3)</w:t>
            </w:r>
          </w:p>
        </w:tc>
        <w:tc>
          <w:tcPr>
            <w:tcW w:w="534" w:type="dxa"/>
            <w:tcBorders>
              <w:top w:val="nil"/>
              <w:left w:val="nil"/>
              <w:bottom w:val="nil"/>
              <w:right w:val="nil"/>
            </w:tcBorders>
            <w:shd w:val="clear" w:color="auto" w:fill="FFFFFF"/>
          </w:tcPr>
          <w:p w:rsidR="004F65B0" w:rsidRPr="00490F84" w:rsidRDefault="004F65B0">
            <w:pPr>
              <w:jc w:val="right"/>
              <w:rPr>
                <w:rFonts w:ascii="宋体" w:hAnsi="宋体"/>
                <w:szCs w:val="21"/>
              </w:rPr>
            </w:pPr>
            <w:r w:rsidRPr="00490F84">
              <w:rPr>
                <w:rFonts w:ascii="宋体" w:hAnsi="宋体"/>
                <w:szCs w:val="21"/>
              </w:rPr>
              <w:t>67</w:t>
            </w:r>
          </w:p>
        </w:tc>
        <w:tc>
          <w:tcPr>
            <w:tcW w:w="882" w:type="dxa"/>
            <w:tcBorders>
              <w:top w:val="nil"/>
              <w:left w:val="nil"/>
              <w:bottom w:val="nil"/>
              <w:right w:val="nil"/>
            </w:tcBorders>
          </w:tcPr>
          <w:p w:rsidR="004F65B0" w:rsidRDefault="004F65B0" w:rsidP="003B1DC5">
            <w:pPr>
              <w:rPr>
                <w:rFonts w:ascii="宋体" w:hAnsi="宋体"/>
                <w:szCs w:val="21"/>
              </w:rPr>
            </w:pPr>
            <w:r>
              <w:rPr>
                <w:rFonts w:ascii="宋体" w:hAnsi="宋体"/>
                <w:szCs w:val="21"/>
              </w:rPr>
              <w:t>(</w:t>
            </w:r>
            <w:r w:rsidR="003B1DC5">
              <w:rPr>
                <w:rFonts w:ascii="宋体" w:hAnsi="宋体" w:hint="eastAsia"/>
                <w:szCs w:val="21"/>
              </w:rPr>
              <w:t>0</w:t>
            </w:r>
            <w:r>
              <w:rPr>
                <w:rFonts w:ascii="宋体" w:hAnsi="宋体"/>
                <w:szCs w:val="21"/>
              </w:rPr>
              <w:t>)</w:t>
            </w:r>
          </w:p>
        </w:tc>
        <w:tc>
          <w:tcPr>
            <w:tcW w:w="607" w:type="dxa"/>
            <w:tcBorders>
              <w:top w:val="nil"/>
              <w:left w:val="nil"/>
              <w:bottom w:val="nil"/>
              <w:right w:val="nil"/>
            </w:tcBorders>
          </w:tcPr>
          <w:p w:rsidR="004F65B0" w:rsidRDefault="00101F15">
            <w:pPr>
              <w:jc w:val="right"/>
              <w:rPr>
                <w:rFonts w:ascii="宋体" w:hAnsi="宋体"/>
                <w:szCs w:val="21"/>
              </w:rPr>
            </w:pPr>
            <w:r>
              <w:rPr>
                <w:rFonts w:ascii="宋体" w:hAnsi="宋体"/>
                <w:szCs w:val="21"/>
              </w:rPr>
              <w:t>6</w:t>
            </w:r>
            <w:r>
              <w:rPr>
                <w:rFonts w:ascii="宋体" w:hAnsi="宋体" w:hint="eastAsia"/>
                <w:szCs w:val="21"/>
              </w:rPr>
              <w:t>0</w:t>
            </w:r>
            <w:r w:rsidR="004F65B0">
              <w:rPr>
                <w:rFonts w:ascii="宋体" w:hAnsi="宋体"/>
                <w:szCs w:val="21"/>
              </w:rPr>
              <w:t>%</w:t>
            </w: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color w:val="000000"/>
                <w:kern w:val="0"/>
                <w:szCs w:val="21"/>
              </w:rPr>
            </w:pPr>
            <w:r>
              <w:rPr>
                <w:rFonts w:ascii="宋体" w:hAnsi="宋体"/>
                <w:color w:val="000000"/>
                <w:kern w:val="0"/>
                <w:szCs w:val="21"/>
              </w:rPr>
              <w:t xml:space="preserve">利比里亚 </w:t>
            </w:r>
          </w:p>
        </w:tc>
        <w:tc>
          <w:tcPr>
            <w:tcW w:w="1213" w:type="dxa"/>
            <w:tcBorders>
              <w:top w:val="nil"/>
              <w:left w:val="nil"/>
              <w:bottom w:val="nil"/>
              <w:right w:val="nil"/>
            </w:tcBorders>
            <w:shd w:val="clear" w:color="auto" w:fill="auto"/>
          </w:tcPr>
          <w:p w:rsidR="004F65B0" w:rsidRDefault="004F65B0">
            <w:pPr>
              <w:rPr>
                <w:rFonts w:ascii="宋体" w:hAnsi="宋体"/>
                <w:szCs w:val="21"/>
              </w:rPr>
            </w:pPr>
            <w:r>
              <w:rPr>
                <w:rFonts w:ascii="宋体" w:hAnsi="宋体"/>
                <w:szCs w:val="21"/>
              </w:rPr>
              <w:t>9月</w:t>
            </w:r>
            <w:r w:rsidR="007E66B1">
              <w:rPr>
                <w:rFonts w:ascii="宋体" w:hAnsi="宋体"/>
                <w:szCs w:val="21"/>
              </w:rPr>
              <w:t>2</w:t>
            </w:r>
            <w:r w:rsidR="002B1DC8">
              <w:rPr>
                <w:rFonts w:ascii="宋体" w:hAnsi="宋体" w:hint="eastAsia"/>
                <w:szCs w:val="21"/>
              </w:rPr>
              <w:t>3</w:t>
            </w:r>
            <w:r>
              <w:rPr>
                <w:rFonts w:ascii="宋体" w:hAnsi="宋体"/>
                <w:szCs w:val="21"/>
              </w:rPr>
              <w:t>日</w:t>
            </w:r>
          </w:p>
        </w:tc>
        <w:tc>
          <w:tcPr>
            <w:tcW w:w="1082" w:type="dxa"/>
            <w:tcBorders>
              <w:top w:val="nil"/>
              <w:left w:val="nil"/>
              <w:bottom w:val="nil"/>
              <w:right w:val="nil"/>
            </w:tcBorders>
            <w:shd w:val="clear" w:color="000000" w:fill="FFFFFF"/>
          </w:tcPr>
          <w:p w:rsidR="004F65B0" w:rsidRDefault="004F65B0" w:rsidP="007E66B1">
            <w:pPr>
              <w:rPr>
                <w:rFonts w:ascii="宋体" w:hAnsi="宋体"/>
                <w:szCs w:val="21"/>
              </w:rPr>
            </w:pPr>
            <w:r>
              <w:rPr>
                <w:rFonts w:ascii="宋体" w:hAnsi="宋体"/>
                <w:szCs w:val="21"/>
              </w:rPr>
              <w:t>9月</w:t>
            </w:r>
            <w:r w:rsidR="007E66B1">
              <w:rPr>
                <w:rFonts w:ascii="宋体" w:hAnsi="宋体" w:hint="eastAsia"/>
                <w:szCs w:val="21"/>
              </w:rPr>
              <w:t>21</w:t>
            </w:r>
            <w:r>
              <w:rPr>
                <w:rFonts w:ascii="宋体" w:hAnsi="宋体"/>
                <w:szCs w:val="21"/>
              </w:rPr>
              <w:t>日</w:t>
            </w:r>
          </w:p>
        </w:tc>
        <w:tc>
          <w:tcPr>
            <w:tcW w:w="905" w:type="dxa"/>
            <w:tcBorders>
              <w:top w:val="nil"/>
              <w:left w:val="nil"/>
              <w:bottom w:val="nil"/>
              <w:right w:val="nil"/>
            </w:tcBorders>
            <w:shd w:val="clear" w:color="000000" w:fill="FFFFFF"/>
          </w:tcPr>
          <w:p w:rsidR="004F65B0" w:rsidRDefault="004F65B0" w:rsidP="00101F15">
            <w:pPr>
              <w:jc w:val="right"/>
              <w:rPr>
                <w:rFonts w:ascii="宋体" w:hAnsi="宋体"/>
                <w:szCs w:val="21"/>
              </w:rPr>
            </w:pPr>
            <w:r>
              <w:rPr>
                <w:rFonts w:ascii="宋体" w:hAnsi="宋体"/>
                <w:szCs w:val="21"/>
              </w:rPr>
              <w:t>3</w:t>
            </w:r>
            <w:r w:rsidR="00101F15">
              <w:rPr>
                <w:rFonts w:ascii="宋体" w:hAnsi="宋体" w:hint="eastAsia"/>
                <w:szCs w:val="21"/>
              </w:rPr>
              <w:t>458</w:t>
            </w:r>
          </w:p>
        </w:tc>
        <w:tc>
          <w:tcPr>
            <w:tcW w:w="1054" w:type="dxa"/>
            <w:tcBorders>
              <w:top w:val="nil"/>
              <w:left w:val="nil"/>
              <w:bottom w:val="nil"/>
              <w:right w:val="nil"/>
            </w:tcBorders>
            <w:shd w:val="clear" w:color="auto" w:fill="FFFFFF"/>
          </w:tcPr>
          <w:p w:rsidR="004F65B0" w:rsidRDefault="004F65B0" w:rsidP="00101F15">
            <w:pPr>
              <w:rPr>
                <w:rFonts w:ascii="宋体" w:hAnsi="宋体"/>
                <w:szCs w:val="21"/>
              </w:rPr>
            </w:pPr>
            <w:r>
              <w:rPr>
                <w:rFonts w:ascii="宋体" w:hAnsi="宋体"/>
                <w:szCs w:val="21"/>
              </w:rPr>
              <w:t>(</w:t>
            </w:r>
            <w:r w:rsidR="00101F15">
              <w:rPr>
                <w:rFonts w:ascii="宋体" w:hAnsi="宋体" w:hint="eastAsia"/>
                <w:szCs w:val="21"/>
              </w:rPr>
              <w:t>178</w:t>
            </w:r>
            <w:r>
              <w:rPr>
                <w:rFonts w:ascii="宋体" w:hAnsi="宋体"/>
                <w:szCs w:val="21"/>
              </w:rPr>
              <w:t>)</w:t>
            </w:r>
          </w:p>
        </w:tc>
        <w:tc>
          <w:tcPr>
            <w:tcW w:w="640" w:type="dxa"/>
            <w:tcBorders>
              <w:top w:val="nil"/>
              <w:left w:val="nil"/>
              <w:bottom w:val="nil"/>
              <w:right w:val="nil"/>
            </w:tcBorders>
            <w:shd w:val="clear" w:color="auto" w:fill="FFFFFF"/>
          </w:tcPr>
          <w:p w:rsidR="004F65B0" w:rsidRDefault="007E66B1">
            <w:pPr>
              <w:jc w:val="right"/>
              <w:rPr>
                <w:rFonts w:ascii="宋体" w:hAnsi="宋体"/>
                <w:szCs w:val="21"/>
              </w:rPr>
            </w:pPr>
            <w:r>
              <w:rPr>
                <w:rFonts w:ascii="宋体" w:hAnsi="宋体" w:hint="eastAsia"/>
                <w:szCs w:val="21"/>
              </w:rPr>
              <w:t>914</w:t>
            </w:r>
          </w:p>
        </w:tc>
        <w:tc>
          <w:tcPr>
            <w:tcW w:w="746" w:type="dxa"/>
            <w:tcBorders>
              <w:top w:val="nil"/>
              <w:left w:val="nil"/>
              <w:bottom w:val="nil"/>
              <w:right w:val="nil"/>
            </w:tcBorders>
            <w:shd w:val="clear" w:color="auto" w:fill="FFFFFF"/>
          </w:tcPr>
          <w:p w:rsidR="004F65B0" w:rsidRDefault="004F65B0" w:rsidP="007E66B1">
            <w:pPr>
              <w:rPr>
                <w:rFonts w:ascii="宋体" w:hAnsi="宋体"/>
                <w:szCs w:val="21"/>
              </w:rPr>
            </w:pPr>
            <w:r>
              <w:rPr>
                <w:rFonts w:ascii="宋体" w:hAnsi="宋体"/>
                <w:szCs w:val="21"/>
              </w:rPr>
              <w:t>(2</w:t>
            </w:r>
            <w:r w:rsidR="007E66B1">
              <w:rPr>
                <w:rFonts w:ascii="宋体" w:hAnsi="宋体" w:hint="eastAsia"/>
                <w:szCs w:val="21"/>
              </w:rPr>
              <w:t>4</w:t>
            </w:r>
            <w:r>
              <w:rPr>
                <w:rFonts w:ascii="宋体" w:hAnsi="宋体"/>
                <w:szCs w:val="21"/>
              </w:rPr>
              <w:t>)</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1</w:t>
            </w:r>
            <w:r w:rsidR="007E66B1">
              <w:rPr>
                <w:rFonts w:ascii="宋体" w:hAnsi="宋体" w:hint="eastAsia"/>
                <w:szCs w:val="21"/>
              </w:rPr>
              <w:t>830</w:t>
            </w:r>
          </w:p>
        </w:tc>
        <w:tc>
          <w:tcPr>
            <w:tcW w:w="746" w:type="dxa"/>
            <w:tcBorders>
              <w:top w:val="nil"/>
              <w:left w:val="nil"/>
              <w:bottom w:val="nil"/>
              <w:right w:val="nil"/>
            </w:tcBorders>
            <w:shd w:val="clear" w:color="auto" w:fill="FFFFFF"/>
          </w:tcPr>
          <w:p w:rsidR="004F65B0" w:rsidRDefault="007E66B1">
            <w:pPr>
              <w:rPr>
                <w:rFonts w:ascii="宋体" w:hAnsi="宋体"/>
                <w:szCs w:val="21"/>
              </w:rPr>
            </w:pPr>
            <w:r>
              <w:rPr>
                <w:rFonts w:ascii="宋体" w:hAnsi="宋体"/>
                <w:szCs w:val="21"/>
              </w:rPr>
              <w:t>(</w:t>
            </w:r>
            <w:r>
              <w:rPr>
                <w:rFonts w:ascii="宋体" w:hAnsi="宋体" w:hint="eastAsia"/>
                <w:szCs w:val="21"/>
              </w:rPr>
              <w:t>153</w:t>
            </w:r>
            <w:r w:rsidR="004F65B0">
              <w:rPr>
                <w:rFonts w:ascii="宋体" w:hAnsi="宋体"/>
                <w:szCs w:val="21"/>
              </w:rPr>
              <w:t>)</w:t>
            </w:r>
          </w:p>
        </w:tc>
        <w:tc>
          <w:tcPr>
            <w:tcW w:w="534" w:type="dxa"/>
            <w:tcBorders>
              <w:top w:val="nil"/>
              <w:left w:val="nil"/>
              <w:bottom w:val="nil"/>
              <w:right w:val="nil"/>
            </w:tcBorders>
            <w:shd w:val="clear" w:color="auto" w:fill="FFFFFF"/>
          </w:tcPr>
          <w:p w:rsidR="004F65B0" w:rsidRPr="00490F84" w:rsidRDefault="00490F84">
            <w:pPr>
              <w:jc w:val="right"/>
              <w:rPr>
                <w:rFonts w:ascii="宋体" w:hAnsi="宋体"/>
                <w:szCs w:val="21"/>
              </w:rPr>
            </w:pPr>
            <w:r w:rsidRPr="00490F84">
              <w:rPr>
                <w:rFonts w:ascii="宋体" w:hAnsi="宋体"/>
                <w:szCs w:val="21"/>
              </w:rPr>
              <w:t>18</w:t>
            </w:r>
            <w:r w:rsidRPr="00490F84">
              <w:rPr>
                <w:rFonts w:ascii="宋体" w:hAnsi="宋体" w:hint="eastAsia"/>
                <w:szCs w:val="21"/>
              </w:rPr>
              <w:t>4</w:t>
            </w:r>
          </w:p>
        </w:tc>
        <w:tc>
          <w:tcPr>
            <w:tcW w:w="882" w:type="dxa"/>
            <w:tcBorders>
              <w:top w:val="nil"/>
              <w:left w:val="nil"/>
              <w:bottom w:val="nil"/>
              <w:right w:val="nil"/>
            </w:tcBorders>
          </w:tcPr>
          <w:p w:rsidR="004F65B0" w:rsidRPr="00E47945" w:rsidRDefault="004F65B0" w:rsidP="003B1DC5">
            <w:pPr>
              <w:rPr>
                <w:rFonts w:ascii="宋体" w:hAnsi="宋体"/>
                <w:szCs w:val="21"/>
              </w:rPr>
            </w:pPr>
            <w:r w:rsidRPr="00E47945">
              <w:rPr>
                <w:rFonts w:ascii="宋体" w:hAnsi="宋体"/>
                <w:szCs w:val="21"/>
              </w:rPr>
              <w:t>(</w:t>
            </w:r>
            <w:r w:rsidR="003B1DC5">
              <w:rPr>
                <w:rFonts w:ascii="宋体" w:hAnsi="宋体" w:hint="eastAsia"/>
                <w:szCs w:val="21"/>
              </w:rPr>
              <w:t>2</w:t>
            </w:r>
            <w:r w:rsidRPr="00E47945">
              <w:rPr>
                <w:rFonts w:ascii="宋体" w:hAnsi="宋体"/>
                <w:szCs w:val="21"/>
              </w:rPr>
              <w:t>)</w:t>
            </w:r>
          </w:p>
        </w:tc>
        <w:tc>
          <w:tcPr>
            <w:tcW w:w="607" w:type="dxa"/>
            <w:tcBorders>
              <w:top w:val="nil"/>
              <w:left w:val="nil"/>
              <w:bottom w:val="nil"/>
              <w:right w:val="nil"/>
            </w:tcBorders>
          </w:tcPr>
          <w:p w:rsidR="004F65B0" w:rsidRDefault="004F65B0" w:rsidP="007E66B1">
            <w:pPr>
              <w:jc w:val="right"/>
              <w:rPr>
                <w:rFonts w:ascii="宋体" w:hAnsi="宋体"/>
                <w:szCs w:val="21"/>
              </w:rPr>
            </w:pPr>
            <w:r>
              <w:rPr>
                <w:rFonts w:ascii="宋体" w:hAnsi="宋体"/>
                <w:szCs w:val="21"/>
              </w:rPr>
              <w:t>5</w:t>
            </w:r>
            <w:r w:rsidR="007E66B1">
              <w:rPr>
                <w:rFonts w:ascii="宋体" w:hAnsi="宋体" w:hint="eastAsia"/>
                <w:szCs w:val="21"/>
              </w:rPr>
              <w:t>3</w:t>
            </w:r>
            <w:r>
              <w:rPr>
                <w:rFonts w:ascii="宋体" w:hAnsi="宋体"/>
                <w:szCs w:val="21"/>
              </w:rPr>
              <w:t>%</w:t>
            </w: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color w:val="000000"/>
                <w:kern w:val="0"/>
                <w:szCs w:val="21"/>
              </w:rPr>
            </w:pPr>
            <w:r>
              <w:rPr>
                <w:rFonts w:ascii="宋体" w:hAnsi="宋体"/>
                <w:color w:val="000000"/>
                <w:kern w:val="0"/>
                <w:szCs w:val="21"/>
              </w:rPr>
              <w:t xml:space="preserve">塞拉利昂 </w:t>
            </w:r>
          </w:p>
        </w:tc>
        <w:tc>
          <w:tcPr>
            <w:tcW w:w="1213" w:type="dxa"/>
            <w:tcBorders>
              <w:top w:val="nil"/>
              <w:left w:val="nil"/>
              <w:bottom w:val="nil"/>
              <w:right w:val="nil"/>
            </w:tcBorders>
            <w:shd w:val="clear" w:color="auto" w:fill="auto"/>
          </w:tcPr>
          <w:p w:rsidR="004F65B0" w:rsidRDefault="004F65B0" w:rsidP="002B1DC8">
            <w:pPr>
              <w:rPr>
                <w:rFonts w:ascii="宋体" w:hAnsi="宋体"/>
                <w:szCs w:val="21"/>
              </w:rPr>
            </w:pPr>
            <w:r>
              <w:rPr>
                <w:rFonts w:ascii="宋体" w:hAnsi="宋体"/>
                <w:szCs w:val="21"/>
              </w:rPr>
              <w:t>9月</w:t>
            </w:r>
            <w:r w:rsidR="007E66B1">
              <w:rPr>
                <w:rFonts w:ascii="宋体" w:hAnsi="宋体"/>
                <w:szCs w:val="21"/>
              </w:rPr>
              <w:t>2</w:t>
            </w:r>
            <w:r w:rsidR="002B1DC8">
              <w:rPr>
                <w:rFonts w:ascii="宋体" w:hAnsi="宋体" w:hint="eastAsia"/>
                <w:szCs w:val="21"/>
              </w:rPr>
              <w:t>3</w:t>
            </w:r>
            <w:r>
              <w:rPr>
                <w:rFonts w:ascii="宋体" w:hAnsi="宋体"/>
                <w:szCs w:val="21"/>
              </w:rPr>
              <w:t>日</w:t>
            </w:r>
          </w:p>
        </w:tc>
        <w:tc>
          <w:tcPr>
            <w:tcW w:w="1082" w:type="dxa"/>
            <w:tcBorders>
              <w:top w:val="nil"/>
              <w:left w:val="nil"/>
              <w:bottom w:val="nil"/>
              <w:right w:val="nil"/>
            </w:tcBorders>
            <w:shd w:val="clear" w:color="000000" w:fill="FFFFFF"/>
          </w:tcPr>
          <w:p w:rsidR="004F65B0" w:rsidRDefault="004F65B0" w:rsidP="007E66B1">
            <w:pPr>
              <w:rPr>
                <w:rFonts w:ascii="宋体" w:hAnsi="宋体"/>
                <w:szCs w:val="21"/>
              </w:rPr>
            </w:pPr>
            <w:r>
              <w:rPr>
                <w:rFonts w:ascii="宋体" w:hAnsi="宋体"/>
                <w:szCs w:val="21"/>
              </w:rPr>
              <w:t>9月</w:t>
            </w:r>
            <w:r w:rsidR="007E66B1">
              <w:rPr>
                <w:rFonts w:ascii="宋体" w:hAnsi="宋体" w:hint="eastAsia"/>
                <w:szCs w:val="21"/>
              </w:rPr>
              <w:t>21</w:t>
            </w:r>
            <w:r>
              <w:rPr>
                <w:rFonts w:ascii="宋体" w:hAnsi="宋体"/>
                <w:szCs w:val="21"/>
              </w:rPr>
              <w:t>日</w:t>
            </w:r>
          </w:p>
        </w:tc>
        <w:tc>
          <w:tcPr>
            <w:tcW w:w="905" w:type="dxa"/>
            <w:tcBorders>
              <w:top w:val="nil"/>
              <w:left w:val="nil"/>
              <w:bottom w:val="nil"/>
              <w:right w:val="nil"/>
            </w:tcBorders>
            <w:shd w:val="clear" w:color="000000" w:fill="FFFFFF"/>
          </w:tcPr>
          <w:p w:rsidR="004F65B0" w:rsidRDefault="007E66B1">
            <w:pPr>
              <w:jc w:val="right"/>
              <w:rPr>
                <w:rFonts w:ascii="宋体" w:hAnsi="宋体"/>
                <w:szCs w:val="21"/>
              </w:rPr>
            </w:pPr>
            <w:r>
              <w:rPr>
                <w:rFonts w:ascii="宋体" w:hAnsi="宋体" w:hint="eastAsia"/>
                <w:szCs w:val="21"/>
              </w:rPr>
              <w:t>2021</w:t>
            </w:r>
          </w:p>
        </w:tc>
        <w:tc>
          <w:tcPr>
            <w:tcW w:w="1054" w:type="dxa"/>
            <w:tcBorders>
              <w:top w:val="nil"/>
              <w:left w:val="nil"/>
              <w:bottom w:val="nil"/>
              <w:right w:val="nil"/>
            </w:tcBorders>
            <w:shd w:val="clear" w:color="auto" w:fill="FFFFFF"/>
          </w:tcPr>
          <w:p w:rsidR="004F65B0" w:rsidRDefault="004F65B0" w:rsidP="007E66B1">
            <w:pPr>
              <w:rPr>
                <w:rFonts w:ascii="宋体" w:hAnsi="宋体"/>
                <w:szCs w:val="21"/>
              </w:rPr>
            </w:pPr>
            <w:r>
              <w:rPr>
                <w:rFonts w:ascii="宋体" w:hAnsi="宋体"/>
                <w:szCs w:val="21"/>
              </w:rPr>
              <w:t>(</w:t>
            </w:r>
            <w:r w:rsidR="007E66B1">
              <w:rPr>
                <w:rFonts w:ascii="宋体" w:hAnsi="宋体" w:hint="eastAsia"/>
                <w:szCs w:val="21"/>
              </w:rPr>
              <w:t>81</w:t>
            </w:r>
            <w:r>
              <w:rPr>
                <w:rFonts w:ascii="宋体" w:hAnsi="宋体"/>
                <w:szCs w:val="21"/>
              </w:rPr>
              <w:t>)</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1</w:t>
            </w:r>
            <w:r w:rsidR="007E66B1">
              <w:rPr>
                <w:rFonts w:ascii="宋体" w:hAnsi="宋体" w:hint="eastAsia"/>
                <w:szCs w:val="21"/>
              </w:rPr>
              <w:t>816</w:t>
            </w:r>
          </w:p>
        </w:tc>
        <w:tc>
          <w:tcPr>
            <w:tcW w:w="746" w:type="dxa"/>
            <w:tcBorders>
              <w:top w:val="nil"/>
              <w:left w:val="nil"/>
              <w:bottom w:val="nil"/>
              <w:right w:val="nil"/>
            </w:tcBorders>
            <w:shd w:val="clear" w:color="auto" w:fill="FFFFFF"/>
          </w:tcPr>
          <w:p w:rsidR="004F65B0" w:rsidRDefault="007E66B1">
            <w:pPr>
              <w:rPr>
                <w:rFonts w:ascii="宋体" w:hAnsi="宋体"/>
                <w:szCs w:val="21"/>
              </w:rPr>
            </w:pPr>
            <w:r>
              <w:rPr>
                <w:rFonts w:ascii="宋体" w:hAnsi="宋体"/>
                <w:szCs w:val="21"/>
              </w:rPr>
              <w:t>(</w:t>
            </w:r>
            <w:r>
              <w:rPr>
                <w:rFonts w:ascii="宋体" w:hAnsi="宋体" w:hint="eastAsia"/>
                <w:szCs w:val="21"/>
              </w:rPr>
              <w:t>71</w:t>
            </w:r>
            <w:r w:rsidR="004F65B0">
              <w:rPr>
                <w:rFonts w:ascii="宋体" w:hAnsi="宋体"/>
                <w:szCs w:val="21"/>
              </w:rPr>
              <w:t>)</w:t>
            </w:r>
          </w:p>
        </w:tc>
        <w:tc>
          <w:tcPr>
            <w:tcW w:w="640" w:type="dxa"/>
            <w:tcBorders>
              <w:top w:val="nil"/>
              <w:left w:val="nil"/>
              <w:bottom w:val="nil"/>
              <w:right w:val="nil"/>
            </w:tcBorders>
            <w:shd w:val="clear" w:color="auto" w:fill="FFFFFF"/>
          </w:tcPr>
          <w:p w:rsidR="004F65B0" w:rsidRDefault="007E66B1">
            <w:pPr>
              <w:jc w:val="right"/>
              <w:rPr>
                <w:rFonts w:ascii="宋体" w:hAnsi="宋体"/>
                <w:szCs w:val="21"/>
              </w:rPr>
            </w:pPr>
            <w:r>
              <w:rPr>
                <w:rFonts w:ascii="宋体" w:hAnsi="宋体" w:hint="eastAsia"/>
                <w:szCs w:val="21"/>
              </w:rPr>
              <w:t>605</w:t>
            </w:r>
          </w:p>
        </w:tc>
        <w:tc>
          <w:tcPr>
            <w:tcW w:w="746" w:type="dxa"/>
            <w:tcBorders>
              <w:top w:val="nil"/>
              <w:left w:val="nil"/>
              <w:bottom w:val="nil"/>
              <w:right w:val="nil"/>
            </w:tcBorders>
            <w:shd w:val="clear" w:color="auto" w:fill="FFFFFF"/>
          </w:tcPr>
          <w:p w:rsidR="004F65B0" w:rsidRDefault="007E66B1">
            <w:pPr>
              <w:rPr>
                <w:rFonts w:ascii="宋体" w:hAnsi="宋体"/>
                <w:szCs w:val="21"/>
              </w:rPr>
            </w:pPr>
            <w:r>
              <w:rPr>
                <w:rFonts w:ascii="宋体" w:hAnsi="宋体"/>
                <w:szCs w:val="21"/>
              </w:rPr>
              <w:t>(</w:t>
            </w:r>
            <w:r>
              <w:rPr>
                <w:rFonts w:ascii="宋体" w:hAnsi="宋体" w:hint="eastAsia"/>
                <w:szCs w:val="21"/>
              </w:rPr>
              <w:t>8</w:t>
            </w:r>
            <w:r w:rsidR="004F65B0">
              <w:rPr>
                <w:rFonts w:ascii="宋体" w:hAnsi="宋体"/>
                <w:szCs w:val="21"/>
              </w:rPr>
              <w:t>)</w:t>
            </w:r>
          </w:p>
        </w:tc>
        <w:tc>
          <w:tcPr>
            <w:tcW w:w="534" w:type="dxa"/>
            <w:tcBorders>
              <w:top w:val="nil"/>
              <w:left w:val="nil"/>
              <w:bottom w:val="nil"/>
              <w:right w:val="nil"/>
            </w:tcBorders>
            <w:shd w:val="clear" w:color="auto" w:fill="FFFFFF"/>
          </w:tcPr>
          <w:p w:rsidR="004F65B0" w:rsidRPr="00490F84" w:rsidRDefault="004F65B0">
            <w:pPr>
              <w:jc w:val="right"/>
              <w:rPr>
                <w:rFonts w:ascii="宋体" w:hAnsi="宋体"/>
                <w:szCs w:val="21"/>
              </w:rPr>
            </w:pPr>
            <w:r w:rsidRPr="00490F84">
              <w:rPr>
                <w:rFonts w:ascii="宋体" w:hAnsi="宋体"/>
                <w:szCs w:val="21"/>
              </w:rPr>
              <w:t>113</w:t>
            </w:r>
          </w:p>
        </w:tc>
        <w:tc>
          <w:tcPr>
            <w:tcW w:w="882" w:type="dxa"/>
            <w:tcBorders>
              <w:top w:val="nil"/>
              <w:left w:val="nil"/>
              <w:bottom w:val="nil"/>
              <w:right w:val="nil"/>
            </w:tcBorders>
          </w:tcPr>
          <w:p w:rsidR="004F65B0" w:rsidRPr="00E47945" w:rsidRDefault="004F65B0" w:rsidP="003B1DC5">
            <w:pPr>
              <w:rPr>
                <w:rFonts w:ascii="宋体" w:hAnsi="宋体"/>
                <w:szCs w:val="21"/>
              </w:rPr>
            </w:pPr>
            <w:r w:rsidRPr="00E47945">
              <w:rPr>
                <w:rFonts w:ascii="宋体" w:hAnsi="宋体"/>
                <w:szCs w:val="21"/>
              </w:rPr>
              <w:t>(</w:t>
            </w:r>
            <w:r w:rsidR="003B1DC5">
              <w:rPr>
                <w:rFonts w:ascii="宋体" w:hAnsi="宋体" w:hint="eastAsia"/>
                <w:szCs w:val="21"/>
              </w:rPr>
              <w:t>0</w:t>
            </w:r>
            <w:r w:rsidRPr="00E47945">
              <w:rPr>
                <w:rFonts w:ascii="宋体" w:hAnsi="宋体"/>
                <w:szCs w:val="21"/>
              </w:rPr>
              <w:t>)</w:t>
            </w:r>
          </w:p>
        </w:tc>
        <w:tc>
          <w:tcPr>
            <w:tcW w:w="607" w:type="dxa"/>
            <w:tcBorders>
              <w:top w:val="nil"/>
              <w:left w:val="nil"/>
              <w:bottom w:val="nil"/>
              <w:right w:val="nil"/>
            </w:tcBorders>
          </w:tcPr>
          <w:p w:rsidR="004F65B0" w:rsidRDefault="004F65B0">
            <w:pPr>
              <w:jc w:val="right"/>
              <w:rPr>
                <w:rFonts w:ascii="宋体" w:hAnsi="宋体"/>
                <w:szCs w:val="21"/>
              </w:rPr>
            </w:pPr>
            <w:r>
              <w:rPr>
                <w:rFonts w:ascii="宋体" w:hAnsi="宋体"/>
                <w:szCs w:val="21"/>
              </w:rPr>
              <w:t>31%</w:t>
            </w: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b/>
                <w:bCs/>
                <w:color w:val="000000"/>
                <w:kern w:val="0"/>
                <w:szCs w:val="21"/>
              </w:rPr>
            </w:pPr>
            <w:r>
              <w:rPr>
                <w:rFonts w:ascii="宋体" w:hAnsi="宋体"/>
                <w:b/>
                <w:bCs/>
                <w:color w:val="000000"/>
                <w:kern w:val="0"/>
                <w:szCs w:val="21"/>
              </w:rPr>
              <w:t>小计</w:t>
            </w:r>
          </w:p>
        </w:tc>
        <w:tc>
          <w:tcPr>
            <w:tcW w:w="1213" w:type="dxa"/>
            <w:tcBorders>
              <w:top w:val="nil"/>
              <w:left w:val="nil"/>
              <w:bottom w:val="nil"/>
              <w:right w:val="nil"/>
            </w:tcBorders>
            <w:shd w:val="clear" w:color="auto" w:fill="auto"/>
          </w:tcPr>
          <w:p w:rsidR="004F65B0" w:rsidRDefault="004F65B0">
            <w:pPr>
              <w:rPr>
                <w:rFonts w:ascii="宋体" w:hAnsi="宋体"/>
                <w:szCs w:val="21"/>
              </w:rPr>
            </w:pPr>
          </w:p>
        </w:tc>
        <w:tc>
          <w:tcPr>
            <w:tcW w:w="1082" w:type="dxa"/>
            <w:tcBorders>
              <w:top w:val="nil"/>
              <w:left w:val="nil"/>
              <w:bottom w:val="nil"/>
              <w:right w:val="nil"/>
            </w:tcBorders>
            <w:shd w:val="clear" w:color="000000" w:fill="FFFFFF"/>
          </w:tcPr>
          <w:p w:rsidR="004F65B0" w:rsidRDefault="004F65B0">
            <w:pPr>
              <w:rPr>
                <w:rFonts w:ascii="宋体" w:hAnsi="宋体"/>
                <w:szCs w:val="21"/>
              </w:rPr>
            </w:pPr>
            <w:r>
              <w:rPr>
                <w:rFonts w:ascii="宋体" w:hAnsi="宋体"/>
                <w:szCs w:val="21"/>
              </w:rPr>
              <w:t>-</w:t>
            </w:r>
          </w:p>
        </w:tc>
        <w:tc>
          <w:tcPr>
            <w:tcW w:w="905" w:type="dxa"/>
            <w:tcBorders>
              <w:top w:val="nil"/>
              <w:left w:val="nil"/>
              <w:bottom w:val="nil"/>
              <w:right w:val="nil"/>
            </w:tcBorders>
            <w:shd w:val="clear" w:color="000000" w:fill="FFFFFF"/>
          </w:tcPr>
          <w:p w:rsidR="004F65B0" w:rsidRDefault="004F65B0">
            <w:pPr>
              <w:jc w:val="right"/>
              <w:rPr>
                <w:rFonts w:ascii="宋体" w:hAnsi="宋体"/>
                <w:b/>
                <w:szCs w:val="21"/>
              </w:rPr>
            </w:pPr>
            <w:r>
              <w:rPr>
                <w:rFonts w:ascii="宋体" w:hAnsi="宋体"/>
                <w:b/>
                <w:szCs w:val="21"/>
              </w:rPr>
              <w:t>6</w:t>
            </w:r>
            <w:r w:rsidR="007E66B1">
              <w:rPr>
                <w:rFonts w:ascii="宋体" w:hAnsi="宋体" w:hint="eastAsia"/>
                <w:b/>
                <w:szCs w:val="21"/>
              </w:rPr>
              <w:t>553</w:t>
            </w:r>
          </w:p>
        </w:tc>
        <w:tc>
          <w:tcPr>
            <w:tcW w:w="1054" w:type="dxa"/>
            <w:tcBorders>
              <w:top w:val="nil"/>
              <w:left w:val="nil"/>
              <w:bottom w:val="nil"/>
              <w:right w:val="nil"/>
            </w:tcBorders>
            <w:shd w:val="clear" w:color="auto" w:fill="FFFFFF"/>
          </w:tcPr>
          <w:p w:rsidR="004F65B0" w:rsidRDefault="004F65B0" w:rsidP="007E66B1">
            <w:pPr>
              <w:rPr>
                <w:rFonts w:ascii="宋体" w:hAnsi="宋体"/>
                <w:b/>
                <w:szCs w:val="21"/>
              </w:rPr>
            </w:pPr>
            <w:r>
              <w:rPr>
                <w:rFonts w:ascii="宋体" w:hAnsi="宋体"/>
                <w:b/>
                <w:szCs w:val="21"/>
              </w:rPr>
              <w:t>(</w:t>
            </w:r>
            <w:r w:rsidR="007E66B1">
              <w:rPr>
                <w:rFonts w:ascii="宋体" w:hAnsi="宋体" w:hint="eastAsia"/>
                <w:b/>
                <w:szCs w:val="21"/>
              </w:rPr>
              <w:t>311</w:t>
            </w:r>
            <w:r>
              <w:rPr>
                <w:rFonts w:ascii="宋体" w:hAnsi="宋体"/>
                <w:b/>
                <w:szCs w:val="21"/>
              </w:rPr>
              <w:t>)</w:t>
            </w:r>
          </w:p>
        </w:tc>
        <w:tc>
          <w:tcPr>
            <w:tcW w:w="640" w:type="dxa"/>
            <w:tcBorders>
              <w:top w:val="nil"/>
              <w:left w:val="nil"/>
              <w:bottom w:val="nil"/>
              <w:right w:val="nil"/>
            </w:tcBorders>
            <w:shd w:val="clear" w:color="auto" w:fill="FFFFFF"/>
          </w:tcPr>
          <w:p w:rsidR="004F65B0" w:rsidRDefault="004F65B0">
            <w:pPr>
              <w:jc w:val="right"/>
              <w:rPr>
                <w:rFonts w:ascii="宋体" w:hAnsi="宋体"/>
                <w:b/>
                <w:szCs w:val="21"/>
              </w:rPr>
            </w:pPr>
            <w:r>
              <w:rPr>
                <w:rFonts w:ascii="宋体" w:hAnsi="宋体"/>
                <w:b/>
                <w:szCs w:val="21"/>
              </w:rPr>
              <w:t>3</w:t>
            </w:r>
            <w:r w:rsidR="007E66B1">
              <w:rPr>
                <w:rFonts w:ascii="宋体" w:hAnsi="宋体" w:hint="eastAsia"/>
                <w:b/>
                <w:szCs w:val="21"/>
              </w:rPr>
              <w:t>606</w:t>
            </w:r>
          </w:p>
        </w:tc>
        <w:tc>
          <w:tcPr>
            <w:tcW w:w="746" w:type="dxa"/>
            <w:tcBorders>
              <w:top w:val="nil"/>
              <w:left w:val="nil"/>
              <w:bottom w:val="nil"/>
              <w:right w:val="nil"/>
            </w:tcBorders>
            <w:shd w:val="clear" w:color="auto" w:fill="FFFFFF"/>
          </w:tcPr>
          <w:p w:rsidR="004F65B0" w:rsidRDefault="004F65B0" w:rsidP="007E66B1">
            <w:pPr>
              <w:rPr>
                <w:rFonts w:ascii="宋体" w:hAnsi="宋体"/>
                <w:b/>
                <w:szCs w:val="21"/>
              </w:rPr>
            </w:pPr>
            <w:r>
              <w:rPr>
                <w:rFonts w:ascii="宋体" w:hAnsi="宋体"/>
                <w:b/>
                <w:szCs w:val="21"/>
              </w:rPr>
              <w:t>(1</w:t>
            </w:r>
            <w:r w:rsidR="007E66B1">
              <w:rPr>
                <w:rFonts w:ascii="宋体" w:hAnsi="宋体" w:hint="eastAsia"/>
                <w:b/>
                <w:szCs w:val="21"/>
              </w:rPr>
              <w:t>39</w:t>
            </w:r>
            <w:r>
              <w:rPr>
                <w:rFonts w:ascii="宋体" w:hAnsi="宋体"/>
                <w:b/>
                <w:szCs w:val="21"/>
              </w:rPr>
              <w:t>)</w:t>
            </w:r>
          </w:p>
        </w:tc>
        <w:tc>
          <w:tcPr>
            <w:tcW w:w="640" w:type="dxa"/>
            <w:tcBorders>
              <w:top w:val="nil"/>
              <w:left w:val="nil"/>
              <w:bottom w:val="nil"/>
              <w:right w:val="nil"/>
            </w:tcBorders>
            <w:shd w:val="clear" w:color="auto" w:fill="FFFFFF"/>
          </w:tcPr>
          <w:p w:rsidR="004F65B0" w:rsidRDefault="007E66B1">
            <w:pPr>
              <w:jc w:val="right"/>
              <w:rPr>
                <w:rFonts w:ascii="宋体" w:hAnsi="宋体"/>
                <w:b/>
                <w:szCs w:val="21"/>
              </w:rPr>
            </w:pPr>
            <w:r>
              <w:rPr>
                <w:rFonts w:ascii="宋体" w:hAnsi="宋体" w:hint="eastAsia"/>
                <w:b/>
                <w:szCs w:val="21"/>
              </w:rPr>
              <w:t>3083</w:t>
            </w:r>
          </w:p>
        </w:tc>
        <w:tc>
          <w:tcPr>
            <w:tcW w:w="746" w:type="dxa"/>
            <w:tcBorders>
              <w:top w:val="nil"/>
              <w:left w:val="nil"/>
              <w:bottom w:val="nil"/>
              <w:right w:val="nil"/>
            </w:tcBorders>
            <w:shd w:val="clear" w:color="auto" w:fill="FFFFFF"/>
          </w:tcPr>
          <w:p w:rsidR="004F65B0" w:rsidRDefault="007E66B1">
            <w:pPr>
              <w:rPr>
                <w:rFonts w:ascii="宋体" w:hAnsi="宋体"/>
                <w:b/>
                <w:szCs w:val="21"/>
              </w:rPr>
            </w:pPr>
            <w:r>
              <w:rPr>
                <w:rFonts w:ascii="宋体" w:hAnsi="宋体"/>
                <w:b/>
                <w:szCs w:val="21"/>
              </w:rPr>
              <w:t>(1</w:t>
            </w:r>
            <w:r>
              <w:rPr>
                <w:rFonts w:ascii="宋体" w:hAnsi="宋体" w:hint="eastAsia"/>
                <w:b/>
                <w:szCs w:val="21"/>
              </w:rPr>
              <w:t>74</w:t>
            </w:r>
            <w:r w:rsidR="004F65B0">
              <w:rPr>
                <w:rFonts w:ascii="宋体" w:hAnsi="宋体"/>
                <w:b/>
                <w:szCs w:val="21"/>
              </w:rPr>
              <w:t>)</w:t>
            </w:r>
          </w:p>
        </w:tc>
        <w:tc>
          <w:tcPr>
            <w:tcW w:w="534" w:type="dxa"/>
            <w:tcBorders>
              <w:top w:val="nil"/>
              <w:left w:val="nil"/>
              <w:bottom w:val="nil"/>
              <w:right w:val="nil"/>
            </w:tcBorders>
            <w:shd w:val="clear" w:color="auto" w:fill="FFFFFF"/>
          </w:tcPr>
          <w:p w:rsidR="004F65B0" w:rsidRPr="00E47945" w:rsidRDefault="00E47945">
            <w:pPr>
              <w:jc w:val="right"/>
              <w:rPr>
                <w:rFonts w:ascii="宋体" w:hAnsi="宋体"/>
                <w:b/>
                <w:szCs w:val="21"/>
              </w:rPr>
            </w:pPr>
            <w:r w:rsidRPr="00E47945">
              <w:rPr>
                <w:rFonts w:ascii="宋体" w:hAnsi="宋体"/>
                <w:b/>
                <w:szCs w:val="21"/>
              </w:rPr>
              <w:t>36</w:t>
            </w:r>
            <w:r w:rsidRPr="00E47945">
              <w:rPr>
                <w:rFonts w:ascii="宋体" w:hAnsi="宋体" w:hint="eastAsia"/>
                <w:b/>
                <w:szCs w:val="21"/>
              </w:rPr>
              <w:t>4</w:t>
            </w:r>
          </w:p>
        </w:tc>
        <w:tc>
          <w:tcPr>
            <w:tcW w:w="882" w:type="dxa"/>
            <w:tcBorders>
              <w:top w:val="nil"/>
              <w:left w:val="nil"/>
              <w:bottom w:val="nil"/>
              <w:right w:val="nil"/>
            </w:tcBorders>
          </w:tcPr>
          <w:p w:rsidR="004F65B0" w:rsidRPr="00E47945" w:rsidRDefault="004F65B0" w:rsidP="003B1DC5">
            <w:pPr>
              <w:rPr>
                <w:rFonts w:ascii="宋体" w:hAnsi="宋体"/>
                <w:b/>
                <w:szCs w:val="21"/>
              </w:rPr>
            </w:pPr>
            <w:r w:rsidRPr="00E47945">
              <w:rPr>
                <w:rFonts w:ascii="宋体" w:hAnsi="宋体"/>
                <w:b/>
                <w:szCs w:val="21"/>
              </w:rPr>
              <w:t>(2</w:t>
            </w:r>
            <w:r w:rsidR="00E47945" w:rsidRPr="00E47945">
              <w:rPr>
                <w:rFonts w:ascii="宋体" w:hAnsi="宋体" w:hint="eastAsia"/>
                <w:b/>
                <w:szCs w:val="21"/>
              </w:rPr>
              <w:t>)</w:t>
            </w:r>
          </w:p>
        </w:tc>
        <w:tc>
          <w:tcPr>
            <w:tcW w:w="607" w:type="dxa"/>
            <w:tcBorders>
              <w:top w:val="nil"/>
              <w:left w:val="nil"/>
              <w:bottom w:val="nil"/>
              <w:right w:val="nil"/>
            </w:tcBorders>
          </w:tcPr>
          <w:p w:rsidR="004F65B0" w:rsidRDefault="004F65B0">
            <w:pPr>
              <w:jc w:val="right"/>
              <w:rPr>
                <w:rFonts w:ascii="宋体" w:hAnsi="宋体"/>
                <w:b/>
                <w:szCs w:val="21"/>
              </w:rPr>
            </w:pPr>
            <w:r>
              <w:rPr>
                <w:rFonts w:ascii="宋体" w:hAnsi="宋体"/>
                <w:b/>
                <w:szCs w:val="21"/>
              </w:rPr>
              <w:t>47%</w:t>
            </w:r>
          </w:p>
        </w:tc>
      </w:tr>
      <w:tr w:rsidR="004F65B0" w:rsidTr="00E47945">
        <w:trPr>
          <w:trHeight w:val="15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b/>
                <w:bCs/>
                <w:color w:val="000000"/>
                <w:kern w:val="0"/>
                <w:szCs w:val="21"/>
              </w:rPr>
            </w:pPr>
          </w:p>
        </w:tc>
        <w:tc>
          <w:tcPr>
            <w:tcW w:w="1213" w:type="dxa"/>
            <w:tcBorders>
              <w:top w:val="nil"/>
              <w:left w:val="nil"/>
              <w:bottom w:val="nil"/>
              <w:right w:val="nil"/>
            </w:tcBorders>
            <w:shd w:val="clear" w:color="auto" w:fill="auto"/>
          </w:tcPr>
          <w:p w:rsidR="004F65B0" w:rsidRDefault="004F65B0">
            <w:pPr>
              <w:rPr>
                <w:rFonts w:ascii="宋体" w:hAnsi="宋体"/>
                <w:szCs w:val="21"/>
              </w:rPr>
            </w:pPr>
          </w:p>
        </w:tc>
        <w:tc>
          <w:tcPr>
            <w:tcW w:w="1082" w:type="dxa"/>
            <w:tcBorders>
              <w:top w:val="nil"/>
              <w:left w:val="nil"/>
              <w:bottom w:val="nil"/>
              <w:right w:val="nil"/>
            </w:tcBorders>
            <w:shd w:val="clear" w:color="000000" w:fill="FFFFFF"/>
          </w:tcPr>
          <w:p w:rsidR="004F65B0" w:rsidRDefault="004F65B0">
            <w:pPr>
              <w:rPr>
                <w:rFonts w:ascii="宋体" w:hAnsi="宋体"/>
                <w:szCs w:val="21"/>
              </w:rPr>
            </w:pPr>
          </w:p>
        </w:tc>
        <w:tc>
          <w:tcPr>
            <w:tcW w:w="905" w:type="dxa"/>
            <w:tcBorders>
              <w:top w:val="nil"/>
              <w:left w:val="nil"/>
              <w:bottom w:val="nil"/>
              <w:right w:val="nil"/>
            </w:tcBorders>
            <w:shd w:val="clear" w:color="000000" w:fill="FFFFFF"/>
          </w:tcPr>
          <w:p w:rsidR="004F65B0" w:rsidRDefault="004F65B0">
            <w:pPr>
              <w:jc w:val="right"/>
              <w:rPr>
                <w:rFonts w:ascii="宋体" w:hAnsi="宋体"/>
                <w:szCs w:val="21"/>
              </w:rPr>
            </w:pPr>
          </w:p>
        </w:tc>
        <w:tc>
          <w:tcPr>
            <w:tcW w:w="1054" w:type="dxa"/>
            <w:tcBorders>
              <w:top w:val="nil"/>
              <w:left w:val="nil"/>
              <w:bottom w:val="nil"/>
              <w:right w:val="nil"/>
            </w:tcBorders>
            <w:shd w:val="clear" w:color="auto" w:fill="FFFFFF"/>
          </w:tcPr>
          <w:p w:rsidR="004F65B0" w:rsidRDefault="004F65B0">
            <w:pPr>
              <w:rPr>
                <w:rFonts w:ascii="宋体" w:hAnsi="宋体"/>
                <w:szCs w:val="21"/>
              </w:rPr>
            </w:pP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p>
        </w:tc>
        <w:tc>
          <w:tcPr>
            <w:tcW w:w="746" w:type="dxa"/>
            <w:tcBorders>
              <w:top w:val="nil"/>
              <w:left w:val="nil"/>
              <w:bottom w:val="nil"/>
              <w:right w:val="nil"/>
            </w:tcBorders>
            <w:shd w:val="clear" w:color="auto" w:fill="FFFFFF"/>
          </w:tcPr>
          <w:p w:rsidR="004F65B0" w:rsidRDefault="004F65B0">
            <w:pPr>
              <w:rPr>
                <w:rFonts w:ascii="宋体" w:hAnsi="宋体"/>
                <w:szCs w:val="21"/>
              </w:rPr>
            </w:pP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p>
        </w:tc>
        <w:tc>
          <w:tcPr>
            <w:tcW w:w="746" w:type="dxa"/>
            <w:tcBorders>
              <w:top w:val="nil"/>
              <w:left w:val="nil"/>
              <w:bottom w:val="nil"/>
              <w:right w:val="nil"/>
            </w:tcBorders>
            <w:shd w:val="clear" w:color="auto" w:fill="FFFFFF"/>
          </w:tcPr>
          <w:p w:rsidR="004F65B0" w:rsidRDefault="004F65B0">
            <w:pPr>
              <w:rPr>
                <w:rFonts w:ascii="宋体" w:hAnsi="宋体"/>
                <w:szCs w:val="21"/>
              </w:rPr>
            </w:pPr>
          </w:p>
        </w:tc>
        <w:tc>
          <w:tcPr>
            <w:tcW w:w="534" w:type="dxa"/>
            <w:tcBorders>
              <w:top w:val="nil"/>
              <w:left w:val="nil"/>
              <w:bottom w:val="nil"/>
              <w:right w:val="nil"/>
            </w:tcBorders>
            <w:shd w:val="clear" w:color="auto" w:fill="FFFFFF"/>
          </w:tcPr>
          <w:p w:rsidR="004F65B0" w:rsidRDefault="004F65B0">
            <w:pPr>
              <w:jc w:val="right"/>
              <w:rPr>
                <w:rFonts w:ascii="宋体" w:hAnsi="宋体"/>
                <w:szCs w:val="21"/>
              </w:rPr>
            </w:pPr>
          </w:p>
        </w:tc>
        <w:tc>
          <w:tcPr>
            <w:tcW w:w="882" w:type="dxa"/>
            <w:tcBorders>
              <w:top w:val="nil"/>
              <w:left w:val="nil"/>
              <w:bottom w:val="nil"/>
              <w:right w:val="nil"/>
            </w:tcBorders>
          </w:tcPr>
          <w:p w:rsidR="004F65B0" w:rsidRDefault="004F65B0">
            <w:pPr>
              <w:rPr>
                <w:rFonts w:ascii="宋体" w:hAnsi="宋体"/>
                <w:szCs w:val="21"/>
              </w:rPr>
            </w:pPr>
          </w:p>
        </w:tc>
        <w:tc>
          <w:tcPr>
            <w:tcW w:w="607" w:type="dxa"/>
            <w:tcBorders>
              <w:top w:val="nil"/>
              <w:left w:val="nil"/>
              <w:bottom w:val="nil"/>
              <w:right w:val="nil"/>
            </w:tcBorders>
          </w:tcPr>
          <w:p w:rsidR="004F65B0" w:rsidRDefault="004F65B0">
            <w:pPr>
              <w:jc w:val="right"/>
              <w:rPr>
                <w:rFonts w:ascii="宋体" w:hAnsi="宋体"/>
                <w:szCs w:val="21"/>
              </w:rPr>
            </w:pP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color w:val="000000"/>
                <w:kern w:val="0"/>
                <w:szCs w:val="21"/>
              </w:rPr>
            </w:pPr>
            <w:r>
              <w:rPr>
                <w:rFonts w:ascii="宋体" w:hAnsi="宋体"/>
                <w:color w:val="000000"/>
                <w:kern w:val="0"/>
                <w:szCs w:val="21"/>
              </w:rPr>
              <w:t xml:space="preserve">尼日利亚 </w:t>
            </w:r>
          </w:p>
        </w:tc>
        <w:tc>
          <w:tcPr>
            <w:tcW w:w="1213" w:type="dxa"/>
            <w:tcBorders>
              <w:top w:val="nil"/>
              <w:left w:val="nil"/>
              <w:bottom w:val="nil"/>
              <w:right w:val="nil"/>
            </w:tcBorders>
            <w:shd w:val="clear" w:color="auto" w:fill="auto"/>
          </w:tcPr>
          <w:p w:rsidR="004F65B0" w:rsidRDefault="002620E5">
            <w:pPr>
              <w:rPr>
                <w:rFonts w:ascii="宋体" w:hAnsi="宋体"/>
                <w:szCs w:val="21"/>
              </w:rPr>
            </w:pPr>
            <w:r>
              <w:rPr>
                <w:rFonts w:ascii="宋体" w:hAnsi="宋体" w:hint="eastAsia"/>
                <w:szCs w:val="21"/>
              </w:rPr>
              <w:br/>
            </w:r>
            <w:r w:rsidR="004F65B0">
              <w:rPr>
                <w:rFonts w:ascii="宋体" w:hAnsi="宋体"/>
                <w:szCs w:val="21"/>
              </w:rPr>
              <w:t>9月2</w:t>
            </w:r>
            <w:r w:rsidR="007E66B1">
              <w:rPr>
                <w:rFonts w:ascii="宋体" w:hAnsi="宋体" w:hint="eastAsia"/>
                <w:szCs w:val="21"/>
              </w:rPr>
              <w:t>6</w:t>
            </w:r>
            <w:r w:rsidR="004F65B0">
              <w:rPr>
                <w:rFonts w:ascii="宋体" w:hAnsi="宋体"/>
                <w:szCs w:val="21"/>
              </w:rPr>
              <w:t>日</w:t>
            </w:r>
          </w:p>
        </w:tc>
        <w:tc>
          <w:tcPr>
            <w:tcW w:w="1082" w:type="dxa"/>
            <w:tcBorders>
              <w:top w:val="nil"/>
              <w:left w:val="nil"/>
              <w:bottom w:val="nil"/>
              <w:right w:val="nil"/>
            </w:tcBorders>
            <w:shd w:val="clear" w:color="000000" w:fill="FFFFFF"/>
          </w:tcPr>
          <w:p w:rsidR="004F65B0" w:rsidRDefault="004F65B0" w:rsidP="007E66B1">
            <w:pPr>
              <w:rPr>
                <w:rFonts w:ascii="宋体" w:hAnsi="宋体"/>
                <w:szCs w:val="21"/>
              </w:rPr>
            </w:pPr>
            <w:r>
              <w:rPr>
                <w:rFonts w:ascii="宋体" w:hAnsi="宋体"/>
                <w:szCs w:val="21"/>
              </w:rPr>
              <w:t>9月</w:t>
            </w:r>
            <w:r w:rsidR="002B1DC8">
              <w:rPr>
                <w:rFonts w:ascii="宋体" w:hAnsi="宋体" w:hint="eastAsia"/>
                <w:szCs w:val="21"/>
              </w:rPr>
              <w:t>5</w:t>
            </w:r>
            <w:r>
              <w:rPr>
                <w:rFonts w:ascii="宋体" w:hAnsi="宋体"/>
                <w:szCs w:val="21"/>
              </w:rPr>
              <w:t>日</w:t>
            </w:r>
          </w:p>
          <w:p w:rsidR="002B1DC8" w:rsidRDefault="002B1DC8" w:rsidP="007E66B1">
            <w:pPr>
              <w:rPr>
                <w:rFonts w:ascii="宋体" w:hAnsi="宋体"/>
                <w:szCs w:val="21"/>
              </w:rPr>
            </w:pPr>
            <w:r>
              <w:rPr>
                <w:rFonts w:ascii="宋体" w:hAnsi="宋体" w:hint="eastAsia"/>
                <w:szCs w:val="21"/>
              </w:rPr>
              <w:t>(最后一例确诊)</w:t>
            </w:r>
          </w:p>
        </w:tc>
        <w:tc>
          <w:tcPr>
            <w:tcW w:w="905" w:type="dxa"/>
            <w:tcBorders>
              <w:top w:val="nil"/>
              <w:left w:val="nil"/>
              <w:bottom w:val="nil"/>
              <w:right w:val="nil"/>
            </w:tcBorders>
            <w:shd w:val="clear" w:color="000000" w:fill="FFFFFF"/>
          </w:tcPr>
          <w:p w:rsidR="004F65B0" w:rsidRDefault="004F65B0">
            <w:pPr>
              <w:jc w:val="right"/>
              <w:rPr>
                <w:rFonts w:ascii="宋体" w:hAnsi="宋体"/>
                <w:szCs w:val="21"/>
              </w:rPr>
            </w:pPr>
            <w:r>
              <w:rPr>
                <w:rFonts w:ascii="宋体" w:hAnsi="宋体"/>
                <w:szCs w:val="21"/>
              </w:rPr>
              <w:t>20</w:t>
            </w:r>
          </w:p>
        </w:tc>
        <w:tc>
          <w:tcPr>
            <w:tcW w:w="1054"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19</w:t>
            </w:r>
          </w:p>
        </w:tc>
        <w:tc>
          <w:tcPr>
            <w:tcW w:w="746"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8</w:t>
            </w:r>
          </w:p>
        </w:tc>
        <w:tc>
          <w:tcPr>
            <w:tcW w:w="746"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534" w:type="dxa"/>
            <w:tcBorders>
              <w:top w:val="nil"/>
              <w:left w:val="nil"/>
              <w:bottom w:val="nil"/>
              <w:right w:val="nil"/>
            </w:tcBorders>
            <w:shd w:val="clear" w:color="auto" w:fill="FFFFFF"/>
          </w:tcPr>
          <w:p w:rsidR="004F65B0" w:rsidRPr="00E47945" w:rsidRDefault="004F65B0">
            <w:pPr>
              <w:jc w:val="right"/>
              <w:rPr>
                <w:rFonts w:ascii="宋体" w:hAnsi="宋体"/>
                <w:szCs w:val="21"/>
              </w:rPr>
            </w:pPr>
            <w:r w:rsidRPr="00E47945">
              <w:rPr>
                <w:rFonts w:ascii="宋体" w:hAnsi="宋体"/>
                <w:szCs w:val="21"/>
              </w:rPr>
              <w:t>11</w:t>
            </w:r>
          </w:p>
        </w:tc>
        <w:tc>
          <w:tcPr>
            <w:tcW w:w="882" w:type="dxa"/>
            <w:tcBorders>
              <w:top w:val="nil"/>
              <w:left w:val="nil"/>
              <w:bottom w:val="nil"/>
              <w:right w:val="nil"/>
            </w:tcBorders>
          </w:tcPr>
          <w:p w:rsidR="004F65B0" w:rsidRPr="00E47945" w:rsidRDefault="004F65B0">
            <w:pPr>
              <w:rPr>
                <w:rFonts w:ascii="宋体" w:hAnsi="宋体"/>
                <w:szCs w:val="21"/>
              </w:rPr>
            </w:pPr>
            <w:r w:rsidRPr="00E47945">
              <w:rPr>
                <w:rFonts w:ascii="宋体" w:hAnsi="宋体"/>
                <w:szCs w:val="21"/>
              </w:rPr>
              <w:t>(</w:t>
            </w:r>
            <w:r w:rsidR="003B1DC5">
              <w:rPr>
                <w:rFonts w:ascii="宋体" w:hAnsi="宋体" w:hint="eastAsia"/>
                <w:szCs w:val="21"/>
              </w:rPr>
              <w:t>0</w:t>
            </w:r>
            <w:r w:rsidRPr="00E47945">
              <w:rPr>
                <w:rFonts w:ascii="宋体" w:hAnsi="宋体"/>
                <w:szCs w:val="21"/>
              </w:rPr>
              <w:t>)</w:t>
            </w:r>
          </w:p>
        </w:tc>
        <w:tc>
          <w:tcPr>
            <w:tcW w:w="607" w:type="dxa"/>
            <w:tcBorders>
              <w:top w:val="nil"/>
              <w:left w:val="nil"/>
              <w:bottom w:val="nil"/>
              <w:right w:val="nil"/>
            </w:tcBorders>
          </w:tcPr>
          <w:p w:rsidR="004F65B0" w:rsidRDefault="004F65B0">
            <w:pPr>
              <w:jc w:val="right"/>
              <w:rPr>
                <w:rFonts w:ascii="宋体" w:hAnsi="宋体"/>
                <w:szCs w:val="21"/>
              </w:rPr>
            </w:pPr>
            <w:r>
              <w:rPr>
                <w:rFonts w:ascii="宋体" w:hAnsi="宋体"/>
                <w:szCs w:val="21"/>
              </w:rPr>
              <w:t>40%</w:t>
            </w:r>
          </w:p>
        </w:tc>
      </w:tr>
      <w:tr w:rsidR="004F65B0" w:rsidTr="00E47945">
        <w:trPr>
          <w:trHeight w:val="270"/>
        </w:trPr>
        <w:tc>
          <w:tcPr>
            <w:tcW w:w="1056" w:type="dxa"/>
            <w:tcBorders>
              <w:top w:val="nil"/>
              <w:left w:val="nil"/>
              <w:bottom w:val="nil"/>
              <w:right w:val="nil"/>
            </w:tcBorders>
            <w:shd w:val="clear" w:color="auto" w:fill="auto"/>
            <w:vAlign w:val="center"/>
          </w:tcPr>
          <w:p w:rsidR="004F65B0" w:rsidRDefault="004F65B0">
            <w:pPr>
              <w:widowControl/>
              <w:jc w:val="left"/>
              <w:rPr>
                <w:rFonts w:ascii="宋体" w:hAnsi="宋体"/>
                <w:color w:val="000000"/>
                <w:kern w:val="0"/>
                <w:szCs w:val="21"/>
              </w:rPr>
            </w:pPr>
            <w:r>
              <w:rPr>
                <w:rFonts w:ascii="宋体" w:hAnsi="宋体"/>
                <w:color w:val="000000"/>
                <w:kern w:val="0"/>
                <w:szCs w:val="21"/>
              </w:rPr>
              <w:t xml:space="preserve">塞内加尔 </w:t>
            </w:r>
          </w:p>
        </w:tc>
        <w:tc>
          <w:tcPr>
            <w:tcW w:w="1213" w:type="dxa"/>
            <w:tcBorders>
              <w:top w:val="nil"/>
              <w:left w:val="nil"/>
              <w:bottom w:val="nil"/>
              <w:right w:val="nil"/>
            </w:tcBorders>
            <w:shd w:val="clear" w:color="auto" w:fill="auto"/>
          </w:tcPr>
          <w:p w:rsidR="004F65B0" w:rsidRDefault="004F65B0">
            <w:pPr>
              <w:rPr>
                <w:rFonts w:ascii="宋体" w:hAnsi="宋体"/>
                <w:szCs w:val="21"/>
              </w:rPr>
            </w:pPr>
            <w:r>
              <w:rPr>
                <w:rFonts w:ascii="宋体" w:hAnsi="宋体"/>
                <w:szCs w:val="21"/>
              </w:rPr>
              <w:t>9月2</w:t>
            </w:r>
            <w:r w:rsidR="002B1DC8">
              <w:rPr>
                <w:rFonts w:ascii="宋体" w:hAnsi="宋体" w:hint="eastAsia"/>
                <w:szCs w:val="21"/>
              </w:rPr>
              <w:t>6</w:t>
            </w:r>
            <w:r>
              <w:rPr>
                <w:rFonts w:ascii="宋体" w:hAnsi="宋体"/>
                <w:szCs w:val="21"/>
              </w:rPr>
              <w:t>日</w:t>
            </w:r>
          </w:p>
        </w:tc>
        <w:tc>
          <w:tcPr>
            <w:tcW w:w="1082" w:type="dxa"/>
            <w:tcBorders>
              <w:top w:val="nil"/>
              <w:left w:val="nil"/>
              <w:bottom w:val="nil"/>
              <w:right w:val="nil"/>
            </w:tcBorders>
            <w:shd w:val="clear" w:color="000000" w:fill="FFFFFF"/>
          </w:tcPr>
          <w:p w:rsidR="004F65B0" w:rsidRDefault="002B1DC8">
            <w:pPr>
              <w:rPr>
                <w:rFonts w:ascii="宋体" w:hAnsi="宋体"/>
                <w:szCs w:val="21"/>
              </w:rPr>
            </w:pPr>
            <w:r>
              <w:rPr>
                <w:rFonts w:ascii="宋体" w:hAnsi="宋体" w:hint="eastAsia"/>
                <w:szCs w:val="21"/>
              </w:rPr>
              <w:t>8</w:t>
            </w:r>
            <w:r w:rsidR="004F65B0">
              <w:rPr>
                <w:rFonts w:ascii="宋体" w:hAnsi="宋体"/>
                <w:szCs w:val="21"/>
              </w:rPr>
              <w:t>月</w:t>
            </w:r>
            <w:r>
              <w:rPr>
                <w:rFonts w:ascii="宋体" w:hAnsi="宋体" w:hint="eastAsia"/>
                <w:szCs w:val="21"/>
              </w:rPr>
              <w:t>28</w:t>
            </w:r>
            <w:r w:rsidR="004F65B0">
              <w:rPr>
                <w:rFonts w:ascii="宋体" w:hAnsi="宋体"/>
                <w:szCs w:val="21"/>
              </w:rPr>
              <w:t>日</w:t>
            </w:r>
          </w:p>
        </w:tc>
        <w:tc>
          <w:tcPr>
            <w:tcW w:w="905" w:type="dxa"/>
            <w:tcBorders>
              <w:top w:val="nil"/>
              <w:left w:val="nil"/>
              <w:bottom w:val="nil"/>
              <w:right w:val="nil"/>
            </w:tcBorders>
            <w:shd w:val="clear" w:color="000000" w:fill="FFFFFF"/>
          </w:tcPr>
          <w:p w:rsidR="004F65B0" w:rsidRDefault="004F65B0">
            <w:pPr>
              <w:jc w:val="right"/>
              <w:rPr>
                <w:rFonts w:ascii="宋体" w:hAnsi="宋体"/>
                <w:szCs w:val="21"/>
              </w:rPr>
            </w:pPr>
            <w:r>
              <w:rPr>
                <w:rFonts w:ascii="宋体" w:hAnsi="宋体"/>
                <w:szCs w:val="21"/>
              </w:rPr>
              <w:t>1</w:t>
            </w:r>
          </w:p>
        </w:tc>
        <w:tc>
          <w:tcPr>
            <w:tcW w:w="1054"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1</w:t>
            </w:r>
          </w:p>
        </w:tc>
        <w:tc>
          <w:tcPr>
            <w:tcW w:w="746"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0</w:t>
            </w:r>
          </w:p>
        </w:tc>
        <w:tc>
          <w:tcPr>
            <w:tcW w:w="746" w:type="dxa"/>
            <w:tcBorders>
              <w:top w:val="nil"/>
              <w:left w:val="nil"/>
              <w:bottom w:val="nil"/>
              <w:right w:val="nil"/>
            </w:tcBorders>
            <w:shd w:val="clear" w:color="auto" w:fill="FFFFFF"/>
          </w:tcPr>
          <w:p w:rsidR="004F65B0" w:rsidRDefault="004F65B0">
            <w:pPr>
              <w:rPr>
                <w:rFonts w:ascii="宋体" w:hAnsi="宋体"/>
                <w:szCs w:val="21"/>
              </w:rPr>
            </w:pPr>
            <w:r>
              <w:rPr>
                <w:rFonts w:ascii="宋体" w:hAnsi="宋体"/>
                <w:szCs w:val="21"/>
              </w:rPr>
              <w:t>(0)</w:t>
            </w:r>
          </w:p>
        </w:tc>
        <w:tc>
          <w:tcPr>
            <w:tcW w:w="534" w:type="dxa"/>
            <w:tcBorders>
              <w:top w:val="nil"/>
              <w:left w:val="nil"/>
              <w:bottom w:val="nil"/>
              <w:right w:val="nil"/>
            </w:tcBorders>
            <w:shd w:val="clear" w:color="auto" w:fill="FFFFFF"/>
          </w:tcPr>
          <w:p w:rsidR="004F65B0" w:rsidRDefault="004F65B0">
            <w:pPr>
              <w:jc w:val="right"/>
              <w:rPr>
                <w:rFonts w:ascii="宋体" w:hAnsi="宋体"/>
                <w:szCs w:val="21"/>
              </w:rPr>
            </w:pPr>
            <w:r>
              <w:rPr>
                <w:rFonts w:ascii="宋体" w:hAnsi="宋体"/>
                <w:szCs w:val="21"/>
              </w:rPr>
              <w:t>0</w:t>
            </w:r>
          </w:p>
        </w:tc>
        <w:tc>
          <w:tcPr>
            <w:tcW w:w="882" w:type="dxa"/>
            <w:tcBorders>
              <w:top w:val="nil"/>
              <w:left w:val="nil"/>
              <w:bottom w:val="nil"/>
              <w:right w:val="nil"/>
            </w:tcBorders>
          </w:tcPr>
          <w:p w:rsidR="004F65B0" w:rsidRDefault="004F65B0">
            <w:pPr>
              <w:rPr>
                <w:rFonts w:ascii="宋体" w:hAnsi="宋体"/>
                <w:szCs w:val="21"/>
              </w:rPr>
            </w:pPr>
            <w:r>
              <w:rPr>
                <w:rFonts w:ascii="宋体" w:hAnsi="宋体"/>
                <w:szCs w:val="21"/>
              </w:rPr>
              <w:t>(0)</w:t>
            </w:r>
          </w:p>
        </w:tc>
        <w:tc>
          <w:tcPr>
            <w:tcW w:w="607" w:type="dxa"/>
            <w:tcBorders>
              <w:top w:val="nil"/>
              <w:left w:val="nil"/>
              <w:right w:val="nil"/>
            </w:tcBorders>
          </w:tcPr>
          <w:p w:rsidR="004F65B0" w:rsidRDefault="004F65B0">
            <w:pPr>
              <w:jc w:val="right"/>
              <w:rPr>
                <w:rFonts w:ascii="宋体" w:hAnsi="宋体"/>
                <w:szCs w:val="21"/>
              </w:rPr>
            </w:pPr>
            <w:r>
              <w:rPr>
                <w:rFonts w:ascii="宋体" w:hAnsi="宋体"/>
                <w:szCs w:val="21"/>
              </w:rPr>
              <w:t>0%</w:t>
            </w:r>
          </w:p>
        </w:tc>
      </w:tr>
      <w:tr w:rsidR="004F65B0" w:rsidTr="00E47945">
        <w:trPr>
          <w:trHeight w:val="285"/>
        </w:trPr>
        <w:tc>
          <w:tcPr>
            <w:tcW w:w="1056" w:type="dxa"/>
            <w:tcBorders>
              <w:top w:val="nil"/>
              <w:left w:val="nil"/>
              <w:bottom w:val="single" w:sz="8" w:space="0" w:color="auto"/>
              <w:right w:val="nil"/>
            </w:tcBorders>
            <w:shd w:val="clear" w:color="auto" w:fill="auto"/>
            <w:vAlign w:val="center"/>
          </w:tcPr>
          <w:p w:rsidR="004F65B0" w:rsidRDefault="004F65B0">
            <w:pPr>
              <w:widowControl/>
              <w:jc w:val="left"/>
              <w:rPr>
                <w:rFonts w:ascii="宋体" w:hAnsi="宋体"/>
                <w:b/>
                <w:bCs/>
                <w:color w:val="000000"/>
                <w:kern w:val="0"/>
                <w:szCs w:val="21"/>
              </w:rPr>
            </w:pPr>
            <w:r>
              <w:rPr>
                <w:rFonts w:ascii="宋体" w:hAnsi="宋体"/>
                <w:b/>
                <w:bCs/>
                <w:color w:val="000000"/>
                <w:kern w:val="0"/>
                <w:szCs w:val="21"/>
              </w:rPr>
              <w:t>小计</w:t>
            </w:r>
          </w:p>
        </w:tc>
        <w:tc>
          <w:tcPr>
            <w:tcW w:w="1213" w:type="dxa"/>
            <w:tcBorders>
              <w:top w:val="nil"/>
              <w:left w:val="nil"/>
              <w:bottom w:val="single" w:sz="8" w:space="0" w:color="auto"/>
              <w:right w:val="nil"/>
            </w:tcBorders>
            <w:shd w:val="clear" w:color="auto" w:fill="auto"/>
          </w:tcPr>
          <w:p w:rsidR="004F65B0" w:rsidRDefault="004F65B0">
            <w:pPr>
              <w:rPr>
                <w:rFonts w:ascii="宋体" w:hAnsi="宋体"/>
                <w:szCs w:val="21"/>
              </w:rPr>
            </w:pPr>
          </w:p>
        </w:tc>
        <w:tc>
          <w:tcPr>
            <w:tcW w:w="1082" w:type="dxa"/>
            <w:tcBorders>
              <w:top w:val="nil"/>
              <w:left w:val="nil"/>
              <w:bottom w:val="single" w:sz="8" w:space="0" w:color="auto"/>
              <w:right w:val="nil"/>
            </w:tcBorders>
            <w:shd w:val="clear" w:color="000000" w:fill="FFFFFF"/>
          </w:tcPr>
          <w:p w:rsidR="004F65B0" w:rsidRDefault="002B1DC8">
            <w:pPr>
              <w:rPr>
                <w:rFonts w:ascii="宋体" w:hAnsi="宋体"/>
                <w:szCs w:val="21"/>
              </w:rPr>
            </w:pPr>
            <w:r>
              <w:rPr>
                <w:rFonts w:ascii="宋体" w:hAnsi="宋体" w:hint="eastAsia"/>
                <w:szCs w:val="21"/>
              </w:rPr>
              <w:t>(最后一例确诊)</w:t>
            </w:r>
          </w:p>
        </w:tc>
        <w:tc>
          <w:tcPr>
            <w:tcW w:w="905" w:type="dxa"/>
            <w:tcBorders>
              <w:top w:val="nil"/>
              <w:left w:val="nil"/>
              <w:bottom w:val="single" w:sz="8" w:space="0" w:color="auto"/>
              <w:right w:val="nil"/>
            </w:tcBorders>
            <w:shd w:val="clear" w:color="000000" w:fill="FFFFFF"/>
          </w:tcPr>
          <w:p w:rsidR="004F65B0" w:rsidRDefault="004F65B0">
            <w:pPr>
              <w:jc w:val="right"/>
              <w:rPr>
                <w:rFonts w:ascii="宋体" w:hAnsi="宋体"/>
                <w:szCs w:val="21"/>
              </w:rPr>
            </w:pPr>
            <w:r>
              <w:rPr>
                <w:rFonts w:ascii="宋体" w:hAnsi="宋体"/>
                <w:szCs w:val="21"/>
              </w:rPr>
              <w:t>21</w:t>
            </w:r>
          </w:p>
        </w:tc>
        <w:tc>
          <w:tcPr>
            <w:tcW w:w="1054" w:type="dxa"/>
            <w:tcBorders>
              <w:top w:val="nil"/>
              <w:left w:val="nil"/>
              <w:bottom w:val="single" w:sz="8" w:space="0" w:color="auto"/>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single" w:sz="8" w:space="0" w:color="auto"/>
              <w:right w:val="nil"/>
            </w:tcBorders>
            <w:shd w:val="clear" w:color="auto" w:fill="FFFFFF"/>
          </w:tcPr>
          <w:p w:rsidR="004F65B0" w:rsidRDefault="004F65B0">
            <w:pPr>
              <w:jc w:val="right"/>
              <w:rPr>
                <w:rFonts w:ascii="宋体" w:hAnsi="宋体"/>
                <w:szCs w:val="21"/>
              </w:rPr>
            </w:pPr>
            <w:r>
              <w:rPr>
                <w:rFonts w:ascii="宋体" w:hAnsi="宋体"/>
                <w:szCs w:val="21"/>
              </w:rPr>
              <w:t>20</w:t>
            </w:r>
          </w:p>
        </w:tc>
        <w:tc>
          <w:tcPr>
            <w:tcW w:w="746" w:type="dxa"/>
            <w:tcBorders>
              <w:top w:val="nil"/>
              <w:left w:val="nil"/>
              <w:bottom w:val="single" w:sz="8" w:space="0" w:color="auto"/>
              <w:right w:val="nil"/>
            </w:tcBorders>
            <w:shd w:val="clear" w:color="auto" w:fill="FFFFFF"/>
          </w:tcPr>
          <w:p w:rsidR="004F65B0" w:rsidRDefault="004F65B0">
            <w:pPr>
              <w:rPr>
                <w:rFonts w:ascii="宋体" w:hAnsi="宋体"/>
                <w:szCs w:val="21"/>
              </w:rPr>
            </w:pPr>
            <w:r>
              <w:rPr>
                <w:rFonts w:ascii="宋体" w:hAnsi="宋体"/>
                <w:szCs w:val="21"/>
              </w:rPr>
              <w:t>(0)</w:t>
            </w:r>
          </w:p>
        </w:tc>
        <w:tc>
          <w:tcPr>
            <w:tcW w:w="640" w:type="dxa"/>
            <w:tcBorders>
              <w:top w:val="nil"/>
              <w:left w:val="nil"/>
              <w:bottom w:val="single" w:sz="8" w:space="0" w:color="auto"/>
              <w:right w:val="nil"/>
            </w:tcBorders>
            <w:shd w:val="clear" w:color="auto" w:fill="FFFFFF"/>
          </w:tcPr>
          <w:p w:rsidR="004F65B0" w:rsidRDefault="004F65B0">
            <w:pPr>
              <w:jc w:val="right"/>
              <w:rPr>
                <w:rFonts w:ascii="宋体" w:hAnsi="宋体"/>
                <w:szCs w:val="21"/>
              </w:rPr>
            </w:pPr>
            <w:r>
              <w:rPr>
                <w:rFonts w:ascii="宋体" w:hAnsi="宋体"/>
                <w:szCs w:val="21"/>
              </w:rPr>
              <w:t>8</w:t>
            </w:r>
          </w:p>
        </w:tc>
        <w:tc>
          <w:tcPr>
            <w:tcW w:w="746" w:type="dxa"/>
            <w:tcBorders>
              <w:top w:val="nil"/>
              <w:left w:val="nil"/>
              <w:bottom w:val="single" w:sz="8" w:space="0" w:color="auto"/>
              <w:right w:val="nil"/>
            </w:tcBorders>
            <w:shd w:val="clear" w:color="auto" w:fill="FFFFFF"/>
          </w:tcPr>
          <w:p w:rsidR="004F65B0" w:rsidRDefault="004F65B0">
            <w:pPr>
              <w:rPr>
                <w:rFonts w:ascii="宋体" w:hAnsi="宋体"/>
                <w:szCs w:val="21"/>
              </w:rPr>
            </w:pPr>
            <w:r>
              <w:rPr>
                <w:rFonts w:ascii="宋体" w:hAnsi="宋体"/>
                <w:szCs w:val="21"/>
              </w:rPr>
              <w:t>(0)</w:t>
            </w:r>
          </w:p>
        </w:tc>
        <w:tc>
          <w:tcPr>
            <w:tcW w:w="534" w:type="dxa"/>
            <w:tcBorders>
              <w:top w:val="nil"/>
              <w:left w:val="nil"/>
              <w:bottom w:val="single" w:sz="8" w:space="0" w:color="auto"/>
              <w:right w:val="nil"/>
            </w:tcBorders>
            <w:shd w:val="clear" w:color="auto" w:fill="FFFFFF"/>
          </w:tcPr>
          <w:p w:rsidR="004F65B0" w:rsidRDefault="004F65B0">
            <w:pPr>
              <w:jc w:val="right"/>
              <w:rPr>
                <w:rFonts w:ascii="宋体" w:hAnsi="宋体"/>
                <w:szCs w:val="21"/>
              </w:rPr>
            </w:pPr>
            <w:r>
              <w:rPr>
                <w:rFonts w:ascii="宋体" w:hAnsi="宋体"/>
                <w:szCs w:val="21"/>
              </w:rPr>
              <w:t>11</w:t>
            </w:r>
          </w:p>
        </w:tc>
        <w:tc>
          <w:tcPr>
            <w:tcW w:w="882" w:type="dxa"/>
            <w:tcBorders>
              <w:top w:val="nil"/>
              <w:left w:val="nil"/>
              <w:bottom w:val="single" w:sz="8" w:space="0" w:color="auto"/>
              <w:right w:val="nil"/>
            </w:tcBorders>
          </w:tcPr>
          <w:p w:rsidR="004F65B0" w:rsidRDefault="004F65B0">
            <w:pPr>
              <w:rPr>
                <w:rFonts w:ascii="宋体" w:hAnsi="宋体"/>
                <w:szCs w:val="21"/>
              </w:rPr>
            </w:pPr>
            <w:r>
              <w:rPr>
                <w:rFonts w:ascii="宋体" w:hAnsi="宋体"/>
                <w:szCs w:val="21"/>
              </w:rPr>
              <w:t>(</w:t>
            </w:r>
            <w:r w:rsidR="003B1DC5">
              <w:rPr>
                <w:rFonts w:ascii="宋体" w:hAnsi="宋体" w:hint="eastAsia"/>
                <w:szCs w:val="21"/>
              </w:rPr>
              <w:t>0</w:t>
            </w:r>
            <w:r>
              <w:rPr>
                <w:rFonts w:ascii="宋体" w:hAnsi="宋体"/>
                <w:szCs w:val="21"/>
              </w:rPr>
              <w:t>)</w:t>
            </w:r>
          </w:p>
        </w:tc>
        <w:tc>
          <w:tcPr>
            <w:tcW w:w="607" w:type="dxa"/>
            <w:tcBorders>
              <w:top w:val="nil"/>
              <w:left w:val="nil"/>
              <w:bottom w:val="single" w:sz="8" w:space="0" w:color="auto"/>
              <w:right w:val="nil"/>
            </w:tcBorders>
          </w:tcPr>
          <w:p w:rsidR="004F65B0" w:rsidRDefault="004F65B0">
            <w:pPr>
              <w:jc w:val="right"/>
              <w:rPr>
                <w:rFonts w:ascii="宋体" w:hAnsi="宋体"/>
                <w:szCs w:val="21"/>
              </w:rPr>
            </w:pPr>
            <w:r>
              <w:rPr>
                <w:rFonts w:ascii="宋体" w:hAnsi="宋体"/>
                <w:szCs w:val="21"/>
              </w:rPr>
              <w:t>38%</w:t>
            </w:r>
          </w:p>
        </w:tc>
      </w:tr>
      <w:tr w:rsidR="004F65B0" w:rsidTr="00E47945">
        <w:trPr>
          <w:trHeight w:val="285"/>
        </w:trPr>
        <w:tc>
          <w:tcPr>
            <w:tcW w:w="1056" w:type="dxa"/>
            <w:tcBorders>
              <w:top w:val="nil"/>
              <w:left w:val="nil"/>
              <w:bottom w:val="single" w:sz="8" w:space="0" w:color="auto"/>
              <w:right w:val="nil"/>
            </w:tcBorders>
            <w:shd w:val="clear" w:color="auto" w:fill="auto"/>
            <w:vAlign w:val="center"/>
          </w:tcPr>
          <w:p w:rsidR="004F65B0" w:rsidRDefault="004F65B0">
            <w:pPr>
              <w:widowControl/>
              <w:jc w:val="left"/>
              <w:rPr>
                <w:rFonts w:ascii="宋体" w:hAnsi="宋体"/>
                <w:b/>
                <w:bCs/>
                <w:color w:val="000000"/>
                <w:kern w:val="0"/>
                <w:szCs w:val="21"/>
              </w:rPr>
            </w:pPr>
            <w:r>
              <w:rPr>
                <w:rFonts w:ascii="宋体" w:hAnsi="宋体"/>
                <w:b/>
                <w:bCs/>
                <w:color w:val="000000"/>
                <w:kern w:val="0"/>
                <w:szCs w:val="21"/>
              </w:rPr>
              <w:t>合计</w:t>
            </w:r>
          </w:p>
        </w:tc>
        <w:tc>
          <w:tcPr>
            <w:tcW w:w="1213" w:type="dxa"/>
            <w:tcBorders>
              <w:top w:val="nil"/>
              <w:left w:val="nil"/>
              <w:bottom w:val="single" w:sz="8" w:space="0" w:color="auto"/>
              <w:right w:val="nil"/>
            </w:tcBorders>
            <w:shd w:val="clear" w:color="auto" w:fill="auto"/>
          </w:tcPr>
          <w:p w:rsidR="004F65B0" w:rsidRDefault="004F65B0">
            <w:pPr>
              <w:rPr>
                <w:rFonts w:ascii="宋体" w:hAnsi="宋体"/>
                <w:szCs w:val="21"/>
              </w:rPr>
            </w:pPr>
          </w:p>
        </w:tc>
        <w:tc>
          <w:tcPr>
            <w:tcW w:w="1082" w:type="dxa"/>
            <w:tcBorders>
              <w:top w:val="nil"/>
              <w:left w:val="nil"/>
              <w:bottom w:val="single" w:sz="8" w:space="0" w:color="auto"/>
              <w:right w:val="nil"/>
            </w:tcBorders>
            <w:shd w:val="clear" w:color="000000" w:fill="FFFFFF"/>
          </w:tcPr>
          <w:p w:rsidR="004F65B0" w:rsidRDefault="004F65B0">
            <w:pPr>
              <w:rPr>
                <w:rFonts w:ascii="宋体" w:hAnsi="宋体"/>
                <w:szCs w:val="21"/>
              </w:rPr>
            </w:pPr>
          </w:p>
        </w:tc>
        <w:tc>
          <w:tcPr>
            <w:tcW w:w="905" w:type="dxa"/>
            <w:tcBorders>
              <w:top w:val="nil"/>
              <w:left w:val="nil"/>
              <w:bottom w:val="single" w:sz="8" w:space="0" w:color="auto"/>
              <w:right w:val="nil"/>
            </w:tcBorders>
            <w:shd w:val="clear" w:color="000000" w:fill="FFFFFF"/>
          </w:tcPr>
          <w:p w:rsidR="004F65B0" w:rsidRDefault="004F65B0" w:rsidP="00BE100C">
            <w:pPr>
              <w:jc w:val="right"/>
              <w:rPr>
                <w:rFonts w:ascii="宋体" w:hAnsi="宋体"/>
                <w:b/>
                <w:szCs w:val="21"/>
              </w:rPr>
            </w:pPr>
            <w:r>
              <w:rPr>
                <w:rFonts w:ascii="宋体" w:hAnsi="宋体"/>
                <w:b/>
                <w:szCs w:val="21"/>
              </w:rPr>
              <w:t>6</w:t>
            </w:r>
            <w:r w:rsidR="00BE100C">
              <w:rPr>
                <w:rFonts w:ascii="宋体" w:hAnsi="宋体" w:hint="eastAsia"/>
                <w:b/>
                <w:szCs w:val="21"/>
              </w:rPr>
              <w:t>574</w:t>
            </w:r>
          </w:p>
        </w:tc>
        <w:tc>
          <w:tcPr>
            <w:tcW w:w="1054" w:type="dxa"/>
            <w:tcBorders>
              <w:top w:val="nil"/>
              <w:left w:val="nil"/>
              <w:bottom w:val="single" w:sz="8" w:space="0" w:color="auto"/>
              <w:right w:val="nil"/>
            </w:tcBorders>
            <w:shd w:val="clear" w:color="auto" w:fill="FFFFFF"/>
          </w:tcPr>
          <w:p w:rsidR="004F65B0" w:rsidRDefault="004F65B0" w:rsidP="00BE100C">
            <w:pPr>
              <w:rPr>
                <w:rFonts w:ascii="宋体" w:hAnsi="宋体"/>
                <w:b/>
                <w:szCs w:val="21"/>
              </w:rPr>
            </w:pPr>
            <w:r>
              <w:rPr>
                <w:rFonts w:ascii="宋体" w:hAnsi="宋体"/>
                <w:b/>
                <w:szCs w:val="21"/>
              </w:rPr>
              <w:t>(3</w:t>
            </w:r>
            <w:r w:rsidR="00BE100C">
              <w:rPr>
                <w:rFonts w:ascii="宋体" w:hAnsi="宋体" w:hint="eastAsia"/>
                <w:b/>
                <w:szCs w:val="21"/>
              </w:rPr>
              <w:t>11</w:t>
            </w:r>
            <w:r>
              <w:rPr>
                <w:rFonts w:ascii="宋体" w:hAnsi="宋体"/>
                <w:b/>
                <w:szCs w:val="21"/>
              </w:rPr>
              <w:t>)</w:t>
            </w:r>
          </w:p>
        </w:tc>
        <w:tc>
          <w:tcPr>
            <w:tcW w:w="640" w:type="dxa"/>
            <w:tcBorders>
              <w:top w:val="nil"/>
              <w:left w:val="nil"/>
              <w:bottom w:val="single" w:sz="8" w:space="0" w:color="auto"/>
              <w:right w:val="nil"/>
            </w:tcBorders>
            <w:shd w:val="clear" w:color="auto" w:fill="FFFFFF"/>
          </w:tcPr>
          <w:p w:rsidR="004F65B0" w:rsidRDefault="004F65B0">
            <w:pPr>
              <w:jc w:val="right"/>
              <w:rPr>
                <w:rFonts w:ascii="宋体" w:hAnsi="宋体"/>
                <w:b/>
                <w:szCs w:val="21"/>
              </w:rPr>
            </w:pPr>
            <w:r>
              <w:rPr>
                <w:rFonts w:ascii="宋体" w:hAnsi="宋体"/>
                <w:b/>
                <w:szCs w:val="21"/>
              </w:rPr>
              <w:t>3</w:t>
            </w:r>
            <w:r w:rsidR="00BE100C">
              <w:rPr>
                <w:rFonts w:ascii="宋体" w:hAnsi="宋体" w:hint="eastAsia"/>
                <w:b/>
                <w:szCs w:val="21"/>
              </w:rPr>
              <w:t>626</w:t>
            </w:r>
          </w:p>
        </w:tc>
        <w:tc>
          <w:tcPr>
            <w:tcW w:w="746" w:type="dxa"/>
            <w:tcBorders>
              <w:top w:val="nil"/>
              <w:left w:val="nil"/>
              <w:bottom w:val="single" w:sz="8" w:space="0" w:color="auto"/>
              <w:right w:val="nil"/>
            </w:tcBorders>
            <w:shd w:val="clear" w:color="auto" w:fill="FFFFFF"/>
          </w:tcPr>
          <w:p w:rsidR="004F65B0" w:rsidRDefault="004F65B0" w:rsidP="00BE100C">
            <w:pPr>
              <w:rPr>
                <w:rFonts w:ascii="宋体" w:hAnsi="宋体"/>
                <w:b/>
                <w:szCs w:val="21"/>
              </w:rPr>
            </w:pPr>
            <w:r>
              <w:rPr>
                <w:rFonts w:ascii="宋体" w:hAnsi="宋体"/>
                <w:b/>
                <w:szCs w:val="21"/>
              </w:rPr>
              <w:t>(1</w:t>
            </w:r>
            <w:r w:rsidR="00BE100C">
              <w:rPr>
                <w:rFonts w:ascii="宋体" w:hAnsi="宋体" w:hint="eastAsia"/>
                <w:b/>
                <w:szCs w:val="21"/>
              </w:rPr>
              <w:t>39</w:t>
            </w:r>
            <w:r>
              <w:rPr>
                <w:rFonts w:ascii="宋体" w:hAnsi="宋体"/>
                <w:b/>
                <w:szCs w:val="21"/>
              </w:rPr>
              <w:t>)</w:t>
            </w:r>
          </w:p>
        </w:tc>
        <w:tc>
          <w:tcPr>
            <w:tcW w:w="640" w:type="dxa"/>
            <w:tcBorders>
              <w:top w:val="nil"/>
              <w:left w:val="nil"/>
              <w:bottom w:val="single" w:sz="8" w:space="0" w:color="auto"/>
              <w:right w:val="nil"/>
            </w:tcBorders>
            <w:shd w:val="clear" w:color="auto" w:fill="FFFFFF"/>
          </w:tcPr>
          <w:p w:rsidR="004F65B0" w:rsidRDefault="00BE100C">
            <w:pPr>
              <w:jc w:val="right"/>
              <w:rPr>
                <w:rFonts w:ascii="宋体" w:hAnsi="宋体"/>
                <w:b/>
                <w:szCs w:val="21"/>
              </w:rPr>
            </w:pPr>
            <w:r>
              <w:rPr>
                <w:rFonts w:ascii="宋体" w:hAnsi="宋体" w:hint="eastAsia"/>
                <w:b/>
                <w:szCs w:val="21"/>
              </w:rPr>
              <w:t>3091</w:t>
            </w:r>
          </w:p>
        </w:tc>
        <w:tc>
          <w:tcPr>
            <w:tcW w:w="746" w:type="dxa"/>
            <w:tcBorders>
              <w:top w:val="nil"/>
              <w:left w:val="nil"/>
              <w:bottom w:val="single" w:sz="8" w:space="0" w:color="auto"/>
              <w:right w:val="nil"/>
            </w:tcBorders>
            <w:shd w:val="clear" w:color="auto" w:fill="FFFFFF"/>
          </w:tcPr>
          <w:p w:rsidR="004F65B0" w:rsidRDefault="004F65B0" w:rsidP="00BE100C">
            <w:pPr>
              <w:rPr>
                <w:rFonts w:ascii="宋体" w:hAnsi="宋体"/>
                <w:b/>
                <w:szCs w:val="21"/>
              </w:rPr>
            </w:pPr>
            <w:r>
              <w:rPr>
                <w:rFonts w:ascii="宋体" w:hAnsi="宋体"/>
                <w:b/>
                <w:szCs w:val="21"/>
              </w:rPr>
              <w:t>(1</w:t>
            </w:r>
            <w:r w:rsidR="00BE100C">
              <w:rPr>
                <w:rFonts w:ascii="宋体" w:hAnsi="宋体" w:hint="eastAsia"/>
                <w:b/>
                <w:szCs w:val="21"/>
              </w:rPr>
              <w:t>74</w:t>
            </w:r>
            <w:r>
              <w:rPr>
                <w:rFonts w:ascii="宋体" w:hAnsi="宋体"/>
                <w:b/>
                <w:szCs w:val="21"/>
              </w:rPr>
              <w:t>)</w:t>
            </w:r>
          </w:p>
        </w:tc>
        <w:tc>
          <w:tcPr>
            <w:tcW w:w="534" w:type="dxa"/>
            <w:tcBorders>
              <w:top w:val="nil"/>
              <w:left w:val="nil"/>
              <w:bottom w:val="single" w:sz="8" w:space="0" w:color="auto"/>
              <w:right w:val="nil"/>
            </w:tcBorders>
            <w:shd w:val="clear" w:color="auto" w:fill="FFFFFF"/>
          </w:tcPr>
          <w:p w:rsidR="004F65B0" w:rsidRPr="00E47945" w:rsidRDefault="00E47945">
            <w:pPr>
              <w:jc w:val="right"/>
              <w:rPr>
                <w:rFonts w:ascii="宋体" w:hAnsi="宋体"/>
                <w:b/>
                <w:szCs w:val="21"/>
              </w:rPr>
            </w:pPr>
            <w:r>
              <w:rPr>
                <w:rFonts w:ascii="宋体" w:hAnsi="宋体"/>
                <w:b/>
                <w:szCs w:val="21"/>
              </w:rPr>
              <w:t>37</w:t>
            </w:r>
            <w:r>
              <w:rPr>
                <w:rFonts w:ascii="宋体" w:hAnsi="宋体" w:hint="eastAsia"/>
                <w:b/>
                <w:szCs w:val="21"/>
              </w:rPr>
              <w:t>5</w:t>
            </w:r>
          </w:p>
        </w:tc>
        <w:tc>
          <w:tcPr>
            <w:tcW w:w="882" w:type="dxa"/>
            <w:tcBorders>
              <w:top w:val="nil"/>
              <w:left w:val="nil"/>
              <w:bottom w:val="single" w:sz="8" w:space="0" w:color="auto"/>
              <w:right w:val="nil"/>
            </w:tcBorders>
          </w:tcPr>
          <w:p w:rsidR="004F65B0" w:rsidRPr="00E47945" w:rsidRDefault="004F65B0" w:rsidP="00E47945">
            <w:pPr>
              <w:rPr>
                <w:rFonts w:ascii="宋体" w:hAnsi="宋体"/>
                <w:b/>
                <w:szCs w:val="21"/>
              </w:rPr>
            </w:pPr>
            <w:r w:rsidRPr="00E47945">
              <w:rPr>
                <w:rFonts w:ascii="宋体" w:hAnsi="宋体"/>
                <w:b/>
                <w:szCs w:val="21"/>
              </w:rPr>
              <w:t>(2)</w:t>
            </w:r>
          </w:p>
        </w:tc>
        <w:tc>
          <w:tcPr>
            <w:tcW w:w="607" w:type="dxa"/>
            <w:tcBorders>
              <w:top w:val="single" w:sz="8" w:space="0" w:color="auto"/>
              <w:left w:val="nil"/>
              <w:bottom w:val="single" w:sz="8" w:space="0" w:color="auto"/>
              <w:right w:val="nil"/>
            </w:tcBorders>
          </w:tcPr>
          <w:p w:rsidR="004F65B0" w:rsidRDefault="004F65B0">
            <w:pPr>
              <w:jc w:val="right"/>
              <w:rPr>
                <w:rFonts w:ascii="宋体" w:hAnsi="宋体"/>
                <w:b/>
                <w:szCs w:val="21"/>
              </w:rPr>
            </w:pPr>
            <w:r>
              <w:rPr>
                <w:rFonts w:ascii="宋体" w:hAnsi="宋体"/>
                <w:b/>
                <w:szCs w:val="21"/>
              </w:rPr>
              <w:t>47%</w:t>
            </w:r>
          </w:p>
        </w:tc>
      </w:tr>
    </w:tbl>
    <w:p w:rsidR="004F65B0" w:rsidRDefault="004F65B0">
      <w:pPr>
        <w:widowControl/>
        <w:spacing w:line="360" w:lineRule="auto"/>
        <w:jc w:val="left"/>
      </w:pPr>
      <w:r>
        <w:lastRenderedPageBreak/>
        <w:t>*</w:t>
      </w:r>
      <w:r>
        <w:t>括号数字表明本次更新与上次更新相比增加或减少的病例数或死亡数。</w:t>
      </w:r>
    </w:p>
    <w:p w:rsidR="004F65B0" w:rsidRDefault="006645EC" w:rsidP="00D2468A">
      <w:pPr>
        <w:widowControl/>
        <w:spacing w:line="360" w:lineRule="auto"/>
        <w:ind w:leftChars="-1" w:left="-2" w:firstLine="1"/>
        <w:jc w:val="center"/>
        <w:rPr>
          <w:rFonts w:eastAsia="仿宋_GB2312"/>
          <w:color w:val="000000"/>
          <w:sz w:val="29"/>
          <w:szCs w:val="29"/>
        </w:rPr>
      </w:pPr>
      <w:r>
        <w:rPr>
          <w:rFonts w:eastAsia="仿宋_GB2312" w:hint="eastAsia"/>
          <w:noProof/>
          <w:color w:val="000000"/>
          <w:sz w:val="29"/>
          <w:szCs w:val="29"/>
        </w:rPr>
        <w:drawing>
          <wp:inline distT="0" distB="0" distL="0" distR="0">
            <wp:extent cx="5438191" cy="5705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39039" cy="5706365"/>
                    </a:xfrm>
                    <a:prstGeom prst="rect">
                      <a:avLst/>
                    </a:prstGeom>
                    <a:noFill/>
                    <a:ln w="9525">
                      <a:noFill/>
                      <a:miter lim="800000"/>
                      <a:headEnd/>
                      <a:tailEnd/>
                    </a:ln>
                  </pic:spPr>
                </pic:pic>
              </a:graphicData>
            </a:graphic>
          </wp:inline>
        </w:drawing>
      </w:r>
    </w:p>
    <w:p w:rsidR="00463B53" w:rsidRDefault="00463B53" w:rsidP="00463B53">
      <w:pPr>
        <w:pStyle w:val="Default"/>
        <w:tabs>
          <w:tab w:val="left" w:pos="709"/>
        </w:tabs>
        <w:spacing w:line="360" w:lineRule="auto"/>
        <w:jc w:val="center"/>
        <w:outlineLvl w:val="0"/>
        <w:rPr>
          <w:b/>
          <w:bCs/>
          <w:sz w:val="22"/>
          <w:szCs w:val="21"/>
          <w:lang w:eastAsia="zh-CN"/>
        </w:rPr>
      </w:pPr>
      <w:r>
        <w:rPr>
          <w:rFonts w:hAnsi="宋体"/>
          <w:b/>
          <w:bCs/>
          <w:sz w:val="22"/>
          <w:szCs w:val="21"/>
          <w:lang w:eastAsia="zh-CN"/>
        </w:rPr>
        <w:t>图</w:t>
      </w:r>
      <w:r>
        <w:rPr>
          <w:b/>
          <w:bCs/>
          <w:sz w:val="22"/>
          <w:szCs w:val="21"/>
          <w:lang w:eastAsia="zh-CN"/>
        </w:rPr>
        <w:t>1 2014</w:t>
      </w:r>
      <w:r>
        <w:rPr>
          <w:rFonts w:hAnsi="宋体"/>
          <w:b/>
          <w:bCs/>
          <w:sz w:val="22"/>
          <w:szCs w:val="21"/>
          <w:lang w:eastAsia="zh-CN"/>
        </w:rPr>
        <w:t>年西非埃博拉出血热</w:t>
      </w:r>
      <w:r>
        <w:rPr>
          <w:rFonts w:hAnsi="宋体" w:hint="eastAsia"/>
          <w:b/>
          <w:bCs/>
          <w:sz w:val="22"/>
          <w:szCs w:val="21"/>
          <w:lang w:eastAsia="zh-CN"/>
        </w:rPr>
        <w:t>病例</w:t>
      </w:r>
      <w:r w:rsidR="00D2468A">
        <w:rPr>
          <w:rFonts w:hAnsi="宋体" w:hint="eastAsia"/>
          <w:b/>
          <w:bCs/>
          <w:sz w:val="22"/>
          <w:szCs w:val="21"/>
          <w:lang w:eastAsia="zh-CN"/>
        </w:rPr>
        <w:t>地区</w:t>
      </w:r>
      <w:r>
        <w:rPr>
          <w:rFonts w:hAnsi="宋体" w:hint="eastAsia"/>
          <w:b/>
          <w:bCs/>
          <w:sz w:val="22"/>
          <w:szCs w:val="21"/>
          <w:lang w:eastAsia="zh-CN"/>
        </w:rPr>
        <w:t>分布</w:t>
      </w:r>
      <w:r>
        <w:rPr>
          <w:rFonts w:hAnsi="宋体"/>
          <w:b/>
          <w:bCs/>
          <w:sz w:val="22"/>
          <w:szCs w:val="21"/>
          <w:lang w:eastAsia="zh-CN"/>
        </w:rPr>
        <w:t>（</w:t>
      </w:r>
      <w:r>
        <w:rPr>
          <w:b/>
          <w:bCs/>
          <w:sz w:val="22"/>
          <w:szCs w:val="21"/>
          <w:lang w:eastAsia="zh-CN"/>
        </w:rPr>
        <w:t>9</w:t>
      </w:r>
      <w:r>
        <w:rPr>
          <w:rFonts w:hAnsi="宋体"/>
          <w:b/>
          <w:bCs/>
          <w:sz w:val="22"/>
          <w:szCs w:val="21"/>
          <w:lang w:eastAsia="zh-CN"/>
        </w:rPr>
        <w:t>月</w:t>
      </w:r>
      <w:r>
        <w:rPr>
          <w:b/>
          <w:bCs/>
          <w:sz w:val="22"/>
          <w:szCs w:val="21"/>
          <w:lang w:eastAsia="zh-CN"/>
        </w:rPr>
        <w:t>2</w:t>
      </w:r>
      <w:r>
        <w:rPr>
          <w:rFonts w:hint="eastAsia"/>
          <w:b/>
          <w:bCs/>
          <w:sz w:val="22"/>
          <w:szCs w:val="21"/>
          <w:lang w:eastAsia="zh-CN"/>
        </w:rPr>
        <w:t>6</w:t>
      </w:r>
      <w:r>
        <w:rPr>
          <w:rFonts w:hAnsi="宋体"/>
          <w:b/>
          <w:bCs/>
          <w:sz w:val="22"/>
          <w:szCs w:val="21"/>
          <w:lang w:eastAsia="zh-CN"/>
        </w:rPr>
        <w:t>日</w:t>
      </w:r>
      <w:r>
        <w:rPr>
          <w:b/>
          <w:bCs/>
          <w:sz w:val="22"/>
          <w:szCs w:val="21"/>
          <w:lang w:eastAsia="zh-CN"/>
        </w:rPr>
        <w:t>WHO</w:t>
      </w:r>
      <w:r>
        <w:rPr>
          <w:rFonts w:hAnsi="宋体"/>
          <w:b/>
          <w:bCs/>
          <w:sz w:val="22"/>
          <w:szCs w:val="21"/>
          <w:lang w:eastAsia="zh-CN"/>
        </w:rPr>
        <w:t>通报）</w:t>
      </w:r>
    </w:p>
    <w:p w:rsidR="00463B53" w:rsidRPr="00BF6DA7" w:rsidRDefault="00463B53">
      <w:pPr>
        <w:pStyle w:val="Default"/>
        <w:tabs>
          <w:tab w:val="left" w:pos="709"/>
        </w:tabs>
        <w:spacing w:line="360" w:lineRule="auto"/>
        <w:jc w:val="center"/>
        <w:outlineLvl w:val="0"/>
        <w:rPr>
          <w:rFonts w:hAnsi="宋体"/>
          <w:b/>
          <w:bCs/>
          <w:sz w:val="22"/>
          <w:szCs w:val="21"/>
          <w:lang w:eastAsia="zh-CN"/>
        </w:rPr>
      </w:pPr>
    </w:p>
    <w:p w:rsidR="004F65B0" w:rsidRDefault="006645EC" w:rsidP="00D2468A">
      <w:pPr>
        <w:pStyle w:val="Default"/>
        <w:tabs>
          <w:tab w:val="left" w:pos="709"/>
        </w:tabs>
        <w:spacing w:line="360" w:lineRule="auto"/>
        <w:ind w:leftChars="-270" w:left="-1" w:hangingChars="236" w:hanging="566"/>
        <w:jc w:val="center"/>
        <w:outlineLvl w:val="0"/>
        <w:rPr>
          <w:lang w:eastAsia="zh-CN"/>
        </w:rPr>
      </w:pPr>
      <w:r>
        <w:rPr>
          <w:noProof/>
          <w:lang w:eastAsia="zh-CN"/>
        </w:rPr>
        <w:lastRenderedPageBreak/>
        <w:drawing>
          <wp:inline distT="0" distB="0" distL="0" distR="0">
            <wp:extent cx="5229225" cy="57531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29225" cy="5753100"/>
                    </a:xfrm>
                    <a:prstGeom prst="rect">
                      <a:avLst/>
                    </a:prstGeom>
                    <a:noFill/>
                    <a:ln w="9525">
                      <a:noFill/>
                      <a:miter lim="800000"/>
                      <a:headEnd/>
                      <a:tailEnd/>
                    </a:ln>
                  </pic:spPr>
                </pic:pic>
              </a:graphicData>
            </a:graphic>
          </wp:inline>
        </w:drawing>
      </w:r>
    </w:p>
    <w:p w:rsidR="004F65B0" w:rsidRDefault="004F65B0">
      <w:pPr>
        <w:pStyle w:val="Default"/>
        <w:tabs>
          <w:tab w:val="left" w:pos="709"/>
        </w:tabs>
        <w:spacing w:line="360" w:lineRule="auto"/>
        <w:jc w:val="center"/>
        <w:outlineLvl w:val="0"/>
        <w:rPr>
          <w:b/>
          <w:bCs/>
          <w:sz w:val="22"/>
          <w:szCs w:val="21"/>
          <w:lang w:eastAsia="zh-CN"/>
        </w:rPr>
      </w:pPr>
      <w:r>
        <w:rPr>
          <w:rFonts w:hAnsi="宋体"/>
          <w:b/>
          <w:bCs/>
          <w:sz w:val="22"/>
          <w:szCs w:val="21"/>
          <w:lang w:eastAsia="zh-CN"/>
        </w:rPr>
        <w:t>图</w:t>
      </w:r>
      <w:r w:rsidR="00BF6DA7">
        <w:rPr>
          <w:rFonts w:hint="eastAsia"/>
          <w:b/>
          <w:bCs/>
          <w:sz w:val="22"/>
          <w:szCs w:val="21"/>
          <w:lang w:eastAsia="zh-CN"/>
        </w:rPr>
        <w:t>2</w:t>
      </w:r>
      <w:r>
        <w:rPr>
          <w:b/>
          <w:bCs/>
          <w:sz w:val="22"/>
          <w:szCs w:val="21"/>
          <w:lang w:eastAsia="zh-CN"/>
        </w:rPr>
        <w:t xml:space="preserve"> </w:t>
      </w:r>
      <w:r>
        <w:rPr>
          <w:rFonts w:hAnsi="宋体"/>
          <w:b/>
          <w:bCs/>
          <w:sz w:val="22"/>
          <w:szCs w:val="21"/>
          <w:lang w:eastAsia="zh-CN"/>
        </w:rPr>
        <w:t>西非三国埃博拉出血热防治力量分布情况（</w:t>
      </w:r>
      <w:r>
        <w:rPr>
          <w:b/>
          <w:bCs/>
          <w:sz w:val="22"/>
          <w:szCs w:val="21"/>
          <w:lang w:eastAsia="zh-CN"/>
        </w:rPr>
        <w:t>9</w:t>
      </w:r>
      <w:r>
        <w:rPr>
          <w:rFonts w:hAnsi="宋体"/>
          <w:b/>
          <w:bCs/>
          <w:sz w:val="22"/>
          <w:szCs w:val="21"/>
          <w:lang w:eastAsia="zh-CN"/>
        </w:rPr>
        <w:t>月</w:t>
      </w:r>
      <w:r w:rsidR="00BF6DA7">
        <w:rPr>
          <w:rFonts w:hint="eastAsia"/>
          <w:b/>
          <w:bCs/>
          <w:sz w:val="22"/>
          <w:szCs w:val="21"/>
          <w:lang w:eastAsia="zh-CN"/>
        </w:rPr>
        <w:t>26</w:t>
      </w:r>
      <w:r>
        <w:rPr>
          <w:rFonts w:hAnsi="宋体"/>
          <w:b/>
          <w:bCs/>
          <w:sz w:val="22"/>
          <w:szCs w:val="21"/>
          <w:lang w:eastAsia="zh-CN"/>
        </w:rPr>
        <w:t>日</w:t>
      </w:r>
      <w:r>
        <w:rPr>
          <w:b/>
          <w:bCs/>
          <w:sz w:val="22"/>
          <w:szCs w:val="21"/>
          <w:lang w:eastAsia="zh-CN"/>
        </w:rPr>
        <w:t>WHO</w:t>
      </w:r>
      <w:r>
        <w:rPr>
          <w:rFonts w:hAnsi="宋体"/>
          <w:b/>
          <w:bCs/>
          <w:sz w:val="22"/>
          <w:szCs w:val="21"/>
          <w:lang w:eastAsia="zh-CN"/>
        </w:rPr>
        <w:t>通报）</w:t>
      </w:r>
    </w:p>
    <w:p w:rsidR="004F65B0" w:rsidRDefault="004F65B0">
      <w:pPr>
        <w:pStyle w:val="Default"/>
        <w:tabs>
          <w:tab w:val="left" w:pos="709"/>
        </w:tabs>
        <w:spacing w:line="360" w:lineRule="auto"/>
        <w:outlineLvl w:val="0"/>
        <w:rPr>
          <w:rFonts w:hAnsi="宋体"/>
          <w:bCs/>
          <w:sz w:val="18"/>
          <w:szCs w:val="18"/>
          <w:lang w:eastAsia="zh-CN"/>
        </w:rPr>
      </w:pPr>
      <w:r>
        <w:rPr>
          <w:rFonts w:hAnsi="宋体"/>
          <w:bCs/>
          <w:sz w:val="18"/>
          <w:szCs w:val="18"/>
          <w:lang w:eastAsia="zh-CN"/>
        </w:rPr>
        <w:t>注：图中</w:t>
      </w:r>
      <w:r>
        <w:rPr>
          <w:bCs/>
          <w:sz w:val="18"/>
          <w:szCs w:val="18"/>
          <w:lang w:eastAsia="zh-CN"/>
        </w:rPr>
        <w:t>T</w:t>
      </w:r>
      <w:r>
        <w:rPr>
          <w:rFonts w:hAnsi="宋体"/>
          <w:bCs/>
          <w:sz w:val="18"/>
          <w:szCs w:val="18"/>
          <w:lang w:eastAsia="zh-CN"/>
        </w:rPr>
        <w:t>代表治疗中心、</w:t>
      </w:r>
      <w:r>
        <w:rPr>
          <w:bCs/>
          <w:sz w:val="18"/>
          <w:szCs w:val="18"/>
          <w:lang w:eastAsia="zh-CN"/>
        </w:rPr>
        <w:t>R</w:t>
      </w:r>
      <w:r>
        <w:rPr>
          <w:rFonts w:hAnsi="宋体"/>
          <w:bCs/>
          <w:sz w:val="18"/>
          <w:szCs w:val="18"/>
          <w:lang w:eastAsia="zh-CN"/>
        </w:rPr>
        <w:t>代表转诊中心、</w:t>
      </w:r>
      <w:r>
        <w:rPr>
          <w:bCs/>
          <w:sz w:val="18"/>
          <w:szCs w:val="18"/>
          <w:lang w:eastAsia="zh-CN"/>
        </w:rPr>
        <w:t>L</w:t>
      </w:r>
      <w:r>
        <w:rPr>
          <w:rFonts w:hAnsi="宋体"/>
          <w:bCs/>
          <w:sz w:val="18"/>
          <w:szCs w:val="18"/>
          <w:lang w:eastAsia="zh-CN"/>
        </w:rPr>
        <w:t>代表实验室、</w:t>
      </w:r>
      <w:r>
        <w:rPr>
          <w:bCs/>
          <w:sz w:val="18"/>
          <w:szCs w:val="18"/>
          <w:lang w:eastAsia="zh-CN"/>
        </w:rPr>
        <w:t>C</w:t>
      </w:r>
      <w:r>
        <w:rPr>
          <w:rFonts w:hAnsi="宋体"/>
          <w:bCs/>
          <w:sz w:val="18"/>
          <w:szCs w:val="18"/>
          <w:lang w:eastAsia="zh-CN"/>
        </w:rPr>
        <w:t>代表接触者追踪、</w:t>
      </w:r>
      <w:r>
        <w:rPr>
          <w:bCs/>
          <w:sz w:val="18"/>
          <w:szCs w:val="18"/>
          <w:lang w:eastAsia="zh-CN"/>
        </w:rPr>
        <w:t>B</w:t>
      </w:r>
      <w:r>
        <w:rPr>
          <w:rFonts w:hAnsi="宋体"/>
          <w:bCs/>
          <w:sz w:val="18"/>
          <w:szCs w:val="18"/>
          <w:lang w:eastAsia="zh-CN"/>
        </w:rPr>
        <w:t>代表安全丧葬、</w:t>
      </w:r>
      <w:r>
        <w:rPr>
          <w:bCs/>
          <w:sz w:val="18"/>
          <w:szCs w:val="18"/>
          <w:lang w:eastAsia="zh-CN"/>
        </w:rPr>
        <w:t>S</w:t>
      </w:r>
      <w:r>
        <w:rPr>
          <w:rFonts w:hAnsi="宋体"/>
          <w:bCs/>
          <w:sz w:val="18"/>
          <w:szCs w:val="18"/>
          <w:lang w:eastAsia="zh-CN"/>
        </w:rPr>
        <w:t>代表社会动员；绿色表示正常运转，橙色表示部分功能运转，红色表示无运转功能。</w:t>
      </w:r>
    </w:p>
    <w:p w:rsidR="0017750B" w:rsidRDefault="0017750B">
      <w:pPr>
        <w:pStyle w:val="Default"/>
        <w:tabs>
          <w:tab w:val="left" w:pos="709"/>
        </w:tabs>
        <w:spacing w:line="360" w:lineRule="auto"/>
        <w:outlineLvl w:val="0"/>
        <w:rPr>
          <w:rFonts w:hAnsi="宋体"/>
          <w:bCs/>
          <w:sz w:val="18"/>
          <w:szCs w:val="18"/>
          <w:lang w:eastAsia="zh-CN"/>
        </w:rPr>
      </w:pPr>
      <w:r>
        <w:rPr>
          <w:rFonts w:hAnsi="宋体" w:hint="eastAsia"/>
          <w:bCs/>
          <w:sz w:val="18"/>
          <w:szCs w:val="18"/>
          <w:lang w:eastAsia="zh-CN"/>
        </w:rPr>
        <w:t xml:space="preserve"> </w:t>
      </w:r>
    </w:p>
    <w:p w:rsidR="004F65B0" w:rsidRDefault="004F65B0">
      <w:pPr>
        <w:pStyle w:val="Default"/>
        <w:spacing w:line="360" w:lineRule="auto"/>
        <w:ind w:firstLineChars="147" w:firstLine="413"/>
        <w:outlineLvl w:val="0"/>
        <w:rPr>
          <w:rFonts w:eastAsia="仿宋_GB2312"/>
          <w:b/>
          <w:bCs/>
          <w:color w:val="auto"/>
          <w:kern w:val="2"/>
          <w:sz w:val="28"/>
          <w:szCs w:val="28"/>
          <w:lang w:eastAsia="zh-CN"/>
        </w:rPr>
      </w:pPr>
      <w:r>
        <w:rPr>
          <w:rFonts w:eastAsia="仿宋_GB2312"/>
          <w:b/>
          <w:bCs/>
          <w:color w:val="auto"/>
          <w:kern w:val="2"/>
          <w:sz w:val="28"/>
          <w:szCs w:val="28"/>
          <w:lang w:eastAsia="zh-CN"/>
        </w:rPr>
        <w:t>（</w:t>
      </w:r>
      <w:r w:rsidR="001137E6">
        <w:rPr>
          <w:rFonts w:eastAsia="仿宋_GB2312" w:hint="eastAsia"/>
          <w:b/>
          <w:bCs/>
          <w:color w:val="auto"/>
          <w:kern w:val="2"/>
          <w:sz w:val="28"/>
          <w:szCs w:val="28"/>
          <w:lang w:eastAsia="zh-CN"/>
        </w:rPr>
        <w:t>二</w:t>
      </w:r>
      <w:r>
        <w:rPr>
          <w:rFonts w:eastAsia="仿宋_GB2312"/>
          <w:b/>
          <w:bCs/>
          <w:color w:val="auto"/>
          <w:kern w:val="2"/>
          <w:sz w:val="28"/>
          <w:szCs w:val="28"/>
          <w:lang w:eastAsia="zh-CN"/>
        </w:rPr>
        <w:t>）塞拉利昂</w:t>
      </w:r>
    </w:p>
    <w:p w:rsidR="004F65B0" w:rsidRDefault="004F65B0">
      <w:pPr>
        <w:pStyle w:val="Default"/>
        <w:spacing w:line="360" w:lineRule="auto"/>
        <w:ind w:firstLineChars="152" w:firstLine="426"/>
        <w:outlineLvl w:val="0"/>
        <w:rPr>
          <w:rFonts w:eastAsia="仿宋_GB2312"/>
          <w:bCs/>
          <w:color w:val="auto"/>
          <w:kern w:val="2"/>
          <w:sz w:val="28"/>
          <w:szCs w:val="28"/>
          <w:lang w:eastAsia="zh-CN"/>
        </w:rPr>
      </w:pPr>
      <w:r>
        <w:rPr>
          <w:rFonts w:eastAsia="仿宋_GB2312"/>
          <w:bCs/>
          <w:color w:val="auto"/>
          <w:kern w:val="2"/>
          <w:sz w:val="28"/>
          <w:szCs w:val="28"/>
          <w:lang w:eastAsia="zh-CN"/>
        </w:rPr>
        <w:t>塞拉利昂卫生部</w:t>
      </w:r>
      <w:r w:rsidR="000D50BB">
        <w:rPr>
          <w:rFonts w:eastAsia="仿宋_GB2312" w:hint="eastAsia"/>
          <w:bCs/>
          <w:color w:val="auto"/>
          <w:kern w:val="2"/>
          <w:sz w:val="28"/>
          <w:szCs w:val="28"/>
          <w:lang w:eastAsia="zh-CN"/>
        </w:rPr>
        <w:t>：</w:t>
      </w:r>
      <w:r>
        <w:rPr>
          <w:rFonts w:eastAsia="仿宋_GB2312"/>
          <w:bCs/>
          <w:color w:val="auto"/>
          <w:kern w:val="2"/>
          <w:sz w:val="28"/>
          <w:szCs w:val="28"/>
          <w:lang w:eastAsia="zh-CN"/>
        </w:rPr>
        <w:t>9</w:t>
      </w:r>
      <w:r>
        <w:rPr>
          <w:rFonts w:eastAsia="仿宋_GB2312"/>
          <w:bCs/>
          <w:color w:val="auto"/>
          <w:kern w:val="2"/>
          <w:sz w:val="28"/>
          <w:szCs w:val="28"/>
          <w:lang w:eastAsia="zh-CN"/>
        </w:rPr>
        <w:t>月</w:t>
      </w:r>
      <w:r w:rsidR="00E0165B">
        <w:rPr>
          <w:rFonts w:eastAsia="仿宋_GB2312"/>
          <w:bCs/>
          <w:color w:val="auto"/>
          <w:kern w:val="2"/>
          <w:sz w:val="28"/>
          <w:szCs w:val="28"/>
          <w:lang w:eastAsia="zh-CN"/>
        </w:rPr>
        <w:t>2</w:t>
      </w:r>
      <w:r w:rsidR="00570B38">
        <w:rPr>
          <w:rFonts w:eastAsia="仿宋_GB2312" w:hint="eastAsia"/>
          <w:bCs/>
          <w:color w:val="auto"/>
          <w:kern w:val="2"/>
          <w:sz w:val="28"/>
          <w:szCs w:val="28"/>
          <w:lang w:eastAsia="zh-CN"/>
        </w:rPr>
        <w:t>8</w:t>
      </w:r>
      <w:r>
        <w:rPr>
          <w:rFonts w:eastAsia="仿宋_GB2312"/>
          <w:bCs/>
          <w:color w:val="auto"/>
          <w:kern w:val="2"/>
          <w:sz w:val="28"/>
          <w:szCs w:val="28"/>
          <w:lang w:eastAsia="zh-CN"/>
        </w:rPr>
        <w:t>日，</w:t>
      </w:r>
      <w:r w:rsidR="002B1DC8">
        <w:rPr>
          <w:rFonts w:eastAsia="仿宋_GB2312"/>
          <w:bCs/>
          <w:color w:val="auto"/>
          <w:kern w:val="2"/>
          <w:sz w:val="28"/>
          <w:szCs w:val="28"/>
          <w:lang w:eastAsia="zh-CN"/>
        </w:rPr>
        <w:t>该国新增报告病例</w:t>
      </w:r>
      <w:r w:rsidR="00570B38">
        <w:rPr>
          <w:rFonts w:eastAsia="仿宋_GB2312" w:hint="eastAsia"/>
          <w:bCs/>
          <w:color w:val="auto"/>
          <w:kern w:val="2"/>
          <w:sz w:val="28"/>
          <w:szCs w:val="28"/>
          <w:lang w:eastAsia="zh-CN"/>
        </w:rPr>
        <w:t>1</w:t>
      </w:r>
      <w:r w:rsidR="00781580">
        <w:rPr>
          <w:rFonts w:eastAsia="仿宋_GB2312" w:hint="eastAsia"/>
          <w:bCs/>
          <w:color w:val="auto"/>
          <w:kern w:val="2"/>
          <w:sz w:val="28"/>
          <w:szCs w:val="28"/>
          <w:lang w:eastAsia="zh-CN"/>
        </w:rPr>
        <w:t>09</w:t>
      </w:r>
      <w:r w:rsidR="002B1DC8">
        <w:rPr>
          <w:rFonts w:eastAsia="仿宋_GB2312"/>
          <w:bCs/>
          <w:color w:val="auto"/>
          <w:kern w:val="2"/>
          <w:sz w:val="28"/>
          <w:szCs w:val="28"/>
          <w:lang w:eastAsia="zh-CN"/>
        </w:rPr>
        <w:t>例，</w:t>
      </w:r>
      <w:r w:rsidR="000D50BB">
        <w:rPr>
          <w:rFonts w:ascii="仿宋_GB2312" w:eastAsia="仿宋_GB2312" w:hint="eastAsia"/>
          <w:sz w:val="28"/>
          <w:szCs w:val="28"/>
        </w:rPr>
        <w:t>主要报告自Port Loko（43例）、首都地区（36例）、Tonkolili（15例）、Bombali</w:t>
      </w:r>
      <w:r w:rsidR="000D50BB">
        <w:rPr>
          <w:rFonts w:ascii="仿宋_GB2312" w:eastAsia="仿宋_GB2312" w:hint="eastAsia"/>
          <w:sz w:val="28"/>
          <w:szCs w:val="28"/>
        </w:rPr>
        <w:lastRenderedPageBreak/>
        <w:t>（6例）；</w:t>
      </w:r>
      <w:r w:rsidR="002B1DC8" w:rsidRPr="00ED4D71">
        <w:rPr>
          <w:rFonts w:eastAsia="仿宋_GB2312"/>
          <w:bCs/>
          <w:color w:val="auto"/>
          <w:kern w:val="2"/>
          <w:sz w:val="28"/>
          <w:szCs w:val="28"/>
          <w:lang w:eastAsia="zh-CN"/>
        </w:rPr>
        <w:t>累计</w:t>
      </w:r>
      <w:r w:rsidR="00582320">
        <w:rPr>
          <w:rFonts w:eastAsia="仿宋_GB2312" w:hint="eastAsia"/>
          <w:bCs/>
          <w:color w:val="auto"/>
          <w:kern w:val="2"/>
          <w:sz w:val="28"/>
          <w:szCs w:val="28"/>
          <w:lang w:eastAsia="zh-CN"/>
        </w:rPr>
        <w:t>报告</w:t>
      </w:r>
      <w:r w:rsidR="002B1DC8" w:rsidRPr="00ED4D71">
        <w:rPr>
          <w:rFonts w:eastAsia="仿宋_GB2312"/>
          <w:bCs/>
          <w:color w:val="auto"/>
          <w:kern w:val="2"/>
          <w:sz w:val="28"/>
          <w:szCs w:val="28"/>
          <w:lang w:eastAsia="zh-CN"/>
        </w:rPr>
        <w:t>病例</w:t>
      </w:r>
      <w:r w:rsidR="002B1DC8">
        <w:rPr>
          <w:rFonts w:eastAsia="仿宋_GB2312"/>
          <w:bCs/>
          <w:color w:val="auto"/>
          <w:kern w:val="2"/>
          <w:sz w:val="28"/>
          <w:szCs w:val="28"/>
          <w:lang w:eastAsia="zh-CN"/>
        </w:rPr>
        <w:t>2</w:t>
      </w:r>
      <w:r w:rsidR="006C0752">
        <w:rPr>
          <w:rFonts w:eastAsia="仿宋_GB2312" w:hint="eastAsia"/>
          <w:bCs/>
          <w:color w:val="auto"/>
          <w:kern w:val="2"/>
          <w:sz w:val="28"/>
          <w:szCs w:val="28"/>
          <w:lang w:eastAsia="zh-CN"/>
        </w:rPr>
        <w:t>317</w:t>
      </w:r>
      <w:r w:rsidR="002B1DC8" w:rsidRPr="00ED4D71">
        <w:rPr>
          <w:rFonts w:eastAsia="仿宋_GB2312"/>
          <w:bCs/>
          <w:color w:val="auto"/>
          <w:kern w:val="2"/>
          <w:sz w:val="28"/>
          <w:szCs w:val="28"/>
          <w:lang w:eastAsia="zh-CN"/>
        </w:rPr>
        <w:t>例，累计死亡</w:t>
      </w:r>
      <w:r w:rsidR="002B1DC8" w:rsidRPr="00ED4D71">
        <w:rPr>
          <w:rFonts w:eastAsia="仿宋_GB2312"/>
          <w:bCs/>
          <w:color w:val="auto"/>
          <w:kern w:val="2"/>
          <w:sz w:val="28"/>
          <w:szCs w:val="28"/>
          <w:lang w:eastAsia="zh-CN"/>
        </w:rPr>
        <w:t>5</w:t>
      </w:r>
      <w:r w:rsidR="006C0752">
        <w:rPr>
          <w:rFonts w:eastAsia="仿宋_GB2312" w:hint="eastAsia"/>
          <w:bCs/>
          <w:color w:val="auto"/>
          <w:kern w:val="2"/>
          <w:sz w:val="28"/>
          <w:szCs w:val="28"/>
          <w:lang w:eastAsia="zh-CN"/>
        </w:rPr>
        <w:t>70</w:t>
      </w:r>
      <w:r w:rsidR="002B1DC8">
        <w:rPr>
          <w:rFonts w:eastAsia="仿宋_GB2312" w:hint="eastAsia"/>
          <w:bCs/>
          <w:color w:val="auto"/>
          <w:kern w:val="2"/>
          <w:sz w:val="28"/>
          <w:szCs w:val="28"/>
          <w:lang w:eastAsia="zh-CN"/>
        </w:rPr>
        <w:t>人</w:t>
      </w:r>
      <w:r w:rsidR="002B1DC8">
        <w:rPr>
          <w:rFonts w:eastAsia="仿宋_GB2312"/>
          <w:bCs/>
          <w:color w:val="auto"/>
          <w:kern w:val="2"/>
          <w:sz w:val="28"/>
          <w:szCs w:val="28"/>
          <w:lang w:eastAsia="zh-CN"/>
        </w:rPr>
        <w:t>（表</w:t>
      </w:r>
      <w:r w:rsidR="002B1DC8">
        <w:rPr>
          <w:rFonts w:eastAsia="仿宋_GB2312"/>
          <w:bCs/>
          <w:color w:val="auto"/>
          <w:kern w:val="2"/>
          <w:sz w:val="28"/>
          <w:szCs w:val="28"/>
          <w:lang w:eastAsia="zh-CN"/>
        </w:rPr>
        <w:t>2</w:t>
      </w:r>
      <w:r w:rsidR="002B1DC8">
        <w:rPr>
          <w:rFonts w:eastAsia="仿宋_GB2312"/>
          <w:bCs/>
          <w:color w:val="auto"/>
          <w:kern w:val="2"/>
          <w:sz w:val="28"/>
          <w:szCs w:val="28"/>
          <w:lang w:eastAsia="zh-CN"/>
        </w:rPr>
        <w:t>）</w:t>
      </w:r>
      <w:r>
        <w:rPr>
          <w:rFonts w:eastAsia="仿宋_GB2312"/>
          <w:bCs/>
          <w:color w:val="auto"/>
          <w:kern w:val="2"/>
          <w:sz w:val="28"/>
          <w:szCs w:val="28"/>
          <w:lang w:eastAsia="zh-CN"/>
        </w:rPr>
        <w:t>。</w:t>
      </w:r>
      <w:r w:rsidR="00E66579" w:rsidRPr="00E66579">
        <w:rPr>
          <w:rFonts w:eastAsia="仿宋_GB2312" w:hint="eastAsia"/>
          <w:bCs/>
          <w:color w:val="auto"/>
          <w:kern w:val="2"/>
          <w:sz w:val="28"/>
          <w:szCs w:val="28"/>
          <w:lang w:eastAsia="zh-CN"/>
        </w:rPr>
        <w:t>当天检测</w:t>
      </w:r>
      <w:r w:rsidR="006C0752">
        <w:rPr>
          <w:rFonts w:eastAsia="仿宋_GB2312" w:hint="eastAsia"/>
          <w:bCs/>
          <w:color w:val="auto"/>
          <w:kern w:val="2"/>
          <w:sz w:val="28"/>
          <w:szCs w:val="28"/>
          <w:lang w:eastAsia="zh-CN"/>
        </w:rPr>
        <w:t>18</w:t>
      </w:r>
      <w:r w:rsidR="00E66579" w:rsidRPr="00E66579">
        <w:rPr>
          <w:rFonts w:eastAsia="仿宋_GB2312" w:hint="eastAsia"/>
          <w:bCs/>
          <w:color w:val="auto"/>
          <w:kern w:val="2"/>
          <w:sz w:val="28"/>
          <w:szCs w:val="28"/>
          <w:lang w:eastAsia="zh-CN"/>
        </w:rPr>
        <w:t>1</w:t>
      </w:r>
      <w:r w:rsidR="00E66579" w:rsidRPr="00E66579">
        <w:rPr>
          <w:rFonts w:eastAsia="仿宋_GB2312" w:hint="eastAsia"/>
          <w:bCs/>
          <w:color w:val="auto"/>
          <w:kern w:val="2"/>
          <w:sz w:val="28"/>
          <w:szCs w:val="28"/>
          <w:lang w:eastAsia="zh-CN"/>
        </w:rPr>
        <w:t>份标本，</w:t>
      </w:r>
      <w:r w:rsidR="006C0752">
        <w:rPr>
          <w:rFonts w:eastAsia="仿宋_GB2312" w:hint="eastAsia"/>
          <w:bCs/>
          <w:color w:val="auto"/>
          <w:kern w:val="2"/>
          <w:sz w:val="28"/>
          <w:szCs w:val="28"/>
          <w:lang w:eastAsia="zh-CN"/>
        </w:rPr>
        <w:t>90</w:t>
      </w:r>
      <w:r w:rsidR="006C0752">
        <w:rPr>
          <w:rFonts w:eastAsia="仿宋_GB2312" w:hint="eastAsia"/>
          <w:bCs/>
          <w:color w:val="auto"/>
          <w:kern w:val="2"/>
          <w:sz w:val="28"/>
          <w:szCs w:val="28"/>
          <w:lang w:eastAsia="zh-CN"/>
        </w:rPr>
        <w:t>份阳性</w:t>
      </w:r>
      <w:r w:rsidR="000D50BB">
        <w:rPr>
          <w:rFonts w:eastAsia="仿宋_GB2312" w:hint="eastAsia"/>
          <w:bCs/>
          <w:color w:val="auto"/>
          <w:kern w:val="2"/>
          <w:sz w:val="28"/>
          <w:szCs w:val="28"/>
          <w:lang w:eastAsia="zh-CN"/>
        </w:rPr>
        <w:t>；</w:t>
      </w:r>
      <w:r w:rsidR="00781580" w:rsidRPr="00781580">
        <w:rPr>
          <w:rFonts w:eastAsia="仿宋_GB2312" w:hint="eastAsia"/>
          <w:bCs/>
          <w:color w:val="auto"/>
          <w:kern w:val="2"/>
          <w:sz w:val="28"/>
          <w:szCs w:val="28"/>
          <w:lang w:eastAsia="zh-CN"/>
        </w:rPr>
        <w:t>新</w:t>
      </w:r>
      <w:r w:rsidR="000D50BB">
        <w:rPr>
          <w:rFonts w:eastAsia="仿宋_GB2312" w:hint="eastAsia"/>
          <w:bCs/>
          <w:color w:val="auto"/>
          <w:kern w:val="2"/>
          <w:sz w:val="28"/>
          <w:szCs w:val="28"/>
          <w:lang w:eastAsia="zh-CN"/>
        </w:rPr>
        <w:t>增</w:t>
      </w:r>
      <w:r w:rsidR="00781580" w:rsidRPr="00781580">
        <w:rPr>
          <w:rFonts w:eastAsia="仿宋_GB2312" w:hint="eastAsia"/>
          <w:bCs/>
          <w:color w:val="auto"/>
          <w:kern w:val="2"/>
          <w:sz w:val="28"/>
          <w:szCs w:val="28"/>
          <w:lang w:eastAsia="zh-CN"/>
        </w:rPr>
        <w:t>入院</w:t>
      </w:r>
      <w:r w:rsidR="000D50BB">
        <w:rPr>
          <w:rFonts w:eastAsia="仿宋_GB2312" w:hint="eastAsia"/>
          <w:bCs/>
          <w:color w:val="auto"/>
          <w:kern w:val="2"/>
          <w:sz w:val="28"/>
          <w:szCs w:val="28"/>
          <w:lang w:eastAsia="zh-CN"/>
        </w:rPr>
        <w:t>病例</w:t>
      </w:r>
      <w:r w:rsidR="00781580" w:rsidRPr="00781580">
        <w:rPr>
          <w:rFonts w:eastAsia="仿宋_GB2312" w:hint="eastAsia"/>
          <w:bCs/>
          <w:color w:val="auto"/>
          <w:kern w:val="2"/>
          <w:sz w:val="28"/>
          <w:szCs w:val="28"/>
          <w:lang w:eastAsia="zh-CN"/>
        </w:rPr>
        <w:t>16</w:t>
      </w:r>
      <w:r w:rsidR="00781580" w:rsidRPr="00781580">
        <w:rPr>
          <w:rFonts w:eastAsia="仿宋_GB2312" w:hint="eastAsia"/>
          <w:bCs/>
          <w:color w:val="auto"/>
          <w:kern w:val="2"/>
          <w:sz w:val="28"/>
          <w:szCs w:val="28"/>
          <w:lang w:eastAsia="zh-CN"/>
        </w:rPr>
        <w:t>人，现累计住院病例</w:t>
      </w:r>
      <w:r w:rsidR="00781580" w:rsidRPr="00781580">
        <w:rPr>
          <w:rFonts w:eastAsia="仿宋_GB2312" w:hint="eastAsia"/>
          <w:bCs/>
          <w:color w:val="auto"/>
          <w:kern w:val="2"/>
          <w:sz w:val="28"/>
          <w:szCs w:val="28"/>
          <w:lang w:eastAsia="zh-CN"/>
        </w:rPr>
        <w:t>106</w:t>
      </w:r>
      <w:r w:rsidR="00781580" w:rsidRPr="00781580">
        <w:rPr>
          <w:rFonts w:eastAsia="仿宋_GB2312" w:hint="eastAsia"/>
          <w:bCs/>
          <w:color w:val="auto"/>
          <w:kern w:val="2"/>
          <w:sz w:val="28"/>
          <w:szCs w:val="28"/>
          <w:lang w:eastAsia="zh-CN"/>
        </w:rPr>
        <w:t>人。</w:t>
      </w:r>
    </w:p>
    <w:p w:rsidR="003E2D88" w:rsidRDefault="003E2D88" w:rsidP="003E2D88">
      <w:pPr>
        <w:pStyle w:val="Default"/>
        <w:spacing w:line="360" w:lineRule="auto"/>
        <w:ind w:firstLine="482"/>
        <w:jc w:val="center"/>
        <w:outlineLvl w:val="0"/>
        <w:rPr>
          <w:b/>
          <w:bCs/>
          <w:color w:val="auto"/>
          <w:kern w:val="2"/>
          <w:lang w:eastAsia="zh-CN"/>
        </w:rPr>
      </w:pPr>
      <w:r>
        <w:rPr>
          <w:rFonts w:hAnsi="宋体"/>
          <w:b/>
          <w:bCs/>
          <w:color w:val="auto"/>
          <w:kern w:val="2"/>
          <w:lang w:eastAsia="zh-CN"/>
        </w:rPr>
        <w:t>表</w:t>
      </w:r>
      <w:r>
        <w:rPr>
          <w:b/>
          <w:bCs/>
          <w:color w:val="auto"/>
          <w:kern w:val="2"/>
          <w:lang w:eastAsia="zh-CN"/>
        </w:rPr>
        <w:t xml:space="preserve">2 </w:t>
      </w:r>
      <w:r>
        <w:rPr>
          <w:rFonts w:hAnsi="宋体"/>
          <w:b/>
          <w:bCs/>
          <w:color w:val="auto"/>
          <w:kern w:val="2"/>
          <w:lang w:eastAsia="zh-CN"/>
        </w:rPr>
        <w:t>塞拉利昂各地区报告埃博拉出血热疫情概况（塞拉利昂卫生部）</w:t>
      </w:r>
    </w:p>
    <w:tbl>
      <w:tblPr>
        <w:tblpPr w:leftFromText="180" w:rightFromText="180" w:vertAnchor="text" w:horzAnchor="margin" w:tblpY="191"/>
        <w:tblW w:w="0" w:type="auto"/>
        <w:tblLayout w:type="fixed"/>
        <w:tblLook w:val="0000" w:firstRow="0" w:lastRow="0" w:firstColumn="0" w:lastColumn="0" w:noHBand="0" w:noVBand="0"/>
      </w:tblPr>
      <w:tblGrid>
        <w:gridCol w:w="1106"/>
        <w:gridCol w:w="1165"/>
        <w:gridCol w:w="560"/>
        <w:gridCol w:w="416"/>
        <w:gridCol w:w="470"/>
        <w:gridCol w:w="528"/>
        <w:gridCol w:w="709"/>
        <w:gridCol w:w="567"/>
        <w:gridCol w:w="421"/>
        <w:gridCol w:w="609"/>
        <w:gridCol w:w="382"/>
        <w:gridCol w:w="426"/>
        <w:gridCol w:w="522"/>
        <w:gridCol w:w="534"/>
      </w:tblGrid>
      <w:tr w:rsidR="003E2D88" w:rsidTr="003E2D88">
        <w:trPr>
          <w:trHeight w:val="272"/>
          <w:tblHeader/>
        </w:trPr>
        <w:tc>
          <w:tcPr>
            <w:tcW w:w="1106" w:type="dxa"/>
            <w:vMerge w:val="restart"/>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rFonts w:hAnsi="宋体"/>
                <w:b/>
                <w:color w:val="000000"/>
                <w:kern w:val="0"/>
                <w:sz w:val="15"/>
                <w:szCs w:val="15"/>
              </w:rPr>
              <w:t>地区名称</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rFonts w:hAnsi="宋体"/>
                <w:b/>
                <w:color w:val="000000"/>
                <w:kern w:val="0"/>
                <w:sz w:val="15"/>
                <w:szCs w:val="15"/>
              </w:rPr>
              <w:t>人口数</w:t>
            </w:r>
          </w:p>
        </w:tc>
        <w:tc>
          <w:tcPr>
            <w:tcW w:w="1974" w:type="dxa"/>
            <w:gridSpan w:val="4"/>
            <w:tcBorders>
              <w:top w:val="single" w:sz="4" w:space="0" w:color="auto"/>
              <w:left w:val="nil"/>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b/>
                <w:color w:val="000000"/>
                <w:kern w:val="0"/>
                <w:sz w:val="15"/>
                <w:szCs w:val="15"/>
              </w:rPr>
              <w:t>9</w:t>
            </w:r>
            <w:r>
              <w:rPr>
                <w:rFonts w:hAnsi="宋体"/>
                <w:b/>
                <w:color w:val="000000"/>
                <w:kern w:val="0"/>
                <w:sz w:val="15"/>
                <w:szCs w:val="15"/>
              </w:rPr>
              <w:t>月</w:t>
            </w:r>
            <w:r>
              <w:rPr>
                <w:b/>
                <w:color w:val="000000"/>
                <w:kern w:val="0"/>
                <w:sz w:val="15"/>
                <w:szCs w:val="15"/>
              </w:rPr>
              <w:t>2</w:t>
            </w:r>
            <w:r>
              <w:rPr>
                <w:rFonts w:hint="eastAsia"/>
                <w:b/>
                <w:color w:val="000000"/>
                <w:kern w:val="0"/>
                <w:sz w:val="15"/>
                <w:szCs w:val="15"/>
              </w:rPr>
              <w:t>8</w:t>
            </w:r>
            <w:r>
              <w:rPr>
                <w:rFonts w:hAnsi="宋体"/>
                <w:b/>
                <w:color w:val="000000"/>
                <w:kern w:val="0"/>
                <w:sz w:val="15"/>
                <w:szCs w:val="15"/>
              </w:rPr>
              <w:t>日</w:t>
            </w:r>
            <w:r>
              <w:rPr>
                <w:b/>
                <w:color w:val="000000"/>
                <w:kern w:val="0"/>
                <w:sz w:val="15"/>
                <w:szCs w:val="15"/>
              </w:rPr>
              <w:t xml:space="preserve"> </w:t>
            </w:r>
          </w:p>
        </w:tc>
        <w:tc>
          <w:tcPr>
            <w:tcW w:w="2306" w:type="dxa"/>
            <w:gridSpan w:val="4"/>
            <w:tcBorders>
              <w:top w:val="single" w:sz="4" w:space="0" w:color="auto"/>
              <w:left w:val="nil"/>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b/>
                <w:color w:val="000000"/>
                <w:kern w:val="0"/>
                <w:sz w:val="15"/>
                <w:szCs w:val="15"/>
              </w:rPr>
              <w:t>5</w:t>
            </w:r>
            <w:r>
              <w:rPr>
                <w:rFonts w:hAnsi="宋体"/>
                <w:b/>
                <w:color w:val="000000"/>
                <w:kern w:val="0"/>
                <w:sz w:val="15"/>
                <w:szCs w:val="15"/>
              </w:rPr>
              <w:t>月</w:t>
            </w:r>
            <w:r>
              <w:rPr>
                <w:b/>
                <w:color w:val="000000"/>
                <w:kern w:val="0"/>
                <w:sz w:val="15"/>
                <w:szCs w:val="15"/>
              </w:rPr>
              <w:t>23</w:t>
            </w:r>
            <w:r>
              <w:rPr>
                <w:rFonts w:hAnsi="宋体"/>
                <w:b/>
                <w:color w:val="000000"/>
                <w:kern w:val="0"/>
                <w:sz w:val="15"/>
                <w:szCs w:val="15"/>
              </w:rPr>
              <w:t>日</w:t>
            </w:r>
            <w:r>
              <w:rPr>
                <w:b/>
                <w:color w:val="000000"/>
                <w:kern w:val="0"/>
                <w:sz w:val="15"/>
                <w:szCs w:val="15"/>
              </w:rPr>
              <w:t>-9</w:t>
            </w:r>
            <w:r>
              <w:rPr>
                <w:rFonts w:hAnsi="宋体"/>
                <w:b/>
                <w:color w:val="000000"/>
                <w:kern w:val="0"/>
                <w:sz w:val="15"/>
                <w:szCs w:val="15"/>
              </w:rPr>
              <w:t>月</w:t>
            </w:r>
            <w:r>
              <w:rPr>
                <w:b/>
                <w:color w:val="000000"/>
                <w:kern w:val="0"/>
                <w:sz w:val="15"/>
                <w:szCs w:val="15"/>
              </w:rPr>
              <w:t>2</w:t>
            </w:r>
            <w:r>
              <w:rPr>
                <w:rFonts w:hint="eastAsia"/>
                <w:b/>
                <w:color w:val="000000"/>
                <w:kern w:val="0"/>
                <w:sz w:val="15"/>
                <w:szCs w:val="15"/>
              </w:rPr>
              <w:t>8</w:t>
            </w:r>
            <w:r>
              <w:rPr>
                <w:rFonts w:hAnsi="宋体"/>
                <w:b/>
                <w:color w:val="000000"/>
                <w:kern w:val="0"/>
                <w:sz w:val="15"/>
                <w:szCs w:val="15"/>
              </w:rPr>
              <w:t>日累计病例</w:t>
            </w:r>
          </w:p>
        </w:tc>
        <w:tc>
          <w:tcPr>
            <w:tcW w:w="1330" w:type="dxa"/>
            <w:gridSpan w:val="3"/>
            <w:tcBorders>
              <w:top w:val="single" w:sz="4" w:space="0" w:color="auto"/>
              <w:left w:val="nil"/>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rFonts w:hAnsi="宋体"/>
                <w:b/>
                <w:color w:val="000000"/>
                <w:kern w:val="0"/>
                <w:sz w:val="15"/>
                <w:szCs w:val="15"/>
              </w:rPr>
              <w:t>累计死亡</w:t>
            </w:r>
          </w:p>
        </w:tc>
        <w:tc>
          <w:tcPr>
            <w:tcW w:w="534" w:type="dxa"/>
            <w:vMerge w:val="restart"/>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center"/>
              <w:rPr>
                <w:b/>
                <w:color w:val="000000"/>
                <w:kern w:val="0"/>
                <w:sz w:val="15"/>
                <w:szCs w:val="15"/>
              </w:rPr>
            </w:pPr>
            <w:r>
              <w:rPr>
                <w:rFonts w:hAnsi="宋体"/>
                <w:b/>
                <w:color w:val="000000"/>
                <w:kern w:val="0"/>
                <w:sz w:val="15"/>
                <w:szCs w:val="15"/>
              </w:rPr>
              <w:t>病死率</w:t>
            </w:r>
          </w:p>
        </w:tc>
      </w:tr>
      <w:tr w:rsidR="003E2D88" w:rsidTr="003E2D88">
        <w:trPr>
          <w:trHeight w:val="272"/>
          <w:tblHeader/>
        </w:trPr>
        <w:tc>
          <w:tcPr>
            <w:tcW w:w="1106" w:type="dxa"/>
            <w:vMerge/>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p>
        </w:tc>
        <w:tc>
          <w:tcPr>
            <w:tcW w:w="560"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hint="eastAsia"/>
                <w:b/>
                <w:color w:val="000000"/>
                <w:kern w:val="0"/>
                <w:sz w:val="15"/>
                <w:szCs w:val="15"/>
              </w:rPr>
              <w:t>排除</w:t>
            </w:r>
            <w:r>
              <w:rPr>
                <w:rFonts w:hAnsi="宋体"/>
                <w:b/>
                <w:color w:val="000000"/>
                <w:kern w:val="0"/>
                <w:sz w:val="15"/>
                <w:szCs w:val="15"/>
              </w:rPr>
              <w:t>病例</w:t>
            </w:r>
          </w:p>
        </w:tc>
        <w:tc>
          <w:tcPr>
            <w:tcW w:w="416"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疑似</w:t>
            </w:r>
          </w:p>
        </w:tc>
        <w:tc>
          <w:tcPr>
            <w:tcW w:w="470"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可能</w:t>
            </w:r>
          </w:p>
        </w:tc>
        <w:tc>
          <w:tcPr>
            <w:tcW w:w="528"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确诊</w:t>
            </w:r>
          </w:p>
        </w:tc>
        <w:tc>
          <w:tcPr>
            <w:tcW w:w="709"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累计</w:t>
            </w:r>
            <w:r>
              <w:rPr>
                <w:rFonts w:hAnsi="宋体" w:hint="eastAsia"/>
                <w:b/>
                <w:color w:val="000000"/>
                <w:kern w:val="0"/>
                <w:sz w:val="15"/>
                <w:szCs w:val="15"/>
              </w:rPr>
              <w:t>排除</w:t>
            </w:r>
            <w:r>
              <w:rPr>
                <w:rFonts w:hAnsi="宋体"/>
                <w:b/>
                <w:color w:val="000000"/>
                <w:kern w:val="0"/>
                <w:sz w:val="15"/>
                <w:szCs w:val="15"/>
              </w:rPr>
              <w:t>病例</w:t>
            </w:r>
          </w:p>
        </w:tc>
        <w:tc>
          <w:tcPr>
            <w:tcW w:w="567"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疑似</w:t>
            </w:r>
          </w:p>
        </w:tc>
        <w:tc>
          <w:tcPr>
            <w:tcW w:w="421"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可能</w:t>
            </w:r>
          </w:p>
        </w:tc>
        <w:tc>
          <w:tcPr>
            <w:tcW w:w="609"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确诊</w:t>
            </w:r>
          </w:p>
        </w:tc>
        <w:tc>
          <w:tcPr>
            <w:tcW w:w="382"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疑似</w:t>
            </w:r>
          </w:p>
        </w:tc>
        <w:tc>
          <w:tcPr>
            <w:tcW w:w="426"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可能</w:t>
            </w:r>
          </w:p>
        </w:tc>
        <w:tc>
          <w:tcPr>
            <w:tcW w:w="522" w:type="dxa"/>
            <w:tcBorders>
              <w:top w:val="nil"/>
              <w:left w:val="nil"/>
              <w:bottom w:val="single" w:sz="4" w:space="0" w:color="auto"/>
              <w:right w:val="single" w:sz="4" w:space="0" w:color="auto"/>
            </w:tcBorders>
            <w:vAlign w:val="center"/>
          </w:tcPr>
          <w:p w:rsidR="003E2D88" w:rsidRDefault="003E2D88" w:rsidP="003E2D88">
            <w:pPr>
              <w:widowControl/>
              <w:jc w:val="left"/>
              <w:rPr>
                <w:b/>
                <w:color w:val="000000"/>
                <w:kern w:val="0"/>
                <w:sz w:val="15"/>
                <w:szCs w:val="15"/>
              </w:rPr>
            </w:pPr>
            <w:r>
              <w:rPr>
                <w:rFonts w:hAnsi="宋体"/>
                <w:b/>
                <w:color w:val="000000"/>
                <w:kern w:val="0"/>
                <w:sz w:val="15"/>
                <w:szCs w:val="15"/>
              </w:rPr>
              <w:t>确诊</w:t>
            </w:r>
          </w:p>
        </w:tc>
        <w:tc>
          <w:tcPr>
            <w:tcW w:w="534" w:type="dxa"/>
            <w:vMerge/>
            <w:tcBorders>
              <w:top w:val="single" w:sz="4" w:space="0" w:color="auto"/>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凯拉洪</w:t>
            </w:r>
            <w:r>
              <w:rPr>
                <w:color w:val="000000"/>
                <w:kern w:val="0"/>
                <w:sz w:val="15"/>
                <w:szCs w:val="15"/>
              </w:rPr>
              <w:t xml:space="preserve">Kailahun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465,048</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280</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18</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32</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529</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4</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35</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21</w:t>
            </w:r>
            <w:r>
              <w:rPr>
                <w:rFonts w:hint="eastAsia"/>
                <w:sz w:val="16"/>
              </w:rPr>
              <w:t>2</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40</w:t>
            </w:r>
            <w:r>
              <w:rPr>
                <w:sz w:val="16"/>
              </w:rPr>
              <w:t>.</w:t>
            </w:r>
            <w:r>
              <w:rPr>
                <w:rFonts w:hint="eastAsia"/>
                <w:sz w:val="16"/>
              </w:rPr>
              <w:t>1</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凯内玛</w:t>
            </w:r>
            <w:r>
              <w:rPr>
                <w:color w:val="000000"/>
                <w:kern w:val="0"/>
                <w:sz w:val="15"/>
                <w:szCs w:val="15"/>
              </w:rPr>
              <w:t xml:space="preserve">Kenema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653,013</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11</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5</w:t>
            </w:r>
            <w:r>
              <w:rPr>
                <w:rFonts w:hint="eastAsia"/>
                <w:sz w:val="16"/>
              </w:rPr>
              <w:t>96</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w:t>
            </w:r>
            <w:r>
              <w:rPr>
                <w:rFonts w:hint="eastAsia"/>
                <w:sz w:val="16"/>
              </w:rPr>
              <w:t>5</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42</w:t>
            </w:r>
            <w:r>
              <w:rPr>
                <w:rFonts w:hint="eastAsia"/>
                <w:sz w:val="16"/>
              </w:rPr>
              <w:t>6</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4</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23</w:t>
            </w:r>
            <w:r>
              <w:rPr>
                <w:rFonts w:hint="eastAsia"/>
                <w:sz w:val="16"/>
              </w:rPr>
              <w:t>2</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54.</w:t>
            </w:r>
            <w:r>
              <w:rPr>
                <w:rFonts w:hint="eastAsia"/>
                <w:sz w:val="16"/>
              </w:rPr>
              <w:t>5</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科努</w:t>
            </w:r>
            <w:r>
              <w:rPr>
                <w:color w:val="000000"/>
                <w:kern w:val="0"/>
                <w:sz w:val="15"/>
                <w:szCs w:val="15"/>
              </w:rPr>
              <w:t xml:space="preserve">Kono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325,003</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35</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40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18</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坎比亚</w:t>
            </w:r>
            <w:r>
              <w:rPr>
                <w:color w:val="000000"/>
                <w:kern w:val="0"/>
                <w:sz w:val="15"/>
                <w:szCs w:val="15"/>
              </w:rPr>
              <w:t xml:space="preserve">Kambia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341,690</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5</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4</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7.1</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科伊那多谷</w:t>
            </w:r>
            <w:r>
              <w:rPr>
                <w:color w:val="000000"/>
                <w:kern w:val="0"/>
                <w:sz w:val="15"/>
                <w:szCs w:val="15"/>
              </w:rPr>
              <w:t xml:space="preserve">Koinadugu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335,471</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w:t>
            </w:r>
            <w:r>
              <w:rPr>
                <w:rFonts w:hint="eastAsia"/>
                <w:sz w:val="16"/>
              </w:rPr>
              <w:t>8</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邦巴利</w:t>
            </w:r>
            <w:r>
              <w:rPr>
                <w:color w:val="000000"/>
                <w:kern w:val="0"/>
                <w:sz w:val="15"/>
                <w:szCs w:val="15"/>
              </w:rPr>
              <w:t xml:space="preserve">Bombali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494,139</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11</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4</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108</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227</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12</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5.3</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唐克里里</w:t>
            </w:r>
            <w:r>
              <w:rPr>
                <w:color w:val="000000"/>
                <w:kern w:val="0"/>
                <w:sz w:val="15"/>
                <w:szCs w:val="15"/>
              </w:rPr>
              <w:t xml:space="preserve">Tonkolili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434,937</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4</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6</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9</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44</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74</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5</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6.8</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坡特洛克</w:t>
            </w:r>
            <w:r>
              <w:rPr>
                <w:color w:val="000000"/>
                <w:kern w:val="0"/>
                <w:sz w:val="15"/>
                <w:szCs w:val="15"/>
              </w:rPr>
              <w:t xml:space="preserve">Port Loko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557,978</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19</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4</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39</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110</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4</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w:t>
            </w:r>
            <w:r>
              <w:rPr>
                <w:rFonts w:hint="eastAsia"/>
                <w:sz w:val="16"/>
              </w:rPr>
              <w:t>70</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17</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6.3</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普吉洪</w:t>
            </w:r>
            <w:r>
              <w:rPr>
                <w:color w:val="000000"/>
                <w:kern w:val="0"/>
                <w:sz w:val="15"/>
                <w:szCs w:val="15"/>
              </w:rPr>
              <w:t xml:space="preserve">Pujehun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335,574</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3</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5</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9</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3</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15.8</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博城</w:t>
            </w:r>
            <w:r>
              <w:rPr>
                <w:color w:val="000000"/>
                <w:kern w:val="0"/>
                <w:sz w:val="15"/>
                <w:szCs w:val="15"/>
              </w:rPr>
              <w:t xml:space="preserve">Bo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654,142</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90</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9</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91</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7</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8.7</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color w:val="000000"/>
                <w:kern w:val="0"/>
                <w:sz w:val="15"/>
                <w:szCs w:val="15"/>
              </w:rPr>
              <w:t xml:space="preserve">Moyamba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278,119</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42</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12</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55</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7</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2.7</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邦特</w:t>
            </w:r>
            <w:r>
              <w:rPr>
                <w:color w:val="000000"/>
                <w:kern w:val="0"/>
                <w:sz w:val="15"/>
                <w:szCs w:val="15"/>
              </w:rPr>
              <w:t xml:space="preserve">Bonthe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168,729</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100</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弗里敦城区</w:t>
            </w:r>
            <w:r>
              <w:rPr>
                <w:color w:val="000000"/>
                <w:kern w:val="0"/>
                <w:sz w:val="15"/>
                <w:szCs w:val="15"/>
              </w:rPr>
              <w:t xml:space="preserve">Western area urban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1,040,888</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1</w:t>
            </w:r>
            <w:r>
              <w:rPr>
                <w:rFonts w:hint="eastAsia"/>
                <w:sz w:val="13"/>
              </w:rPr>
              <w:t>4</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4</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11</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326</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8</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218</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9</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4.</w:t>
            </w:r>
            <w:r>
              <w:rPr>
                <w:rFonts w:hint="eastAsia"/>
                <w:sz w:val="16"/>
              </w:rPr>
              <w:t>1</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弗里敦农村</w:t>
            </w:r>
            <w:r>
              <w:rPr>
                <w:color w:val="000000"/>
                <w:kern w:val="0"/>
                <w:sz w:val="15"/>
                <w:szCs w:val="15"/>
              </w:rPr>
              <w:t xml:space="preserve">Western area rural </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263,619</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9</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20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129</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148</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0</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4</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2.7</w:t>
            </w:r>
          </w:p>
        </w:tc>
      </w:tr>
      <w:tr w:rsidR="003E2D88" w:rsidTr="003E2D88">
        <w:trPr>
          <w:trHeight w:val="272"/>
        </w:trPr>
        <w:tc>
          <w:tcPr>
            <w:tcW w:w="1106" w:type="dxa"/>
            <w:tcBorders>
              <w:top w:val="nil"/>
              <w:left w:val="single" w:sz="4" w:space="0" w:color="auto"/>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全国</w:t>
            </w:r>
          </w:p>
        </w:tc>
        <w:tc>
          <w:tcPr>
            <w:tcW w:w="1165"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color w:val="000000"/>
                <w:kern w:val="0"/>
                <w:sz w:val="15"/>
                <w:szCs w:val="15"/>
              </w:rPr>
              <w:t>6,348,350</w:t>
            </w:r>
          </w:p>
        </w:tc>
        <w:tc>
          <w:tcPr>
            <w:tcW w:w="56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72</w:t>
            </w:r>
          </w:p>
        </w:tc>
        <w:tc>
          <w:tcPr>
            <w:tcW w:w="416"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19</w:t>
            </w:r>
          </w:p>
        </w:tc>
        <w:tc>
          <w:tcPr>
            <w:tcW w:w="470" w:type="dxa"/>
            <w:tcBorders>
              <w:top w:val="nil"/>
              <w:left w:val="nil"/>
              <w:bottom w:val="single" w:sz="4" w:space="0" w:color="auto"/>
              <w:right w:val="single" w:sz="4" w:space="0" w:color="auto"/>
            </w:tcBorders>
            <w:vAlign w:val="center"/>
          </w:tcPr>
          <w:p w:rsidR="003E2D88" w:rsidRDefault="003E2D88" w:rsidP="003E2D88">
            <w:pPr>
              <w:jc w:val="center"/>
              <w:rPr>
                <w:sz w:val="13"/>
              </w:rPr>
            </w:pPr>
            <w:r>
              <w:rPr>
                <w:sz w:val="13"/>
              </w:rPr>
              <w:t>0</w:t>
            </w:r>
          </w:p>
        </w:tc>
        <w:tc>
          <w:tcPr>
            <w:tcW w:w="528" w:type="dxa"/>
            <w:tcBorders>
              <w:top w:val="nil"/>
              <w:left w:val="nil"/>
              <w:bottom w:val="single" w:sz="4" w:space="0" w:color="auto"/>
              <w:right w:val="single" w:sz="4" w:space="0" w:color="auto"/>
            </w:tcBorders>
            <w:vAlign w:val="center"/>
          </w:tcPr>
          <w:p w:rsidR="003E2D88" w:rsidRDefault="003E2D88" w:rsidP="003E2D88">
            <w:pPr>
              <w:jc w:val="center"/>
              <w:rPr>
                <w:sz w:val="13"/>
              </w:rPr>
            </w:pPr>
            <w:r>
              <w:rPr>
                <w:rFonts w:hint="eastAsia"/>
                <w:sz w:val="13"/>
              </w:rPr>
              <w:t>90</w:t>
            </w:r>
          </w:p>
        </w:tc>
        <w:tc>
          <w:tcPr>
            <w:tcW w:w="7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799</w:t>
            </w:r>
          </w:p>
        </w:tc>
        <w:tc>
          <w:tcPr>
            <w:tcW w:w="567"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w:t>
            </w:r>
            <w:r>
              <w:rPr>
                <w:rFonts w:hint="eastAsia"/>
                <w:sz w:val="16"/>
              </w:rPr>
              <w:t>90</w:t>
            </w:r>
          </w:p>
        </w:tc>
        <w:tc>
          <w:tcPr>
            <w:tcW w:w="421"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37</w:t>
            </w:r>
          </w:p>
        </w:tc>
        <w:tc>
          <w:tcPr>
            <w:tcW w:w="609" w:type="dxa"/>
            <w:tcBorders>
              <w:top w:val="nil"/>
              <w:left w:val="nil"/>
              <w:bottom w:val="single" w:sz="4" w:space="0" w:color="auto"/>
              <w:right w:val="single" w:sz="4" w:space="0" w:color="auto"/>
            </w:tcBorders>
            <w:vAlign w:val="center"/>
          </w:tcPr>
          <w:p w:rsidR="003E2D88" w:rsidRDefault="003E2D88" w:rsidP="003E2D88">
            <w:pPr>
              <w:jc w:val="center"/>
              <w:rPr>
                <w:sz w:val="16"/>
              </w:rPr>
            </w:pPr>
            <w:r>
              <w:rPr>
                <w:rFonts w:hint="eastAsia"/>
                <w:sz w:val="16"/>
              </w:rPr>
              <w:t>2,090</w:t>
            </w:r>
          </w:p>
        </w:tc>
        <w:tc>
          <w:tcPr>
            <w:tcW w:w="38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11</w:t>
            </w:r>
          </w:p>
        </w:tc>
        <w:tc>
          <w:tcPr>
            <w:tcW w:w="426"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37</w:t>
            </w:r>
          </w:p>
        </w:tc>
        <w:tc>
          <w:tcPr>
            <w:tcW w:w="522"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5</w:t>
            </w:r>
            <w:r>
              <w:rPr>
                <w:rFonts w:hint="eastAsia"/>
                <w:sz w:val="16"/>
              </w:rPr>
              <w:t>22</w:t>
            </w:r>
          </w:p>
        </w:tc>
        <w:tc>
          <w:tcPr>
            <w:tcW w:w="534" w:type="dxa"/>
            <w:tcBorders>
              <w:top w:val="nil"/>
              <w:left w:val="nil"/>
              <w:bottom w:val="single" w:sz="4" w:space="0" w:color="auto"/>
              <w:right w:val="single" w:sz="4" w:space="0" w:color="auto"/>
            </w:tcBorders>
            <w:vAlign w:val="center"/>
          </w:tcPr>
          <w:p w:rsidR="003E2D88" w:rsidRDefault="003E2D88" w:rsidP="003E2D88">
            <w:pPr>
              <w:jc w:val="center"/>
              <w:rPr>
                <w:sz w:val="16"/>
              </w:rPr>
            </w:pPr>
            <w:r>
              <w:rPr>
                <w:sz w:val="16"/>
              </w:rPr>
              <w:t>2</w:t>
            </w:r>
            <w:r>
              <w:rPr>
                <w:rFonts w:hint="eastAsia"/>
                <w:sz w:val="16"/>
              </w:rPr>
              <w:t>5.0</w:t>
            </w:r>
          </w:p>
        </w:tc>
      </w:tr>
      <w:tr w:rsidR="003E2D88" w:rsidTr="003E2D88">
        <w:trPr>
          <w:trHeight w:val="272"/>
        </w:trPr>
        <w:tc>
          <w:tcPr>
            <w:tcW w:w="2271" w:type="dxa"/>
            <w:gridSpan w:val="2"/>
            <w:tcBorders>
              <w:top w:val="single" w:sz="4" w:space="0" w:color="auto"/>
              <w:left w:val="single" w:sz="4" w:space="0" w:color="auto"/>
              <w:bottom w:val="single" w:sz="4" w:space="0" w:color="auto"/>
              <w:right w:val="single" w:sz="4" w:space="0" w:color="000000"/>
            </w:tcBorders>
            <w:vAlign w:val="center"/>
          </w:tcPr>
          <w:p w:rsidR="003E2D88" w:rsidRDefault="003E2D88" w:rsidP="003E2D88">
            <w:pPr>
              <w:widowControl/>
              <w:jc w:val="center"/>
              <w:rPr>
                <w:color w:val="000000"/>
                <w:kern w:val="0"/>
                <w:sz w:val="15"/>
                <w:szCs w:val="15"/>
              </w:rPr>
            </w:pPr>
            <w:r>
              <w:rPr>
                <w:rFonts w:hAnsi="宋体"/>
                <w:color w:val="000000"/>
                <w:kern w:val="0"/>
                <w:sz w:val="15"/>
                <w:szCs w:val="15"/>
              </w:rPr>
              <w:t>合计</w:t>
            </w:r>
          </w:p>
        </w:tc>
        <w:tc>
          <w:tcPr>
            <w:tcW w:w="560"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rFonts w:hint="eastAsia"/>
                <w:color w:val="000000"/>
                <w:kern w:val="0"/>
                <w:sz w:val="15"/>
                <w:szCs w:val="15"/>
              </w:rPr>
              <w:t>72</w:t>
            </w:r>
          </w:p>
        </w:tc>
        <w:tc>
          <w:tcPr>
            <w:tcW w:w="1414" w:type="dxa"/>
            <w:gridSpan w:val="3"/>
            <w:tcBorders>
              <w:top w:val="single" w:sz="4" w:space="0" w:color="auto"/>
              <w:left w:val="nil"/>
              <w:bottom w:val="single" w:sz="4" w:space="0" w:color="auto"/>
              <w:right w:val="single" w:sz="4" w:space="0" w:color="000000"/>
            </w:tcBorders>
            <w:vAlign w:val="center"/>
          </w:tcPr>
          <w:p w:rsidR="003E2D88" w:rsidRDefault="003E2D88" w:rsidP="003E2D88">
            <w:pPr>
              <w:widowControl/>
              <w:jc w:val="center"/>
              <w:rPr>
                <w:color w:val="000000"/>
                <w:kern w:val="0"/>
                <w:sz w:val="15"/>
                <w:szCs w:val="15"/>
              </w:rPr>
            </w:pPr>
            <w:r>
              <w:rPr>
                <w:rFonts w:hint="eastAsia"/>
                <w:color w:val="000000"/>
                <w:kern w:val="0"/>
                <w:sz w:val="15"/>
                <w:szCs w:val="15"/>
              </w:rPr>
              <w:t>109</w:t>
            </w:r>
          </w:p>
        </w:tc>
        <w:tc>
          <w:tcPr>
            <w:tcW w:w="709" w:type="dxa"/>
            <w:tcBorders>
              <w:top w:val="nil"/>
              <w:left w:val="nil"/>
              <w:bottom w:val="single" w:sz="4" w:space="0" w:color="auto"/>
              <w:right w:val="single" w:sz="4" w:space="0" w:color="auto"/>
            </w:tcBorders>
            <w:vAlign w:val="center"/>
          </w:tcPr>
          <w:p w:rsidR="003E2D88" w:rsidRDefault="003E2D88" w:rsidP="003E2D88">
            <w:pPr>
              <w:widowControl/>
              <w:jc w:val="center"/>
              <w:rPr>
                <w:color w:val="000000"/>
                <w:kern w:val="0"/>
                <w:sz w:val="15"/>
                <w:szCs w:val="15"/>
              </w:rPr>
            </w:pPr>
            <w:r>
              <w:rPr>
                <w:rFonts w:hint="eastAsia"/>
                <w:color w:val="000000"/>
                <w:kern w:val="0"/>
                <w:sz w:val="15"/>
                <w:szCs w:val="15"/>
              </w:rPr>
              <w:t>1,799</w:t>
            </w:r>
          </w:p>
        </w:tc>
        <w:tc>
          <w:tcPr>
            <w:tcW w:w="1597" w:type="dxa"/>
            <w:gridSpan w:val="3"/>
            <w:tcBorders>
              <w:top w:val="single" w:sz="4" w:space="0" w:color="auto"/>
              <w:left w:val="nil"/>
              <w:bottom w:val="single" w:sz="4" w:space="0" w:color="auto"/>
              <w:right w:val="single" w:sz="4" w:space="0" w:color="000000"/>
            </w:tcBorders>
            <w:vAlign w:val="center"/>
          </w:tcPr>
          <w:p w:rsidR="003E2D88" w:rsidRDefault="003E2D88" w:rsidP="003E2D88">
            <w:pPr>
              <w:widowControl/>
              <w:jc w:val="center"/>
              <w:rPr>
                <w:color w:val="000000"/>
                <w:kern w:val="0"/>
                <w:sz w:val="15"/>
                <w:szCs w:val="15"/>
              </w:rPr>
            </w:pPr>
            <w:r>
              <w:rPr>
                <w:rFonts w:hint="eastAsia"/>
                <w:color w:val="000000"/>
                <w:kern w:val="0"/>
                <w:sz w:val="15"/>
                <w:szCs w:val="15"/>
              </w:rPr>
              <w:t>2,317</w:t>
            </w:r>
          </w:p>
        </w:tc>
        <w:tc>
          <w:tcPr>
            <w:tcW w:w="1330" w:type="dxa"/>
            <w:gridSpan w:val="3"/>
            <w:tcBorders>
              <w:top w:val="single" w:sz="4" w:space="0" w:color="auto"/>
              <w:left w:val="nil"/>
              <w:bottom w:val="single" w:sz="4" w:space="0" w:color="auto"/>
              <w:right w:val="single" w:sz="4" w:space="0" w:color="000000"/>
            </w:tcBorders>
            <w:vAlign w:val="center"/>
          </w:tcPr>
          <w:p w:rsidR="003E2D88" w:rsidRDefault="003E2D88" w:rsidP="003E2D88">
            <w:pPr>
              <w:widowControl/>
              <w:jc w:val="center"/>
              <w:rPr>
                <w:color w:val="000000"/>
                <w:kern w:val="0"/>
                <w:sz w:val="15"/>
                <w:szCs w:val="15"/>
              </w:rPr>
            </w:pPr>
            <w:r>
              <w:rPr>
                <w:color w:val="000000"/>
                <w:kern w:val="0"/>
                <w:sz w:val="15"/>
                <w:szCs w:val="15"/>
              </w:rPr>
              <w:t>5</w:t>
            </w:r>
            <w:r>
              <w:rPr>
                <w:rFonts w:hint="eastAsia"/>
                <w:color w:val="000000"/>
                <w:kern w:val="0"/>
                <w:sz w:val="15"/>
                <w:szCs w:val="15"/>
              </w:rPr>
              <w:t>70</w:t>
            </w:r>
          </w:p>
        </w:tc>
        <w:tc>
          <w:tcPr>
            <w:tcW w:w="534" w:type="dxa"/>
            <w:tcBorders>
              <w:top w:val="nil"/>
              <w:left w:val="nil"/>
              <w:bottom w:val="single" w:sz="4" w:space="0" w:color="auto"/>
              <w:right w:val="single" w:sz="4" w:space="0" w:color="auto"/>
            </w:tcBorders>
            <w:vAlign w:val="center"/>
          </w:tcPr>
          <w:p w:rsidR="003E2D88" w:rsidRDefault="003E2D88" w:rsidP="003E2D88">
            <w:pPr>
              <w:widowControl/>
              <w:jc w:val="left"/>
              <w:rPr>
                <w:color w:val="000000"/>
                <w:kern w:val="0"/>
                <w:sz w:val="15"/>
                <w:szCs w:val="15"/>
              </w:rPr>
            </w:pPr>
            <w:r>
              <w:rPr>
                <w:rFonts w:hAnsi="宋体"/>
                <w:color w:val="000000"/>
                <w:kern w:val="0"/>
                <w:sz w:val="15"/>
                <w:szCs w:val="15"/>
              </w:rPr>
              <w:t xml:space="preserve">　</w:t>
            </w:r>
          </w:p>
        </w:tc>
      </w:tr>
    </w:tbl>
    <w:p w:rsidR="009411D8" w:rsidRPr="003E2D88" w:rsidRDefault="009411D8" w:rsidP="003E2D88">
      <w:pPr>
        <w:pStyle w:val="Default"/>
        <w:spacing w:line="360" w:lineRule="auto"/>
        <w:ind w:firstLineChars="147" w:firstLine="413"/>
        <w:outlineLvl w:val="0"/>
        <w:rPr>
          <w:rFonts w:eastAsia="仿宋_GB2312"/>
          <w:b/>
          <w:bCs/>
          <w:color w:val="auto"/>
          <w:kern w:val="2"/>
          <w:sz w:val="28"/>
          <w:szCs w:val="28"/>
          <w:lang w:eastAsia="zh-CN"/>
        </w:rPr>
      </w:pPr>
      <w:r w:rsidRPr="003E2D88">
        <w:rPr>
          <w:rFonts w:eastAsia="仿宋_GB2312" w:hint="eastAsia"/>
          <w:b/>
          <w:bCs/>
          <w:color w:val="auto"/>
          <w:kern w:val="2"/>
          <w:sz w:val="28"/>
          <w:szCs w:val="28"/>
          <w:lang w:eastAsia="zh-CN"/>
        </w:rPr>
        <w:t>（</w:t>
      </w:r>
      <w:r w:rsidR="001137E6">
        <w:rPr>
          <w:rFonts w:eastAsia="仿宋_GB2312" w:hint="eastAsia"/>
          <w:b/>
          <w:bCs/>
          <w:color w:val="auto"/>
          <w:kern w:val="2"/>
          <w:sz w:val="28"/>
          <w:szCs w:val="28"/>
          <w:lang w:eastAsia="zh-CN"/>
        </w:rPr>
        <w:t>三</w:t>
      </w:r>
      <w:r w:rsidRPr="003E2D88">
        <w:rPr>
          <w:rFonts w:eastAsia="仿宋_GB2312" w:hint="eastAsia"/>
          <w:b/>
          <w:bCs/>
          <w:color w:val="auto"/>
          <w:kern w:val="2"/>
          <w:sz w:val="28"/>
          <w:szCs w:val="28"/>
          <w:lang w:eastAsia="zh-CN"/>
        </w:rPr>
        <w:t>）</w:t>
      </w:r>
      <w:r w:rsidR="003E2D88" w:rsidRPr="003E2D88">
        <w:rPr>
          <w:rFonts w:eastAsia="仿宋_GB2312" w:hint="eastAsia"/>
          <w:b/>
          <w:bCs/>
          <w:color w:val="auto"/>
          <w:kern w:val="2"/>
          <w:sz w:val="28"/>
          <w:szCs w:val="28"/>
          <w:lang w:eastAsia="zh-CN"/>
        </w:rPr>
        <w:t>利比里亚</w:t>
      </w:r>
    </w:p>
    <w:p w:rsidR="003E2D88" w:rsidRDefault="000D50BB">
      <w:pPr>
        <w:pStyle w:val="Default"/>
        <w:spacing w:line="360" w:lineRule="auto"/>
        <w:ind w:firstLineChars="152" w:firstLine="426"/>
        <w:outlineLvl w:val="0"/>
        <w:rPr>
          <w:rFonts w:eastAsia="仿宋_GB2312"/>
          <w:bCs/>
          <w:color w:val="auto"/>
          <w:kern w:val="2"/>
          <w:sz w:val="28"/>
          <w:szCs w:val="28"/>
          <w:lang w:eastAsia="zh-CN"/>
        </w:rPr>
      </w:pPr>
      <w:r>
        <w:rPr>
          <w:rFonts w:eastAsia="仿宋_GB2312" w:hint="eastAsia"/>
          <w:bCs/>
          <w:color w:val="auto"/>
          <w:kern w:val="2"/>
          <w:sz w:val="28"/>
          <w:szCs w:val="28"/>
          <w:lang w:eastAsia="zh-CN"/>
        </w:rPr>
        <w:lastRenderedPageBreak/>
        <w:t>利比里亚</w:t>
      </w:r>
      <w:r>
        <w:rPr>
          <w:rFonts w:eastAsia="仿宋_GB2312"/>
          <w:bCs/>
          <w:color w:val="auto"/>
          <w:kern w:val="2"/>
          <w:sz w:val="28"/>
          <w:szCs w:val="28"/>
          <w:lang w:eastAsia="zh-CN"/>
        </w:rPr>
        <w:t>卫生部：</w:t>
      </w:r>
      <w:r w:rsidR="003E2D88">
        <w:rPr>
          <w:rFonts w:eastAsia="仿宋_GB2312" w:hint="eastAsia"/>
          <w:bCs/>
          <w:color w:val="auto"/>
          <w:kern w:val="2"/>
          <w:sz w:val="28"/>
          <w:szCs w:val="28"/>
          <w:lang w:eastAsia="zh-CN"/>
        </w:rPr>
        <w:t>9</w:t>
      </w:r>
      <w:r w:rsidR="003E2D88">
        <w:rPr>
          <w:rFonts w:eastAsia="仿宋_GB2312" w:hint="eastAsia"/>
          <w:bCs/>
          <w:color w:val="auto"/>
          <w:kern w:val="2"/>
          <w:sz w:val="28"/>
          <w:szCs w:val="28"/>
          <w:lang w:eastAsia="zh-CN"/>
        </w:rPr>
        <w:t>月</w:t>
      </w:r>
      <w:r w:rsidR="003E2D88">
        <w:rPr>
          <w:rFonts w:eastAsia="仿宋_GB2312" w:hint="eastAsia"/>
          <w:bCs/>
          <w:color w:val="auto"/>
          <w:kern w:val="2"/>
          <w:sz w:val="28"/>
          <w:szCs w:val="28"/>
          <w:lang w:eastAsia="zh-CN"/>
        </w:rPr>
        <w:t>26</w:t>
      </w:r>
      <w:r w:rsidR="003E2D88">
        <w:rPr>
          <w:rFonts w:eastAsia="仿宋_GB2312" w:hint="eastAsia"/>
          <w:bCs/>
          <w:color w:val="auto"/>
          <w:kern w:val="2"/>
          <w:sz w:val="28"/>
          <w:szCs w:val="28"/>
          <w:lang w:eastAsia="zh-CN"/>
        </w:rPr>
        <w:t>日，利比里亚</w:t>
      </w:r>
      <w:r>
        <w:rPr>
          <w:rFonts w:eastAsia="仿宋_GB2312" w:hint="eastAsia"/>
          <w:bCs/>
          <w:color w:val="auto"/>
          <w:kern w:val="2"/>
          <w:sz w:val="28"/>
          <w:szCs w:val="28"/>
          <w:lang w:eastAsia="zh-CN"/>
        </w:rPr>
        <w:t>新增</w:t>
      </w:r>
      <w:r>
        <w:rPr>
          <w:rFonts w:eastAsia="仿宋_GB2312"/>
          <w:bCs/>
          <w:color w:val="auto"/>
          <w:kern w:val="2"/>
          <w:sz w:val="28"/>
          <w:szCs w:val="28"/>
          <w:lang w:eastAsia="zh-CN"/>
        </w:rPr>
        <w:t>病例</w:t>
      </w:r>
      <w:r>
        <w:rPr>
          <w:rFonts w:eastAsia="仿宋_GB2312" w:hint="eastAsia"/>
          <w:bCs/>
          <w:color w:val="auto"/>
          <w:kern w:val="2"/>
          <w:sz w:val="28"/>
          <w:szCs w:val="28"/>
          <w:lang w:eastAsia="zh-CN"/>
        </w:rPr>
        <w:t>71</w:t>
      </w:r>
      <w:r>
        <w:rPr>
          <w:rFonts w:eastAsia="仿宋_GB2312" w:hint="eastAsia"/>
          <w:bCs/>
          <w:color w:val="auto"/>
          <w:kern w:val="2"/>
          <w:sz w:val="28"/>
          <w:szCs w:val="28"/>
          <w:lang w:eastAsia="zh-CN"/>
        </w:rPr>
        <w:t>例</w:t>
      </w:r>
      <w:r>
        <w:rPr>
          <w:rFonts w:eastAsia="仿宋_GB2312"/>
          <w:bCs/>
          <w:color w:val="auto"/>
          <w:kern w:val="2"/>
          <w:sz w:val="28"/>
          <w:szCs w:val="28"/>
          <w:lang w:eastAsia="zh-CN"/>
        </w:rPr>
        <w:t>，累计</w:t>
      </w:r>
      <w:r>
        <w:rPr>
          <w:rFonts w:eastAsia="仿宋_GB2312" w:hint="eastAsia"/>
          <w:bCs/>
          <w:color w:val="auto"/>
          <w:kern w:val="2"/>
          <w:sz w:val="28"/>
          <w:szCs w:val="28"/>
          <w:lang w:eastAsia="zh-CN"/>
        </w:rPr>
        <w:t>报告病例</w:t>
      </w:r>
      <w:r>
        <w:rPr>
          <w:rFonts w:eastAsia="仿宋_GB2312" w:hint="eastAsia"/>
          <w:bCs/>
          <w:color w:val="auto"/>
          <w:kern w:val="2"/>
          <w:sz w:val="28"/>
          <w:szCs w:val="28"/>
          <w:lang w:eastAsia="zh-CN"/>
        </w:rPr>
        <w:t>3627</w:t>
      </w:r>
      <w:r w:rsidR="003E2D88">
        <w:rPr>
          <w:rFonts w:eastAsia="仿宋_GB2312" w:hint="eastAsia"/>
          <w:bCs/>
          <w:color w:val="auto"/>
          <w:kern w:val="2"/>
          <w:sz w:val="28"/>
          <w:szCs w:val="28"/>
          <w:lang w:eastAsia="zh-CN"/>
        </w:rPr>
        <w:t>，死亡</w:t>
      </w:r>
      <w:r>
        <w:rPr>
          <w:rFonts w:eastAsia="仿宋_GB2312"/>
          <w:bCs/>
          <w:color w:val="auto"/>
          <w:kern w:val="2"/>
          <w:sz w:val="28"/>
          <w:szCs w:val="28"/>
          <w:lang w:eastAsia="zh-CN"/>
        </w:rPr>
        <w:t>1975</w:t>
      </w:r>
      <w:r>
        <w:rPr>
          <w:rFonts w:eastAsia="仿宋_GB2312" w:hint="eastAsia"/>
          <w:bCs/>
          <w:color w:val="auto"/>
          <w:kern w:val="2"/>
          <w:sz w:val="28"/>
          <w:szCs w:val="28"/>
          <w:lang w:eastAsia="zh-CN"/>
        </w:rPr>
        <w:t>人</w:t>
      </w:r>
      <w:r w:rsidR="003E2D88">
        <w:rPr>
          <w:rFonts w:eastAsia="仿宋_GB2312" w:hint="eastAsia"/>
          <w:bCs/>
          <w:color w:val="auto"/>
          <w:kern w:val="2"/>
          <w:sz w:val="28"/>
          <w:szCs w:val="28"/>
          <w:lang w:eastAsia="zh-CN"/>
        </w:rPr>
        <w:t>。</w:t>
      </w:r>
      <w:r>
        <w:rPr>
          <w:rFonts w:eastAsia="仿宋_GB2312" w:hint="eastAsia"/>
          <w:bCs/>
          <w:color w:val="auto"/>
          <w:kern w:val="2"/>
          <w:sz w:val="28"/>
          <w:szCs w:val="28"/>
          <w:lang w:eastAsia="zh-CN"/>
        </w:rPr>
        <w:t>当日</w:t>
      </w:r>
      <w:r w:rsidR="00300E9F">
        <w:rPr>
          <w:rFonts w:eastAsia="仿宋_GB2312" w:hint="eastAsia"/>
          <w:bCs/>
          <w:color w:val="auto"/>
          <w:kern w:val="2"/>
          <w:sz w:val="28"/>
          <w:szCs w:val="28"/>
          <w:lang w:eastAsia="zh-CN"/>
        </w:rPr>
        <w:t>检测</w:t>
      </w:r>
      <w:r w:rsidR="00300E9F">
        <w:rPr>
          <w:rFonts w:eastAsia="仿宋_GB2312" w:hint="eastAsia"/>
          <w:bCs/>
          <w:color w:val="auto"/>
          <w:kern w:val="2"/>
          <w:sz w:val="28"/>
          <w:szCs w:val="28"/>
          <w:lang w:eastAsia="zh-CN"/>
        </w:rPr>
        <w:t>144</w:t>
      </w:r>
      <w:r w:rsidR="00300E9F">
        <w:rPr>
          <w:rFonts w:eastAsia="仿宋_GB2312" w:hint="eastAsia"/>
          <w:bCs/>
          <w:color w:val="auto"/>
          <w:kern w:val="2"/>
          <w:sz w:val="28"/>
          <w:szCs w:val="28"/>
          <w:lang w:eastAsia="zh-CN"/>
        </w:rPr>
        <w:t>份</w:t>
      </w:r>
      <w:r w:rsidR="00300E9F">
        <w:rPr>
          <w:rFonts w:eastAsia="仿宋_GB2312"/>
          <w:bCs/>
          <w:color w:val="auto"/>
          <w:kern w:val="2"/>
          <w:sz w:val="28"/>
          <w:szCs w:val="28"/>
          <w:lang w:eastAsia="zh-CN"/>
        </w:rPr>
        <w:t>标本，</w:t>
      </w:r>
      <w:r w:rsidR="00300E9F">
        <w:rPr>
          <w:rFonts w:eastAsia="仿宋_GB2312" w:hint="eastAsia"/>
          <w:bCs/>
          <w:color w:val="auto"/>
          <w:kern w:val="2"/>
          <w:sz w:val="28"/>
          <w:szCs w:val="28"/>
          <w:lang w:eastAsia="zh-CN"/>
        </w:rPr>
        <w:t>78</w:t>
      </w:r>
      <w:r w:rsidR="00300E9F">
        <w:rPr>
          <w:rFonts w:eastAsia="仿宋_GB2312" w:hint="eastAsia"/>
          <w:bCs/>
          <w:color w:val="auto"/>
          <w:kern w:val="2"/>
          <w:sz w:val="28"/>
          <w:szCs w:val="28"/>
          <w:lang w:eastAsia="zh-CN"/>
        </w:rPr>
        <w:t>份</w:t>
      </w:r>
      <w:r w:rsidR="00300E9F">
        <w:rPr>
          <w:rFonts w:eastAsia="仿宋_GB2312"/>
          <w:bCs/>
          <w:color w:val="auto"/>
          <w:kern w:val="2"/>
          <w:sz w:val="28"/>
          <w:szCs w:val="28"/>
          <w:lang w:eastAsia="zh-CN"/>
        </w:rPr>
        <w:t>阳性；当日</w:t>
      </w:r>
      <w:r>
        <w:rPr>
          <w:rFonts w:eastAsia="仿宋_GB2312"/>
          <w:bCs/>
          <w:color w:val="auto"/>
          <w:kern w:val="2"/>
          <w:sz w:val="28"/>
          <w:szCs w:val="28"/>
          <w:lang w:eastAsia="zh-CN"/>
        </w:rPr>
        <w:t>新增入院病例</w:t>
      </w:r>
      <w:r>
        <w:rPr>
          <w:rFonts w:eastAsia="仿宋_GB2312" w:hint="eastAsia"/>
          <w:bCs/>
          <w:color w:val="auto"/>
          <w:kern w:val="2"/>
          <w:sz w:val="28"/>
          <w:szCs w:val="28"/>
          <w:lang w:eastAsia="zh-CN"/>
        </w:rPr>
        <w:t>31</w:t>
      </w:r>
      <w:r>
        <w:rPr>
          <w:rFonts w:eastAsia="仿宋_GB2312" w:hint="eastAsia"/>
          <w:bCs/>
          <w:color w:val="auto"/>
          <w:kern w:val="2"/>
          <w:sz w:val="28"/>
          <w:szCs w:val="28"/>
          <w:lang w:eastAsia="zh-CN"/>
        </w:rPr>
        <w:t>例</w:t>
      </w:r>
      <w:r>
        <w:rPr>
          <w:rFonts w:eastAsia="仿宋_GB2312"/>
          <w:bCs/>
          <w:color w:val="auto"/>
          <w:kern w:val="2"/>
          <w:sz w:val="28"/>
          <w:szCs w:val="28"/>
          <w:lang w:eastAsia="zh-CN"/>
        </w:rPr>
        <w:t>，</w:t>
      </w:r>
      <w:r>
        <w:rPr>
          <w:rFonts w:eastAsia="仿宋_GB2312" w:hint="eastAsia"/>
          <w:bCs/>
          <w:color w:val="auto"/>
          <w:kern w:val="2"/>
          <w:sz w:val="28"/>
          <w:szCs w:val="28"/>
          <w:lang w:eastAsia="zh-CN"/>
        </w:rPr>
        <w:t>现</w:t>
      </w:r>
      <w:r>
        <w:rPr>
          <w:rFonts w:eastAsia="仿宋_GB2312"/>
          <w:bCs/>
          <w:color w:val="auto"/>
          <w:kern w:val="2"/>
          <w:sz w:val="28"/>
          <w:szCs w:val="28"/>
          <w:lang w:eastAsia="zh-CN"/>
        </w:rPr>
        <w:t>累计住院</w:t>
      </w:r>
      <w:r>
        <w:rPr>
          <w:rFonts w:eastAsia="仿宋_GB2312" w:hint="eastAsia"/>
          <w:bCs/>
          <w:color w:val="auto"/>
          <w:kern w:val="2"/>
          <w:sz w:val="28"/>
          <w:szCs w:val="28"/>
          <w:lang w:eastAsia="zh-CN"/>
        </w:rPr>
        <w:t>433</w:t>
      </w:r>
      <w:r>
        <w:rPr>
          <w:rFonts w:eastAsia="仿宋_GB2312" w:hint="eastAsia"/>
          <w:bCs/>
          <w:color w:val="auto"/>
          <w:kern w:val="2"/>
          <w:sz w:val="28"/>
          <w:szCs w:val="28"/>
          <w:lang w:eastAsia="zh-CN"/>
        </w:rPr>
        <w:t>例</w:t>
      </w:r>
      <w:r>
        <w:rPr>
          <w:rFonts w:eastAsia="仿宋_GB2312"/>
          <w:bCs/>
          <w:color w:val="auto"/>
          <w:kern w:val="2"/>
          <w:sz w:val="28"/>
          <w:szCs w:val="28"/>
          <w:lang w:eastAsia="zh-CN"/>
        </w:rPr>
        <w:t>。</w:t>
      </w:r>
    </w:p>
    <w:p w:rsidR="004F65B0" w:rsidRDefault="004F65B0">
      <w:pPr>
        <w:pStyle w:val="Default"/>
        <w:numPr>
          <w:ilvl w:val="0"/>
          <w:numId w:val="4"/>
        </w:numPr>
        <w:outlineLvl w:val="0"/>
        <w:rPr>
          <w:rFonts w:eastAsia="仿宋_GB2312"/>
          <w:b/>
          <w:sz w:val="28"/>
          <w:szCs w:val="28"/>
          <w:lang w:eastAsia="zh-CN"/>
        </w:rPr>
      </w:pPr>
      <w:r>
        <w:rPr>
          <w:rFonts w:eastAsia="仿宋_GB2312"/>
          <w:b/>
          <w:sz w:val="28"/>
          <w:szCs w:val="28"/>
          <w:lang w:eastAsia="zh-CN"/>
        </w:rPr>
        <w:t>国际应对</w:t>
      </w:r>
    </w:p>
    <w:p w:rsidR="004F65B0" w:rsidRDefault="004F65B0">
      <w:pPr>
        <w:pStyle w:val="Default"/>
        <w:numPr>
          <w:ilvl w:val="0"/>
          <w:numId w:val="5"/>
        </w:numPr>
        <w:jc w:val="both"/>
        <w:outlineLvl w:val="0"/>
        <w:rPr>
          <w:color w:val="252525"/>
          <w:szCs w:val="21"/>
          <w:shd w:val="clear" w:color="auto" w:fill="FFFFFF"/>
          <w:lang w:eastAsia="zh-CN"/>
        </w:rPr>
      </w:pPr>
      <w:r>
        <w:rPr>
          <w:rFonts w:eastAsia="仿宋_GB2312"/>
          <w:b/>
          <w:sz w:val="28"/>
          <w:szCs w:val="28"/>
          <w:lang w:eastAsia="zh-CN"/>
        </w:rPr>
        <w:t>WHO</w:t>
      </w:r>
      <w:r>
        <w:rPr>
          <w:color w:val="252525"/>
          <w:szCs w:val="21"/>
          <w:shd w:val="clear" w:color="auto" w:fill="FFFFFF"/>
        </w:rPr>
        <w:t xml:space="preserve"> </w:t>
      </w:r>
    </w:p>
    <w:p w:rsidR="002620E5" w:rsidRDefault="004F65B0" w:rsidP="001A2F2B">
      <w:pPr>
        <w:pStyle w:val="Default"/>
        <w:tabs>
          <w:tab w:val="left" w:pos="560"/>
        </w:tabs>
        <w:ind w:firstLineChars="50" w:firstLine="140"/>
        <w:outlineLvl w:val="0"/>
        <w:rPr>
          <w:rFonts w:ascii="仿宋_GB2312" w:eastAsia="仿宋_GB2312"/>
          <w:sz w:val="28"/>
          <w:szCs w:val="28"/>
          <w:lang w:eastAsia="zh-CN"/>
        </w:rPr>
      </w:pPr>
      <w:r>
        <w:rPr>
          <w:rFonts w:eastAsia="仿宋_GB2312" w:hint="eastAsia"/>
          <w:bCs/>
          <w:color w:val="auto"/>
          <w:kern w:val="2"/>
          <w:sz w:val="28"/>
          <w:szCs w:val="28"/>
          <w:lang w:eastAsia="zh-CN"/>
        </w:rPr>
        <w:tab/>
      </w:r>
      <w:r w:rsidR="00472328">
        <w:rPr>
          <w:rFonts w:ascii="仿宋_GB2312" w:eastAsia="仿宋_GB2312" w:hint="eastAsia"/>
          <w:sz w:val="28"/>
          <w:szCs w:val="28"/>
          <w:lang w:eastAsia="zh-CN"/>
        </w:rPr>
        <w:t>9月21日，利比里亚首都蒙罗维亚Islan</w:t>
      </w:r>
      <w:r w:rsidR="00E44115">
        <w:rPr>
          <w:rFonts w:ascii="仿宋_GB2312" w:eastAsia="仿宋_GB2312" w:hint="eastAsia"/>
          <w:sz w:val="28"/>
          <w:szCs w:val="28"/>
          <w:lang w:eastAsia="zh-CN"/>
        </w:rPr>
        <w:t>d</w:t>
      </w:r>
      <w:r w:rsidR="00472328">
        <w:rPr>
          <w:rFonts w:ascii="仿宋_GB2312" w:eastAsia="仿宋_GB2312" w:hint="eastAsia"/>
          <w:sz w:val="28"/>
          <w:szCs w:val="28"/>
          <w:lang w:eastAsia="zh-CN"/>
        </w:rPr>
        <w:t>埃博拉临床诊疗中心（120个床位）正式收治病人，当天数小时内就住满病人。</w:t>
      </w:r>
    </w:p>
    <w:p w:rsidR="00472328" w:rsidRPr="00472328" w:rsidRDefault="00472328" w:rsidP="00472328">
      <w:pPr>
        <w:pStyle w:val="Default"/>
        <w:tabs>
          <w:tab w:val="left" w:pos="0"/>
        </w:tabs>
        <w:ind w:firstLineChars="202" w:firstLine="485"/>
        <w:outlineLvl w:val="0"/>
        <w:rPr>
          <w:rStyle w:val="ae"/>
        </w:rPr>
      </w:pPr>
      <w:r w:rsidRPr="00472328">
        <w:rPr>
          <w:rStyle w:val="ae"/>
        </w:rPr>
        <w:t>http://www.who.int/features/2014/liberia-ebola-clinic/en/</w:t>
      </w:r>
    </w:p>
    <w:p w:rsidR="004F65B0" w:rsidRDefault="004F65B0" w:rsidP="001A2F2B">
      <w:pPr>
        <w:pStyle w:val="Default"/>
        <w:tabs>
          <w:tab w:val="left" w:pos="560"/>
        </w:tabs>
        <w:ind w:firstLineChars="149" w:firstLine="419"/>
        <w:outlineLvl w:val="0"/>
        <w:rPr>
          <w:rFonts w:eastAsia="仿宋"/>
          <w:b/>
          <w:sz w:val="28"/>
          <w:szCs w:val="28"/>
          <w:lang w:eastAsia="zh-CN"/>
        </w:rPr>
      </w:pPr>
      <w:r>
        <w:rPr>
          <w:rFonts w:eastAsia="仿宋" w:hAnsi="仿宋"/>
          <w:b/>
          <w:sz w:val="28"/>
          <w:szCs w:val="28"/>
          <w:lang w:eastAsia="zh-CN"/>
        </w:rPr>
        <w:t>（二）美国</w:t>
      </w:r>
      <w:r>
        <w:rPr>
          <w:rFonts w:eastAsia="仿宋"/>
          <w:b/>
          <w:sz w:val="28"/>
          <w:szCs w:val="28"/>
          <w:lang w:eastAsia="zh-CN"/>
        </w:rPr>
        <w:t>CDC</w:t>
      </w:r>
    </w:p>
    <w:p w:rsidR="002620E5" w:rsidRPr="002620E5" w:rsidRDefault="00BC5E94" w:rsidP="00BC5E94">
      <w:pPr>
        <w:pStyle w:val="Default"/>
        <w:ind w:firstLineChars="200" w:firstLine="560"/>
        <w:outlineLvl w:val="0"/>
        <w:rPr>
          <w:rStyle w:val="ae"/>
          <w:lang w:eastAsia="zh-CN"/>
        </w:rPr>
      </w:pPr>
      <w:r>
        <w:rPr>
          <w:rFonts w:eastAsia="仿宋_GB2312" w:hint="eastAsia"/>
          <w:bCs/>
          <w:color w:val="auto"/>
          <w:kern w:val="2"/>
          <w:sz w:val="28"/>
          <w:szCs w:val="28"/>
          <w:lang w:eastAsia="zh-CN"/>
        </w:rPr>
        <w:t>今日无更新。</w:t>
      </w:r>
    </w:p>
    <w:p w:rsidR="004F65B0" w:rsidRDefault="004F65B0">
      <w:pPr>
        <w:pStyle w:val="Default"/>
        <w:ind w:firstLineChars="147" w:firstLine="413"/>
        <w:outlineLvl w:val="0"/>
        <w:rPr>
          <w:rFonts w:eastAsia="仿宋"/>
          <w:b/>
          <w:sz w:val="28"/>
          <w:szCs w:val="28"/>
          <w:lang w:eastAsia="zh-CN"/>
        </w:rPr>
      </w:pPr>
      <w:r>
        <w:rPr>
          <w:rFonts w:eastAsia="仿宋" w:hAnsi="仿宋"/>
          <w:b/>
          <w:sz w:val="28"/>
          <w:szCs w:val="28"/>
          <w:lang w:eastAsia="zh-CN"/>
        </w:rPr>
        <w:t>（三）其他</w:t>
      </w:r>
    </w:p>
    <w:p w:rsidR="0014159A" w:rsidRDefault="00EB7452">
      <w:pPr>
        <w:pStyle w:val="Default"/>
        <w:tabs>
          <w:tab w:val="left" w:pos="560"/>
        </w:tabs>
        <w:ind w:firstLineChars="200" w:firstLine="560"/>
        <w:outlineLvl w:val="0"/>
        <w:rPr>
          <w:rFonts w:eastAsia="仿宋_GB2312"/>
          <w:bCs/>
          <w:color w:val="auto"/>
          <w:kern w:val="2"/>
          <w:sz w:val="28"/>
          <w:szCs w:val="28"/>
          <w:lang w:eastAsia="zh-CN"/>
        </w:rPr>
      </w:pPr>
      <w:r w:rsidRPr="00EB7452">
        <w:rPr>
          <w:rFonts w:eastAsia="仿宋_GB2312"/>
          <w:bCs/>
          <w:color w:val="auto"/>
          <w:kern w:val="2"/>
          <w:sz w:val="28"/>
          <w:szCs w:val="28"/>
          <w:lang w:eastAsia="zh-CN"/>
        </w:rPr>
        <w:t>中新网</w:t>
      </w:r>
      <w:r w:rsidRPr="00EB7452">
        <w:rPr>
          <w:rFonts w:eastAsia="仿宋_GB2312" w:hint="eastAsia"/>
          <w:bCs/>
          <w:color w:val="auto"/>
          <w:kern w:val="2"/>
          <w:sz w:val="28"/>
          <w:szCs w:val="28"/>
          <w:lang w:eastAsia="zh-CN"/>
        </w:rPr>
        <w:t>：</w:t>
      </w:r>
      <w:r w:rsidRPr="00EB7452">
        <w:rPr>
          <w:rFonts w:eastAsia="仿宋_GB2312"/>
          <w:bCs/>
          <w:color w:val="auto"/>
          <w:kern w:val="2"/>
          <w:sz w:val="28"/>
          <w:szCs w:val="28"/>
          <w:lang w:eastAsia="zh-CN"/>
        </w:rPr>
        <w:t>联合国</w:t>
      </w:r>
      <w:r w:rsidR="00300E9F">
        <w:rPr>
          <w:rFonts w:eastAsia="仿宋_GB2312" w:hint="eastAsia"/>
          <w:bCs/>
          <w:color w:val="auto"/>
          <w:kern w:val="2"/>
          <w:sz w:val="28"/>
          <w:szCs w:val="28"/>
          <w:lang w:eastAsia="zh-CN"/>
        </w:rPr>
        <w:t>在</w:t>
      </w:r>
      <w:r w:rsidR="00300E9F">
        <w:rPr>
          <w:rFonts w:eastAsia="仿宋_GB2312"/>
          <w:bCs/>
          <w:color w:val="auto"/>
          <w:kern w:val="2"/>
          <w:sz w:val="28"/>
          <w:szCs w:val="28"/>
          <w:lang w:eastAsia="zh-CN"/>
        </w:rPr>
        <w:t>加纳</w:t>
      </w:r>
      <w:r w:rsidRPr="00EB7452">
        <w:rPr>
          <w:rFonts w:eastAsia="仿宋_GB2312"/>
          <w:bCs/>
          <w:color w:val="auto"/>
          <w:kern w:val="2"/>
          <w:sz w:val="28"/>
          <w:szCs w:val="28"/>
          <w:lang w:eastAsia="zh-CN"/>
        </w:rPr>
        <w:t>建立抗击埃博拉</w:t>
      </w:r>
      <w:r w:rsidR="00300E9F">
        <w:rPr>
          <w:rFonts w:eastAsia="仿宋_GB2312" w:hint="eastAsia"/>
          <w:bCs/>
          <w:color w:val="auto"/>
          <w:kern w:val="2"/>
          <w:sz w:val="28"/>
          <w:szCs w:val="28"/>
          <w:lang w:eastAsia="zh-CN"/>
        </w:rPr>
        <w:t>协调</w:t>
      </w:r>
      <w:r w:rsidRPr="00EB7452">
        <w:rPr>
          <w:rFonts w:eastAsia="仿宋_GB2312"/>
          <w:bCs/>
          <w:color w:val="auto"/>
          <w:kern w:val="2"/>
          <w:sz w:val="28"/>
          <w:szCs w:val="28"/>
          <w:lang w:eastAsia="zh-CN"/>
        </w:rPr>
        <w:t>总部统一应对疫情</w:t>
      </w:r>
      <w:r>
        <w:rPr>
          <w:rFonts w:eastAsia="仿宋_GB2312" w:hint="eastAsia"/>
          <w:bCs/>
          <w:color w:val="auto"/>
          <w:kern w:val="2"/>
          <w:sz w:val="28"/>
          <w:szCs w:val="28"/>
          <w:lang w:eastAsia="zh-CN"/>
        </w:rPr>
        <w:t>，</w:t>
      </w:r>
      <w:r w:rsidR="00300E9F" w:rsidRPr="00300E9F">
        <w:rPr>
          <w:rFonts w:eastAsia="仿宋_GB2312" w:hint="eastAsia"/>
          <w:bCs/>
          <w:color w:val="auto"/>
          <w:kern w:val="2"/>
          <w:sz w:val="28"/>
          <w:szCs w:val="28"/>
          <w:lang w:eastAsia="zh-CN"/>
        </w:rPr>
        <w:t>行动负责人安东尼·班伯里</w:t>
      </w:r>
      <w:r w:rsidR="00300E9F">
        <w:rPr>
          <w:rFonts w:eastAsia="仿宋_GB2312" w:hint="eastAsia"/>
          <w:bCs/>
          <w:color w:val="auto"/>
          <w:kern w:val="2"/>
          <w:sz w:val="28"/>
          <w:szCs w:val="28"/>
          <w:lang w:eastAsia="zh-CN"/>
        </w:rPr>
        <w:t>及其</w:t>
      </w:r>
      <w:r w:rsidR="00300E9F" w:rsidRPr="00300E9F">
        <w:rPr>
          <w:rFonts w:eastAsia="仿宋_GB2312" w:hint="eastAsia"/>
          <w:bCs/>
          <w:color w:val="auto"/>
          <w:kern w:val="2"/>
          <w:sz w:val="28"/>
          <w:szCs w:val="28"/>
          <w:lang w:eastAsia="zh-CN"/>
        </w:rPr>
        <w:t>团队</w:t>
      </w:r>
      <w:r w:rsidR="00300E9F" w:rsidRPr="00300E9F">
        <w:rPr>
          <w:rFonts w:eastAsia="仿宋_GB2312" w:hint="eastAsia"/>
          <w:bCs/>
          <w:color w:val="auto"/>
          <w:kern w:val="2"/>
          <w:sz w:val="28"/>
          <w:szCs w:val="28"/>
          <w:lang w:eastAsia="zh-CN"/>
        </w:rPr>
        <w:t>29</w:t>
      </w:r>
      <w:r w:rsidR="00300E9F" w:rsidRPr="00300E9F">
        <w:rPr>
          <w:rFonts w:eastAsia="仿宋_GB2312" w:hint="eastAsia"/>
          <w:bCs/>
          <w:color w:val="auto"/>
          <w:kern w:val="2"/>
          <w:sz w:val="28"/>
          <w:szCs w:val="28"/>
          <w:lang w:eastAsia="zh-CN"/>
        </w:rPr>
        <w:t>日抵达加纳首都阿克拉。</w:t>
      </w:r>
      <w:r w:rsidR="002008F1" w:rsidRPr="00EB7452">
        <w:rPr>
          <w:rFonts w:eastAsia="仿宋_GB2312"/>
          <w:bCs/>
          <w:sz w:val="28"/>
          <w:szCs w:val="28"/>
          <w:lang w:eastAsia="zh-CN"/>
        </w:rPr>
        <w:t>这是联合国首次</w:t>
      </w:r>
      <w:r w:rsidR="002008F1">
        <w:rPr>
          <w:rFonts w:eastAsia="仿宋_GB2312" w:hint="eastAsia"/>
          <w:bCs/>
          <w:sz w:val="28"/>
          <w:szCs w:val="28"/>
          <w:lang w:eastAsia="zh-CN"/>
        </w:rPr>
        <w:t>因</w:t>
      </w:r>
      <w:r w:rsidR="002008F1">
        <w:rPr>
          <w:rFonts w:eastAsia="仿宋_GB2312"/>
          <w:bCs/>
          <w:sz w:val="28"/>
          <w:szCs w:val="28"/>
          <w:lang w:eastAsia="zh-CN"/>
        </w:rPr>
        <w:t>国际关注的突发公共卫生事件而</w:t>
      </w:r>
      <w:r w:rsidR="002008F1" w:rsidRPr="00EB7452">
        <w:rPr>
          <w:rFonts w:eastAsia="仿宋_GB2312"/>
          <w:bCs/>
          <w:sz w:val="28"/>
          <w:szCs w:val="28"/>
          <w:lang w:eastAsia="zh-CN"/>
        </w:rPr>
        <w:t>建立</w:t>
      </w:r>
      <w:r w:rsidR="002008F1">
        <w:rPr>
          <w:rFonts w:eastAsia="仿宋_GB2312" w:hint="eastAsia"/>
          <w:bCs/>
          <w:sz w:val="28"/>
          <w:szCs w:val="28"/>
          <w:lang w:eastAsia="zh-CN"/>
        </w:rPr>
        <w:t>的</w:t>
      </w:r>
      <w:r w:rsidR="002008F1" w:rsidRPr="00EB7452">
        <w:rPr>
          <w:rFonts w:eastAsia="仿宋_GB2312"/>
          <w:bCs/>
          <w:sz w:val="28"/>
          <w:szCs w:val="28"/>
          <w:lang w:eastAsia="zh-CN"/>
        </w:rPr>
        <w:t>一支</w:t>
      </w:r>
      <w:r w:rsidR="002008F1">
        <w:rPr>
          <w:rFonts w:eastAsia="仿宋_GB2312" w:hint="eastAsia"/>
          <w:bCs/>
          <w:sz w:val="28"/>
          <w:szCs w:val="28"/>
          <w:lang w:eastAsia="zh-CN"/>
        </w:rPr>
        <w:t>卫生应急</w:t>
      </w:r>
      <w:r w:rsidR="002008F1" w:rsidRPr="00EB7452">
        <w:rPr>
          <w:rFonts w:eastAsia="仿宋_GB2312"/>
          <w:bCs/>
          <w:sz w:val="28"/>
          <w:szCs w:val="28"/>
          <w:lang w:eastAsia="zh-CN"/>
        </w:rPr>
        <w:t>特派团。</w:t>
      </w:r>
    </w:p>
    <w:p w:rsidR="00300E9F" w:rsidRDefault="00300E9F" w:rsidP="00300E9F">
      <w:pPr>
        <w:pStyle w:val="Default"/>
        <w:tabs>
          <w:tab w:val="left" w:pos="560"/>
        </w:tabs>
        <w:ind w:firstLineChars="200" w:firstLine="560"/>
        <w:outlineLvl w:val="0"/>
        <w:rPr>
          <w:rFonts w:eastAsia="仿宋_GB2312"/>
          <w:bCs/>
          <w:color w:val="auto"/>
          <w:kern w:val="2"/>
          <w:sz w:val="28"/>
          <w:szCs w:val="28"/>
          <w:lang w:eastAsia="zh-CN"/>
        </w:rPr>
      </w:pPr>
      <w:r w:rsidRPr="00300E9F">
        <w:rPr>
          <w:rFonts w:eastAsia="仿宋_GB2312" w:hint="eastAsia"/>
          <w:bCs/>
          <w:color w:val="auto"/>
          <w:kern w:val="2"/>
          <w:sz w:val="28"/>
          <w:szCs w:val="28"/>
          <w:lang w:eastAsia="zh-CN"/>
        </w:rPr>
        <w:t>联合国秘书长潘基文说，特派团将有助于统一应对埃博拉疫情，协调国际援助，并向受影响的国家提供支持。</w:t>
      </w:r>
    </w:p>
    <w:p w:rsidR="004F65B0" w:rsidRDefault="00D31758" w:rsidP="001137E6">
      <w:pPr>
        <w:pStyle w:val="Default"/>
        <w:tabs>
          <w:tab w:val="left" w:pos="0"/>
        </w:tabs>
        <w:ind w:firstLineChars="202" w:firstLine="485"/>
        <w:outlineLvl w:val="0"/>
        <w:rPr>
          <w:rFonts w:eastAsia="仿宋_GB2312"/>
          <w:b/>
          <w:sz w:val="28"/>
          <w:szCs w:val="28"/>
        </w:rPr>
      </w:pPr>
      <w:hyperlink r:id="rId11" w:history="1">
        <w:r w:rsidR="00EB7452" w:rsidRPr="00944192">
          <w:rPr>
            <w:rStyle w:val="ae"/>
          </w:rPr>
          <w:t>http://news.sina.com.cn/w/2014-09-30/101130938016.shtml</w:t>
        </w:r>
      </w:hyperlink>
      <w:bookmarkStart w:id="0" w:name="_GoBack"/>
      <w:bookmarkEnd w:id="0"/>
    </w:p>
    <w:sectPr w:rsidR="004F65B0" w:rsidSect="001137E6">
      <w:headerReference w:type="even" r:id="rId12"/>
      <w:headerReference w:type="default" r:id="rId13"/>
      <w:footerReference w:type="even" r:id="rId14"/>
      <w:footerReference w:type="default" r:id="rId15"/>
      <w:headerReference w:type="first" r:id="rId16"/>
      <w:footerReference w:type="first" r:id="rId17"/>
      <w:pgSz w:w="11906" w:h="16838"/>
      <w:pgMar w:top="1440" w:right="1797" w:bottom="1440" w:left="1797" w:header="851" w:footer="992" w:gutter="0"/>
      <w:pgNumType w:start="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758" w:rsidRDefault="00D31758">
      <w:r>
        <w:separator/>
      </w:r>
    </w:p>
  </w:endnote>
  <w:endnote w:type="continuationSeparator" w:id="0">
    <w:p w:rsidR="00D31758" w:rsidRDefault="00D3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68" w:rsidRDefault="001F3F6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0BB" w:rsidRDefault="000D50BB">
    <w:pPr>
      <w:pStyle w:val="a8"/>
      <w:jc w:val="center"/>
    </w:pPr>
    <w:r>
      <w:rPr>
        <w:lang w:val="zh-CN"/>
      </w:rPr>
      <w:t xml:space="preserve"> </w:t>
    </w:r>
    <w:r w:rsidR="00D50B29">
      <w:rPr>
        <w:b/>
        <w:bCs/>
        <w:sz w:val="24"/>
        <w:szCs w:val="24"/>
      </w:rPr>
      <w:fldChar w:fldCharType="begin"/>
    </w:r>
    <w:r>
      <w:rPr>
        <w:b/>
        <w:bCs/>
      </w:rPr>
      <w:instrText>PAGE</w:instrText>
    </w:r>
    <w:r w:rsidR="00D50B29">
      <w:rPr>
        <w:b/>
        <w:bCs/>
        <w:sz w:val="24"/>
        <w:szCs w:val="24"/>
      </w:rPr>
      <w:fldChar w:fldCharType="separate"/>
    </w:r>
    <w:r w:rsidR="001137E6">
      <w:rPr>
        <w:b/>
        <w:bCs/>
        <w:noProof/>
      </w:rPr>
      <w:t>5</w:t>
    </w:r>
    <w:r w:rsidR="00D50B29">
      <w:rPr>
        <w:b/>
        <w:bCs/>
        <w:sz w:val="24"/>
        <w:szCs w:val="24"/>
      </w:rPr>
      <w:fldChar w:fldCharType="end"/>
    </w:r>
    <w:r>
      <w:rPr>
        <w:lang w:val="zh-CN"/>
      </w:rPr>
      <w:t xml:space="preserve"> </w:t>
    </w:r>
  </w:p>
  <w:p w:rsidR="000D50BB" w:rsidRDefault="000D50B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68" w:rsidRDefault="001F3F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758" w:rsidRDefault="00D31758">
      <w:r>
        <w:separator/>
      </w:r>
    </w:p>
  </w:footnote>
  <w:footnote w:type="continuationSeparator" w:id="0">
    <w:p w:rsidR="00D31758" w:rsidRDefault="00D31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68" w:rsidRDefault="001F3F6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0BB" w:rsidRDefault="000D50BB">
    <w:pPr>
      <w:pStyle w:val="a5"/>
      <w:jc w:val="right"/>
    </w:pPr>
    <w:r>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埃博拉出血热防控态势简报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9A" w:rsidRDefault="0014159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903B5"/>
    <w:multiLevelType w:val="multilevel"/>
    <w:tmpl w:val="18C903B5"/>
    <w:lvl w:ilvl="0">
      <w:start w:val="1"/>
      <w:numFmt w:val="japaneseCounting"/>
      <w:lvlText w:val="（%1）"/>
      <w:lvlJc w:val="left"/>
      <w:pPr>
        <w:ind w:left="1298" w:hanging="885"/>
      </w:pPr>
      <w:rPr>
        <w:rFonts w:ascii="仿宋_GB2312" w:eastAsia="仿宋_GB2312" w:hAnsi="Calibri" w:hint="default"/>
        <w:b/>
        <w:color w:val="000000"/>
        <w:sz w:val="28"/>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
    <w:nsid w:val="34056B3F"/>
    <w:multiLevelType w:val="multilevel"/>
    <w:tmpl w:val="34056B3F"/>
    <w:lvl w:ilvl="0">
      <w:start w:val="1"/>
      <w:numFmt w:val="decimal"/>
      <w:lvlText w:val="%1."/>
      <w:lvlJc w:val="left"/>
      <w:pPr>
        <w:ind w:left="360" w:hanging="36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AD6736C"/>
    <w:multiLevelType w:val="multilevel"/>
    <w:tmpl w:val="3AD6736C"/>
    <w:lvl w:ilvl="0">
      <w:start w:val="2"/>
      <w:numFmt w:val="japaneseCounting"/>
      <w:lvlText w:val="%1、"/>
      <w:lvlJc w:val="left"/>
      <w:pPr>
        <w:ind w:left="1288" w:hanging="720"/>
      </w:pPr>
      <w:rPr>
        <w:rFonts w:hint="default"/>
      </w:rPr>
    </w:lvl>
    <w:lvl w:ilvl="1">
      <w:start w:val="1"/>
      <w:numFmt w:val="lowerLetter"/>
      <w:lvlText w:val="%2)"/>
      <w:lvlJc w:val="left"/>
      <w:pPr>
        <w:ind w:left="1391" w:hanging="420"/>
      </w:p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3">
    <w:nsid w:val="696C1D5D"/>
    <w:multiLevelType w:val="multilevel"/>
    <w:tmpl w:val="696C1D5D"/>
    <w:lvl w:ilvl="0">
      <w:start w:val="1"/>
      <w:numFmt w:val="japaneseCounting"/>
      <w:lvlText w:val="（%1）"/>
      <w:lvlJc w:val="left"/>
      <w:pPr>
        <w:ind w:left="1452" w:hanging="885"/>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nsid w:val="71AF271B"/>
    <w:multiLevelType w:val="multilevel"/>
    <w:tmpl w:val="71AF271B"/>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757D"/>
    <w:rsid w:val="0003003A"/>
    <w:rsid w:val="00053AE0"/>
    <w:rsid w:val="00061CE7"/>
    <w:rsid w:val="000C4B84"/>
    <w:rsid w:val="000C5033"/>
    <w:rsid w:val="000D50BB"/>
    <w:rsid w:val="00101F15"/>
    <w:rsid w:val="001137E6"/>
    <w:rsid w:val="0014159A"/>
    <w:rsid w:val="00172A27"/>
    <w:rsid w:val="001751D5"/>
    <w:rsid w:val="0017750B"/>
    <w:rsid w:val="00186D32"/>
    <w:rsid w:val="001A2F2B"/>
    <w:rsid w:val="001C050C"/>
    <w:rsid w:val="001F3F68"/>
    <w:rsid w:val="002008F1"/>
    <w:rsid w:val="00215FB2"/>
    <w:rsid w:val="0022196C"/>
    <w:rsid w:val="0023415F"/>
    <w:rsid w:val="00257043"/>
    <w:rsid w:val="002620E5"/>
    <w:rsid w:val="00273B8E"/>
    <w:rsid w:val="002B1DC8"/>
    <w:rsid w:val="00300BCB"/>
    <w:rsid w:val="00300E9F"/>
    <w:rsid w:val="00327265"/>
    <w:rsid w:val="00330F67"/>
    <w:rsid w:val="00331C6B"/>
    <w:rsid w:val="00335227"/>
    <w:rsid w:val="003554EB"/>
    <w:rsid w:val="00390C13"/>
    <w:rsid w:val="003B1DC5"/>
    <w:rsid w:val="003B43A5"/>
    <w:rsid w:val="003B533B"/>
    <w:rsid w:val="003E03DC"/>
    <w:rsid w:val="003E2D88"/>
    <w:rsid w:val="003F3E8B"/>
    <w:rsid w:val="0041253A"/>
    <w:rsid w:val="00413EDE"/>
    <w:rsid w:val="004512CC"/>
    <w:rsid w:val="0045729D"/>
    <w:rsid w:val="00463B53"/>
    <w:rsid w:val="00467D80"/>
    <w:rsid w:val="00472328"/>
    <w:rsid w:val="00490F84"/>
    <w:rsid w:val="004A4FDD"/>
    <w:rsid w:val="004C289F"/>
    <w:rsid w:val="004F4EE1"/>
    <w:rsid w:val="004F65B0"/>
    <w:rsid w:val="005432A4"/>
    <w:rsid w:val="005550DD"/>
    <w:rsid w:val="00570B38"/>
    <w:rsid w:val="00582320"/>
    <w:rsid w:val="005910C6"/>
    <w:rsid w:val="005A3852"/>
    <w:rsid w:val="005A443A"/>
    <w:rsid w:val="005A645F"/>
    <w:rsid w:val="005F668E"/>
    <w:rsid w:val="00605D27"/>
    <w:rsid w:val="00651624"/>
    <w:rsid w:val="006645EC"/>
    <w:rsid w:val="006904FD"/>
    <w:rsid w:val="00697620"/>
    <w:rsid w:val="006B6B45"/>
    <w:rsid w:val="006C0752"/>
    <w:rsid w:val="00764184"/>
    <w:rsid w:val="00781580"/>
    <w:rsid w:val="007E0D30"/>
    <w:rsid w:val="007E66B1"/>
    <w:rsid w:val="00854A03"/>
    <w:rsid w:val="00865738"/>
    <w:rsid w:val="00866AB3"/>
    <w:rsid w:val="00873CC0"/>
    <w:rsid w:val="00875069"/>
    <w:rsid w:val="00876B62"/>
    <w:rsid w:val="008D587F"/>
    <w:rsid w:val="008F21E4"/>
    <w:rsid w:val="009411D8"/>
    <w:rsid w:val="0095101E"/>
    <w:rsid w:val="00966079"/>
    <w:rsid w:val="009827F4"/>
    <w:rsid w:val="009B7E95"/>
    <w:rsid w:val="00A00A99"/>
    <w:rsid w:val="00A218A0"/>
    <w:rsid w:val="00A96829"/>
    <w:rsid w:val="00AE018D"/>
    <w:rsid w:val="00AF382F"/>
    <w:rsid w:val="00B06746"/>
    <w:rsid w:val="00B857AB"/>
    <w:rsid w:val="00B95039"/>
    <w:rsid w:val="00BC5E94"/>
    <w:rsid w:val="00BD572B"/>
    <w:rsid w:val="00BD6467"/>
    <w:rsid w:val="00BE100C"/>
    <w:rsid w:val="00BF6DA7"/>
    <w:rsid w:val="00C0090A"/>
    <w:rsid w:val="00C1047A"/>
    <w:rsid w:val="00C2095E"/>
    <w:rsid w:val="00C27B8A"/>
    <w:rsid w:val="00C71E12"/>
    <w:rsid w:val="00CD330D"/>
    <w:rsid w:val="00CD405D"/>
    <w:rsid w:val="00CF5157"/>
    <w:rsid w:val="00D2468A"/>
    <w:rsid w:val="00D31758"/>
    <w:rsid w:val="00D42363"/>
    <w:rsid w:val="00D50B29"/>
    <w:rsid w:val="00D60342"/>
    <w:rsid w:val="00E0165B"/>
    <w:rsid w:val="00E44115"/>
    <w:rsid w:val="00E471AE"/>
    <w:rsid w:val="00E47945"/>
    <w:rsid w:val="00E52AE2"/>
    <w:rsid w:val="00E5610A"/>
    <w:rsid w:val="00E65371"/>
    <w:rsid w:val="00E66579"/>
    <w:rsid w:val="00E767CA"/>
    <w:rsid w:val="00E769EC"/>
    <w:rsid w:val="00E93B97"/>
    <w:rsid w:val="00E94796"/>
    <w:rsid w:val="00EB189C"/>
    <w:rsid w:val="00EB7452"/>
    <w:rsid w:val="00ED2955"/>
    <w:rsid w:val="00ED56A9"/>
    <w:rsid w:val="00F41DAA"/>
    <w:rsid w:val="00F54E26"/>
    <w:rsid w:val="00F674AD"/>
    <w:rsid w:val="00F967AC"/>
    <w:rsid w:val="00FB28E7"/>
    <w:rsid w:val="00FC36CB"/>
    <w:rsid w:val="00FF2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C510F13F-1E9F-4B05-94E0-9EFF944E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uiPriority w:val="99"/>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sina.com.cn/w/2014-09-30/101130938016.s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385</Words>
  <Characters>2198</Characters>
  <Application>Microsoft Office Word</Application>
  <DocSecurity>0</DocSecurity>
  <PresentationFormat/>
  <Lines>18</Lines>
  <Paragraphs>5</Paragraphs>
  <Slides>0</Slides>
  <Notes>0</Notes>
  <HiddenSlides>0</HiddenSlides>
  <MMClips>0</MMClips>
  <ScaleCrop>false</ScaleCrop>
  <Company>Sky123.Org</Company>
  <LinksUpToDate>false</LinksUpToDate>
  <CharactersWithSpaces>2578</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Paul</cp:lastModifiedBy>
  <cp:revision>2</cp:revision>
  <cp:lastPrinted>2014-09-30T06:19:00Z</cp:lastPrinted>
  <dcterms:created xsi:type="dcterms:W3CDTF">2014-10-10T01:51:00Z</dcterms:created>
  <dcterms:modified xsi:type="dcterms:W3CDTF">2014-10-10T01:51:00Z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