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1D" w:rsidRPr="00400ABB" w:rsidRDefault="00400ABB" w:rsidP="0033251D">
      <w:pPr>
        <w:jc w:val="center"/>
        <w:rPr>
          <w:rFonts w:ascii="方正小标宋简体" w:eastAsia="方正小标宋简体" w:hAnsi="仿宋"/>
          <w:bCs/>
          <w:sz w:val="44"/>
          <w:szCs w:val="44"/>
        </w:rPr>
      </w:pPr>
      <w:r w:rsidRPr="00400ABB">
        <w:rPr>
          <w:rFonts w:ascii="方正小标宋简体" w:eastAsia="方正小标宋简体" w:hAnsi="仿宋" w:hint="eastAsia"/>
          <w:bCs/>
          <w:sz w:val="44"/>
          <w:szCs w:val="44"/>
        </w:rPr>
        <w:t>吴尊友</w:t>
      </w:r>
    </w:p>
    <w:p w:rsidR="0033251D" w:rsidRPr="00F522D8" w:rsidRDefault="0033251D" w:rsidP="0033251D">
      <w:pPr>
        <w:rPr>
          <w:rFonts w:ascii="黑体" w:eastAsia="黑体" w:hAnsi="仿宋"/>
          <w:bCs/>
          <w:sz w:val="32"/>
          <w:szCs w:val="32"/>
        </w:rPr>
      </w:pPr>
      <w:r w:rsidRPr="00F522D8">
        <w:rPr>
          <w:rFonts w:ascii="黑体" w:eastAsia="黑体" w:hAnsi="仿宋" w:hint="eastAsia"/>
          <w:bCs/>
          <w:sz w:val="32"/>
          <w:szCs w:val="32"/>
        </w:rPr>
        <w:t>一、个人简介</w:t>
      </w:r>
      <w:bookmarkStart w:id="0" w:name="_GoBack"/>
      <w:bookmarkEnd w:id="0"/>
    </w:p>
    <w:p w:rsidR="00855529" w:rsidRDefault="00400ABB" w:rsidP="00400ABB">
      <w:pPr>
        <w:widowControl/>
        <w:wordWrap w:val="0"/>
        <w:spacing w:line="330" w:lineRule="atLeast"/>
        <w:ind w:firstLineChars="250" w:firstLine="700"/>
        <w:jc w:val="left"/>
        <w:rPr>
          <w:rFonts w:ascii="仿宋_GB2312" w:eastAsia="仿宋_GB2312" w:hAnsi="Simsun" w:cs="宋体"/>
          <w:kern w:val="0"/>
          <w:sz w:val="28"/>
          <w:szCs w:val="28"/>
        </w:rPr>
      </w:pPr>
      <w:r>
        <w:rPr>
          <w:rFonts w:ascii="仿宋_GB2312" w:eastAsia="仿宋_GB2312" w:hAnsi="Simsun" w:cs="宋体" w:hint="eastAsia"/>
          <w:noProof/>
          <w:kern w:val="0"/>
          <w:sz w:val="28"/>
          <w:szCs w:val="28"/>
        </w:rPr>
        <w:drawing>
          <wp:anchor distT="0" distB="0" distL="114300" distR="114300" simplePos="0" relativeHeight="251658240" behindDoc="1" locked="0" layoutInCell="1" allowOverlap="1">
            <wp:simplePos x="0" y="0"/>
            <wp:positionH relativeFrom="column">
              <wp:posOffset>4371975</wp:posOffset>
            </wp:positionH>
            <wp:positionV relativeFrom="paragraph">
              <wp:posOffset>74295</wp:posOffset>
            </wp:positionV>
            <wp:extent cx="942975" cy="1352550"/>
            <wp:effectExtent l="19050" t="0" r="9525" b="0"/>
            <wp:wrapTight wrapText="bothSides">
              <wp:wrapPolygon edited="0">
                <wp:start x="-436" y="0"/>
                <wp:lineTo x="-436" y="21296"/>
                <wp:lineTo x="21818" y="21296"/>
                <wp:lineTo x="21818" y="0"/>
                <wp:lineTo x="-436" y="0"/>
              </wp:wrapPolygon>
            </wp:wrapTight>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寸吴尊友.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1352550"/>
                    </a:xfrm>
                    <a:prstGeom prst="rect">
                      <a:avLst/>
                    </a:prstGeom>
                  </pic:spPr>
                </pic:pic>
              </a:graphicData>
            </a:graphic>
          </wp:anchor>
        </w:drawing>
      </w:r>
      <w:r w:rsidR="00855529">
        <w:rPr>
          <w:rFonts w:ascii="仿宋_GB2312" w:eastAsia="仿宋_GB2312" w:hAnsi="Simsun" w:cs="宋体" w:hint="eastAsia"/>
          <w:kern w:val="0"/>
          <w:sz w:val="28"/>
          <w:szCs w:val="28"/>
        </w:rPr>
        <w:t>吴尊友，毕业于美国加州大学洛杉矶分校，获流行病学博士学位。</w:t>
      </w:r>
      <w:r w:rsidR="00752AF2" w:rsidRPr="00C932FA">
        <w:rPr>
          <w:rFonts w:ascii="仿宋_GB2312" w:eastAsia="仿宋_GB2312" w:hAnsi="Simsun" w:cs="宋体" w:hint="eastAsia"/>
          <w:kern w:val="0"/>
          <w:sz w:val="28"/>
          <w:szCs w:val="28"/>
        </w:rPr>
        <w:t>90年代中期发现并描述我国中原地区采浆污染造成艾滋病流行，为政府决策提供依据，避免了数万人感染艾滋病；推广美沙酮治疗吸毒，使得</w:t>
      </w:r>
      <w:r w:rsidR="00855529">
        <w:rPr>
          <w:rFonts w:ascii="仿宋_GB2312" w:eastAsia="仿宋_GB2312" w:hAnsi="Simsun" w:cs="宋体" w:hint="eastAsia"/>
          <w:kern w:val="0"/>
          <w:sz w:val="28"/>
          <w:szCs w:val="28"/>
        </w:rPr>
        <w:t>几十万</w:t>
      </w:r>
      <w:r w:rsidR="00752AF2" w:rsidRPr="00C932FA">
        <w:rPr>
          <w:rFonts w:ascii="仿宋_GB2312" w:eastAsia="仿宋_GB2312" w:hAnsi="Simsun" w:cs="宋体" w:hint="eastAsia"/>
          <w:kern w:val="0"/>
          <w:sz w:val="28"/>
          <w:szCs w:val="28"/>
        </w:rPr>
        <w:t>吸毒者及其家庭获得新生；大力推进科学防治艾滋病，使我国艾滋病新感染减少、病死率下降；为全国培养艾滋病防治博士后、博/硕士和进修生100多人</w:t>
      </w:r>
      <w:r w:rsidR="00752AF2" w:rsidRPr="00A3501E">
        <w:rPr>
          <w:rFonts w:ascii="仿宋_GB2312" w:eastAsia="仿宋_GB2312" w:hAnsi="Simsun" w:cs="宋体" w:hint="eastAsia"/>
          <w:kern w:val="0"/>
          <w:sz w:val="28"/>
          <w:szCs w:val="28"/>
        </w:rPr>
        <w:t>。</w:t>
      </w:r>
      <w:r w:rsidR="00752AF2" w:rsidRPr="00DA189A">
        <w:rPr>
          <w:rFonts w:ascii="仿宋_GB2312" w:eastAsia="仿宋_GB2312" w:hAnsi="Simsun" w:cs="宋体" w:hint="eastAsia"/>
          <w:kern w:val="0"/>
          <w:sz w:val="28"/>
          <w:szCs w:val="28"/>
        </w:rPr>
        <w:t>在国内、外杂志发表科学论文</w:t>
      </w:r>
      <w:r w:rsidR="00855529">
        <w:rPr>
          <w:rFonts w:ascii="仿宋_GB2312" w:eastAsia="仿宋_GB2312" w:hAnsi="Simsun" w:cs="宋体" w:hint="eastAsia"/>
          <w:kern w:val="0"/>
          <w:sz w:val="28"/>
          <w:szCs w:val="28"/>
        </w:rPr>
        <w:t>400多</w:t>
      </w:r>
      <w:r w:rsidR="00752AF2" w:rsidRPr="00DA189A">
        <w:rPr>
          <w:rFonts w:ascii="仿宋_GB2312" w:eastAsia="仿宋_GB2312" w:hAnsi="Simsun" w:cs="宋体" w:hint="eastAsia"/>
          <w:kern w:val="0"/>
          <w:sz w:val="28"/>
          <w:szCs w:val="28"/>
        </w:rPr>
        <w:t>篇，</w:t>
      </w:r>
      <w:r w:rsidR="00855529">
        <w:rPr>
          <w:rFonts w:ascii="仿宋_GB2312" w:eastAsia="仿宋_GB2312" w:hAnsi="Simsun" w:cs="宋体" w:hint="eastAsia"/>
          <w:kern w:val="0"/>
          <w:sz w:val="28"/>
          <w:szCs w:val="28"/>
        </w:rPr>
        <w:t>其中SCI论文200多篇，</w:t>
      </w:r>
      <w:r w:rsidR="00752AF2" w:rsidRPr="00DA189A">
        <w:rPr>
          <w:rFonts w:ascii="仿宋_GB2312" w:eastAsia="仿宋_GB2312" w:hAnsi="Simsun" w:cs="宋体" w:hint="eastAsia"/>
          <w:kern w:val="0"/>
          <w:sz w:val="28"/>
          <w:szCs w:val="28"/>
        </w:rPr>
        <w:t>包括《科学》</w:t>
      </w:r>
      <w:r w:rsidR="00752AF2">
        <w:rPr>
          <w:rFonts w:ascii="仿宋_GB2312" w:eastAsia="仿宋_GB2312" w:hAnsi="Simsun" w:cs="宋体" w:hint="eastAsia"/>
          <w:kern w:val="0"/>
          <w:sz w:val="28"/>
          <w:szCs w:val="28"/>
        </w:rPr>
        <w:t>、《柳叶刀》</w:t>
      </w:r>
      <w:r w:rsidR="00752AF2" w:rsidRPr="00DA189A">
        <w:rPr>
          <w:rFonts w:ascii="仿宋_GB2312" w:eastAsia="仿宋_GB2312" w:hAnsi="Simsun" w:cs="宋体" w:hint="eastAsia"/>
          <w:kern w:val="0"/>
          <w:sz w:val="28"/>
          <w:szCs w:val="28"/>
        </w:rPr>
        <w:t>等著名杂志。</w:t>
      </w:r>
      <w:r w:rsidR="00752AF2" w:rsidRPr="00C932FA">
        <w:rPr>
          <w:rFonts w:ascii="仿宋_GB2312" w:eastAsia="仿宋_GB2312" w:hAnsi="Simsun" w:cs="宋体" w:hint="eastAsia"/>
          <w:kern w:val="0"/>
          <w:sz w:val="28"/>
          <w:szCs w:val="28"/>
        </w:rPr>
        <w:t>作为联合国艾滋病专家委员会成员，为全球应对艾滋病提供了技术支持；</w:t>
      </w:r>
      <w:r w:rsidR="00752AF2">
        <w:rPr>
          <w:rFonts w:ascii="仿宋_GB2312" w:eastAsia="仿宋_GB2312" w:hAnsi="Simsun" w:cs="宋体" w:hint="eastAsia"/>
          <w:kern w:val="0"/>
          <w:sz w:val="28"/>
          <w:szCs w:val="28"/>
        </w:rPr>
        <w:t>50多</w:t>
      </w:r>
      <w:r w:rsidR="00752AF2" w:rsidRPr="00C932FA">
        <w:rPr>
          <w:rFonts w:ascii="仿宋_GB2312" w:eastAsia="仿宋_GB2312" w:hAnsi="Simsun" w:cs="宋体" w:hint="eastAsia"/>
          <w:kern w:val="0"/>
          <w:sz w:val="28"/>
          <w:szCs w:val="28"/>
        </w:rPr>
        <w:t>次在国际艾滋病会议上做学术报告，促进世界艾滋病防治；倡导将检测发现艾滋病感染者作为控制策略，逐步为国际社会接受</w:t>
      </w:r>
      <w:r w:rsidR="00752AF2">
        <w:rPr>
          <w:rFonts w:ascii="仿宋_GB2312" w:eastAsia="仿宋_GB2312" w:hAnsi="Simsun" w:cs="宋体" w:hint="eastAsia"/>
          <w:kern w:val="0"/>
          <w:sz w:val="28"/>
          <w:szCs w:val="28"/>
        </w:rPr>
        <w:t>。</w:t>
      </w:r>
    </w:p>
    <w:p w:rsidR="00855529" w:rsidRDefault="00752AF2" w:rsidP="00D633B1">
      <w:pPr>
        <w:widowControl/>
        <w:wordWrap w:val="0"/>
        <w:spacing w:line="330" w:lineRule="atLeast"/>
        <w:ind w:firstLineChars="250" w:firstLine="700"/>
        <w:jc w:val="left"/>
        <w:rPr>
          <w:rFonts w:ascii="黑体" w:eastAsia="黑体" w:hAnsi="仿宋"/>
          <w:noProof/>
          <w:sz w:val="32"/>
          <w:szCs w:val="32"/>
        </w:rPr>
      </w:pPr>
      <w:r w:rsidRPr="00C173D7">
        <w:rPr>
          <w:rFonts w:ascii="仿宋_GB2312" w:eastAsia="仿宋_GB2312" w:hAnsi="Simsun" w:cs="宋体" w:hint="eastAsia"/>
          <w:kern w:val="0"/>
          <w:sz w:val="28"/>
          <w:szCs w:val="28"/>
        </w:rPr>
        <w:t>先后主持完成和正在进行的科研项目41项</w:t>
      </w:r>
      <w:r>
        <w:rPr>
          <w:rFonts w:ascii="仿宋_GB2312" w:eastAsia="仿宋_GB2312" w:hAnsi="Simsun" w:cs="宋体" w:hint="eastAsia"/>
          <w:kern w:val="0"/>
          <w:sz w:val="28"/>
          <w:szCs w:val="28"/>
        </w:rPr>
        <w:t>，包括“十二五”科技重大专项和美国国立卫生研究院支持的</w:t>
      </w:r>
      <w:r w:rsidRPr="00C173D7">
        <w:rPr>
          <w:rFonts w:ascii="仿宋_GB2312" w:eastAsia="仿宋_GB2312" w:hAnsi="Simsun" w:cs="宋体" w:hint="eastAsia"/>
          <w:kern w:val="0"/>
          <w:sz w:val="28"/>
          <w:szCs w:val="28"/>
        </w:rPr>
        <w:t>研究课题。</w:t>
      </w:r>
      <w:r w:rsidR="00E37172">
        <w:rPr>
          <w:rFonts w:ascii="仿宋_GB2312" w:eastAsia="仿宋_GB2312" w:hAnsi="Simsun" w:cs="宋体" w:hint="eastAsia"/>
          <w:kern w:val="0"/>
          <w:sz w:val="28"/>
          <w:szCs w:val="28"/>
        </w:rPr>
        <w:t>先后</w:t>
      </w:r>
      <w:r w:rsidRPr="00C173D7">
        <w:rPr>
          <w:rFonts w:ascii="仿宋_GB2312" w:eastAsia="仿宋_GB2312" w:hAnsi="Simsun" w:cs="宋体" w:hint="eastAsia"/>
          <w:kern w:val="0"/>
          <w:sz w:val="28"/>
          <w:szCs w:val="28"/>
        </w:rPr>
        <w:t>获得中华医学科技奖一等奖</w:t>
      </w:r>
      <w:r>
        <w:rPr>
          <w:rFonts w:ascii="仿宋_GB2312" w:eastAsia="仿宋_GB2312" w:hAnsi="Simsun" w:cs="宋体" w:hint="eastAsia"/>
          <w:kern w:val="0"/>
          <w:sz w:val="28"/>
          <w:szCs w:val="28"/>
        </w:rPr>
        <w:t>、</w:t>
      </w:r>
      <w:r w:rsidRPr="00C173D7">
        <w:rPr>
          <w:rFonts w:ascii="仿宋_GB2312" w:eastAsia="仿宋_GB2312" w:hAnsi="Simsun" w:cs="宋体" w:hint="eastAsia"/>
          <w:kern w:val="0"/>
          <w:sz w:val="28"/>
          <w:szCs w:val="28"/>
        </w:rPr>
        <w:t>北京市科学技术奖二等奖</w:t>
      </w:r>
      <w:r>
        <w:rPr>
          <w:rFonts w:ascii="仿宋_GB2312" w:eastAsia="仿宋_GB2312" w:hAnsi="Simsun" w:cs="宋体" w:hint="eastAsia"/>
          <w:kern w:val="0"/>
          <w:sz w:val="28"/>
          <w:szCs w:val="28"/>
        </w:rPr>
        <w:t>、</w:t>
      </w:r>
      <w:r w:rsidRPr="00C173D7">
        <w:rPr>
          <w:rFonts w:ascii="仿宋_GB2312" w:eastAsia="仿宋_GB2312" w:hAnsi="Simsun" w:cs="宋体" w:hint="eastAsia"/>
          <w:kern w:val="0"/>
          <w:sz w:val="28"/>
          <w:szCs w:val="28"/>
        </w:rPr>
        <w:t>留学回国人员成就奖</w:t>
      </w:r>
      <w:r>
        <w:rPr>
          <w:rFonts w:ascii="仿宋_GB2312" w:eastAsia="仿宋_GB2312" w:hAnsi="Simsun" w:cs="宋体" w:hint="eastAsia"/>
          <w:kern w:val="0"/>
          <w:sz w:val="28"/>
          <w:szCs w:val="28"/>
        </w:rPr>
        <w:t>、</w:t>
      </w:r>
      <w:r w:rsidRPr="00C173D7" w:rsidDel="00D72C7E">
        <w:rPr>
          <w:rFonts w:ascii="仿宋_GB2312" w:eastAsia="仿宋_GB2312" w:hAnsi="Simsun" w:cs="宋体" w:hint="eastAsia"/>
          <w:kern w:val="0"/>
          <w:sz w:val="28"/>
          <w:szCs w:val="28"/>
        </w:rPr>
        <w:t xml:space="preserve"> </w:t>
      </w:r>
      <w:r w:rsidRPr="00C173D7">
        <w:rPr>
          <w:rFonts w:ascii="仿宋_GB2312" w:eastAsia="仿宋_GB2312" w:hAnsi="Simsun" w:cs="宋体" w:hint="eastAsia"/>
          <w:kern w:val="0"/>
          <w:sz w:val="28"/>
          <w:szCs w:val="28"/>
        </w:rPr>
        <w:t>“五一”劳动奖章</w:t>
      </w:r>
      <w:r>
        <w:rPr>
          <w:rFonts w:ascii="仿宋_GB2312" w:eastAsia="仿宋_GB2312" w:hAnsi="Simsun" w:cs="宋体" w:hint="eastAsia"/>
          <w:kern w:val="0"/>
          <w:sz w:val="28"/>
          <w:szCs w:val="28"/>
        </w:rPr>
        <w:t>、</w:t>
      </w:r>
      <w:r w:rsidRPr="00C173D7">
        <w:rPr>
          <w:rFonts w:ascii="仿宋_GB2312" w:eastAsia="仿宋_GB2312" w:hAnsi="Simsun" w:cs="宋体" w:hint="eastAsia"/>
          <w:kern w:val="0"/>
          <w:sz w:val="28"/>
          <w:szCs w:val="28"/>
        </w:rPr>
        <w:t>卫生部有突出贡献中青年专家</w:t>
      </w:r>
      <w:r>
        <w:rPr>
          <w:rFonts w:ascii="仿宋_GB2312" w:eastAsia="仿宋_GB2312" w:hAnsi="Simsun" w:cs="宋体" w:hint="eastAsia"/>
          <w:kern w:val="0"/>
          <w:sz w:val="28"/>
          <w:szCs w:val="28"/>
        </w:rPr>
        <w:t>、</w:t>
      </w:r>
      <w:r w:rsidRPr="00C173D7">
        <w:rPr>
          <w:rFonts w:ascii="仿宋_GB2312" w:eastAsia="仿宋_GB2312" w:hAnsi="Simsun" w:cs="宋体" w:hint="eastAsia"/>
          <w:kern w:val="0"/>
          <w:sz w:val="28"/>
          <w:szCs w:val="28"/>
        </w:rPr>
        <w:t>国务院政府津贴专家</w:t>
      </w:r>
      <w:r>
        <w:rPr>
          <w:rFonts w:ascii="仿宋_GB2312" w:eastAsia="仿宋_GB2312" w:hAnsi="Simsun" w:cs="宋体" w:hint="eastAsia"/>
          <w:kern w:val="0"/>
          <w:sz w:val="28"/>
          <w:szCs w:val="28"/>
        </w:rPr>
        <w:t>、联合国艾滋病防治金质奖章</w:t>
      </w:r>
      <w:r w:rsidR="00E37172">
        <w:rPr>
          <w:rFonts w:ascii="仿宋_GB2312" w:eastAsia="仿宋_GB2312" w:hAnsi="Simsun" w:cs="宋体" w:hint="eastAsia"/>
          <w:kern w:val="0"/>
          <w:sz w:val="28"/>
          <w:szCs w:val="28"/>
        </w:rPr>
        <w:t>等</w:t>
      </w:r>
      <w:r>
        <w:rPr>
          <w:rFonts w:ascii="仿宋_GB2312" w:eastAsia="仿宋_GB2312" w:hAnsi="Simsun" w:cs="宋体" w:hint="eastAsia"/>
          <w:kern w:val="0"/>
          <w:sz w:val="28"/>
          <w:szCs w:val="28"/>
        </w:rPr>
        <w:t>，并</w:t>
      </w:r>
      <w:r w:rsidRPr="00C173D7">
        <w:rPr>
          <w:rFonts w:ascii="仿宋_GB2312" w:eastAsia="仿宋_GB2312" w:hAnsi="Simsun" w:cs="宋体" w:hint="eastAsia"/>
          <w:kern w:val="0"/>
          <w:sz w:val="28"/>
          <w:szCs w:val="28"/>
        </w:rPr>
        <w:t>入选美国加州大学公共卫生学院</w:t>
      </w:r>
      <w:r w:rsidR="00E37172">
        <w:rPr>
          <w:rFonts w:ascii="仿宋_GB2312" w:eastAsia="仿宋_GB2312" w:hAnsi="Simsun" w:cs="宋体" w:hint="eastAsia"/>
          <w:kern w:val="0"/>
          <w:sz w:val="28"/>
          <w:szCs w:val="28"/>
        </w:rPr>
        <w:t>“</w:t>
      </w:r>
      <w:r w:rsidRPr="00C173D7">
        <w:rPr>
          <w:rFonts w:ascii="仿宋_GB2312" w:eastAsia="仿宋_GB2312" w:hAnsi="Simsun" w:cs="宋体" w:hint="eastAsia"/>
          <w:kern w:val="0"/>
          <w:sz w:val="28"/>
          <w:szCs w:val="28"/>
        </w:rPr>
        <w:t>名人</w:t>
      </w:r>
      <w:r w:rsidR="00E37172">
        <w:rPr>
          <w:rFonts w:ascii="仿宋_GB2312" w:eastAsia="仿宋_GB2312" w:hAnsi="Simsun" w:cs="宋体" w:hint="eastAsia"/>
          <w:kern w:val="0"/>
          <w:sz w:val="28"/>
          <w:szCs w:val="28"/>
        </w:rPr>
        <w:t>堂”</w:t>
      </w:r>
      <w:r w:rsidRPr="00C173D7">
        <w:rPr>
          <w:rFonts w:ascii="仿宋_GB2312" w:eastAsia="仿宋_GB2312" w:hAnsi="Simsun" w:cs="宋体" w:hint="eastAsia"/>
          <w:kern w:val="0"/>
          <w:sz w:val="28"/>
          <w:szCs w:val="28"/>
        </w:rPr>
        <w:t>。</w:t>
      </w:r>
    </w:p>
    <w:p w:rsidR="0033251D" w:rsidRPr="00F522D8" w:rsidRDefault="0033251D" w:rsidP="0033251D">
      <w:pPr>
        <w:rPr>
          <w:rFonts w:ascii="黑体" w:eastAsia="黑体" w:hAnsi="仿宋"/>
          <w:noProof/>
          <w:sz w:val="32"/>
          <w:szCs w:val="32"/>
        </w:rPr>
      </w:pPr>
      <w:r w:rsidRPr="00F522D8">
        <w:rPr>
          <w:rFonts w:ascii="黑体" w:eastAsia="黑体" w:hAnsi="仿宋" w:hint="eastAsia"/>
          <w:noProof/>
          <w:sz w:val="32"/>
          <w:szCs w:val="32"/>
        </w:rPr>
        <w:t>二、主要研究方向</w:t>
      </w:r>
    </w:p>
    <w:p w:rsidR="00855529" w:rsidRPr="00726C1F" w:rsidRDefault="00855529" w:rsidP="00855529">
      <w:pPr>
        <w:widowControl/>
        <w:wordWrap w:val="0"/>
        <w:spacing w:line="330" w:lineRule="atLeast"/>
        <w:ind w:firstLineChars="200" w:firstLine="560"/>
        <w:jc w:val="left"/>
        <w:rPr>
          <w:rFonts w:ascii="仿宋_GB2312" w:eastAsia="仿宋_GB2312" w:hAnsi="Simsun" w:cs="宋体"/>
          <w:kern w:val="0"/>
          <w:sz w:val="28"/>
          <w:szCs w:val="28"/>
        </w:rPr>
      </w:pPr>
      <w:r>
        <w:rPr>
          <w:rFonts w:ascii="仿宋_GB2312" w:eastAsia="仿宋_GB2312" w:hAnsi="Simsun" w:cs="宋体" w:hint="eastAsia"/>
          <w:kern w:val="0"/>
          <w:sz w:val="28"/>
          <w:szCs w:val="28"/>
        </w:rPr>
        <w:t>专业为</w:t>
      </w:r>
      <w:r w:rsidRPr="00086292">
        <w:rPr>
          <w:rFonts w:ascii="仿宋_GB2312" w:eastAsia="仿宋_GB2312" w:hAnsi="Simsun" w:cs="宋体" w:hint="eastAsia"/>
          <w:kern w:val="0"/>
          <w:sz w:val="28"/>
          <w:szCs w:val="28"/>
        </w:rPr>
        <w:t>流行病学与卫生统计</w:t>
      </w:r>
      <w:r>
        <w:rPr>
          <w:rFonts w:ascii="仿宋_GB2312" w:eastAsia="仿宋_GB2312" w:hAnsi="Simsun" w:cs="宋体" w:hint="eastAsia"/>
          <w:kern w:val="0"/>
          <w:sz w:val="28"/>
          <w:szCs w:val="28"/>
        </w:rPr>
        <w:t>，主要研究方向包括：</w:t>
      </w:r>
      <w:r w:rsidRPr="00086292">
        <w:rPr>
          <w:rFonts w:ascii="仿宋_GB2312" w:eastAsia="仿宋_GB2312" w:hAnsi="Simsun" w:cs="宋体" w:hint="eastAsia"/>
          <w:kern w:val="0"/>
          <w:sz w:val="28"/>
          <w:szCs w:val="28"/>
        </w:rPr>
        <w:t>艾滋病流行病学；毒品滥用流行病学；艾滋病行为干预；艾滋病防治政策</w:t>
      </w:r>
      <w:r>
        <w:rPr>
          <w:rFonts w:ascii="仿宋_GB2312" w:eastAsia="仿宋_GB2312" w:hAnsi="Simsun" w:cs="宋体" w:hint="eastAsia"/>
          <w:kern w:val="0"/>
          <w:sz w:val="28"/>
          <w:szCs w:val="28"/>
        </w:rPr>
        <w:t>。</w:t>
      </w:r>
    </w:p>
    <w:p w:rsidR="0033251D" w:rsidRPr="00561409" w:rsidRDefault="0033251D" w:rsidP="0033251D">
      <w:pPr>
        <w:rPr>
          <w:rFonts w:ascii="仿宋" w:eastAsia="仿宋" w:hAnsi="仿宋"/>
          <w:bCs/>
          <w:sz w:val="32"/>
          <w:szCs w:val="32"/>
        </w:rPr>
      </w:pPr>
    </w:p>
    <w:p w:rsidR="0033251D" w:rsidRPr="00F522D8" w:rsidRDefault="0033251D" w:rsidP="0033251D">
      <w:pPr>
        <w:rPr>
          <w:rFonts w:ascii="黑体" w:eastAsia="黑体" w:hAnsi="仿宋"/>
          <w:noProof/>
          <w:sz w:val="32"/>
          <w:szCs w:val="32"/>
        </w:rPr>
      </w:pPr>
      <w:r w:rsidRPr="00F522D8">
        <w:rPr>
          <w:rFonts w:ascii="黑体" w:eastAsia="黑体" w:hAnsi="仿宋" w:hint="eastAsia"/>
          <w:noProof/>
          <w:sz w:val="32"/>
          <w:szCs w:val="32"/>
        </w:rPr>
        <w:t>三、代表性科研项目</w:t>
      </w:r>
    </w:p>
    <w:p w:rsidR="0033251D" w:rsidRDefault="00561409" w:rsidP="00561409">
      <w:pPr>
        <w:ind w:firstLineChars="100" w:firstLine="320"/>
        <w:rPr>
          <w:rFonts w:ascii="仿宋" w:eastAsia="仿宋" w:hAnsi="仿宋"/>
          <w:bCs/>
          <w:sz w:val="32"/>
          <w:szCs w:val="32"/>
        </w:rPr>
      </w:pPr>
      <w:r>
        <w:rPr>
          <w:rFonts w:ascii="仿宋" w:eastAsia="仿宋" w:hAnsi="仿宋" w:hint="eastAsia"/>
          <w:bCs/>
          <w:sz w:val="32"/>
          <w:szCs w:val="32"/>
        </w:rPr>
        <w:t>1艾滋病高危人群的综合干预技术研究，5179.82万元人民币，2012-2015年，传染病科技重大专项课题。</w:t>
      </w:r>
    </w:p>
    <w:p w:rsidR="00561409" w:rsidRDefault="00561409" w:rsidP="00561409">
      <w:pPr>
        <w:ind w:firstLineChars="100" w:firstLine="320"/>
        <w:rPr>
          <w:rFonts w:ascii="仿宋" w:eastAsia="仿宋" w:hAnsi="仿宋"/>
          <w:bCs/>
          <w:sz w:val="32"/>
          <w:szCs w:val="32"/>
        </w:rPr>
      </w:pPr>
      <w:r>
        <w:rPr>
          <w:rFonts w:ascii="仿宋" w:eastAsia="仿宋" w:hAnsi="仿宋" w:hint="eastAsia"/>
          <w:bCs/>
          <w:sz w:val="32"/>
          <w:szCs w:val="32"/>
        </w:rPr>
        <w:t>2 中国艾滋病检测与治疗衔接的随机化群组干预研究，250万美元，2012-2017，美国国立卫生研究院/国家毒品研究所。</w:t>
      </w:r>
    </w:p>
    <w:p w:rsidR="00561409" w:rsidRPr="00F522D8" w:rsidRDefault="00561409" w:rsidP="0033251D">
      <w:pPr>
        <w:rPr>
          <w:rFonts w:ascii="仿宋" w:eastAsia="仿宋" w:hAnsi="仿宋"/>
          <w:bCs/>
          <w:sz w:val="32"/>
          <w:szCs w:val="32"/>
        </w:rPr>
      </w:pPr>
    </w:p>
    <w:p w:rsidR="0033251D" w:rsidRPr="00F522D8" w:rsidRDefault="0033251D" w:rsidP="0033251D">
      <w:pPr>
        <w:rPr>
          <w:rFonts w:ascii="黑体" w:eastAsia="黑体" w:hAnsi="仿宋"/>
          <w:noProof/>
          <w:sz w:val="32"/>
          <w:szCs w:val="32"/>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p>
    <w:p w:rsidR="0010764B" w:rsidRPr="001E25D9" w:rsidRDefault="0010764B" w:rsidP="00400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50"/>
        <w:rPr>
          <w:rFonts w:ascii="Arial" w:hAnsi="Arial" w:cs="Arial"/>
          <w:sz w:val="28"/>
          <w:szCs w:val="28"/>
          <w:u w:val="single"/>
        </w:rPr>
      </w:pPr>
      <w:r w:rsidRPr="001E25D9">
        <w:rPr>
          <w:rFonts w:ascii="Arial" w:hAnsi="Arial" w:cs="Arial" w:hint="eastAsia"/>
          <w:sz w:val="28"/>
          <w:szCs w:val="28"/>
          <w:u w:val="single"/>
        </w:rPr>
        <w:t>(</w:t>
      </w:r>
      <w:r w:rsidRPr="001E25D9">
        <w:rPr>
          <w:rFonts w:ascii="Arial" w:hAnsi="Arial" w:cs="Arial" w:hint="eastAsia"/>
          <w:sz w:val="28"/>
          <w:szCs w:val="28"/>
          <w:u w:val="single"/>
        </w:rPr>
        <w:t>一</w:t>
      </w:r>
      <w:r w:rsidRPr="001E25D9">
        <w:rPr>
          <w:rFonts w:ascii="Arial" w:hAnsi="Arial" w:cs="Arial" w:hint="eastAsia"/>
          <w:sz w:val="28"/>
          <w:szCs w:val="28"/>
          <w:u w:val="single"/>
        </w:rPr>
        <w:t xml:space="preserve">) </w:t>
      </w:r>
      <w:r w:rsidRPr="001E25D9">
        <w:rPr>
          <w:rFonts w:ascii="Arial" w:hAnsi="Arial" w:cs="Arial" w:hint="eastAsia"/>
          <w:sz w:val="28"/>
          <w:szCs w:val="28"/>
          <w:u w:val="single"/>
        </w:rPr>
        <w:t>论文</w:t>
      </w:r>
    </w:p>
    <w:p w:rsidR="00561409" w:rsidRPr="00FF3AF4" w:rsidRDefault="00561409" w:rsidP="00400ABB">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50"/>
        <w:jc w:val="left"/>
        <w:rPr>
          <w:szCs w:val="24"/>
        </w:rPr>
      </w:pPr>
      <w:r w:rsidRPr="003C5F5B">
        <w:rPr>
          <w:rFonts w:eastAsia="HelveticaNeueLTStd-LtCn"/>
          <w:szCs w:val="24"/>
        </w:rPr>
        <w:t>Wu Z, Wang Y, Mao Y, Sullivan S, Naomi Juniper N, Bulterys M.</w:t>
      </w:r>
      <w:r>
        <w:rPr>
          <w:rFonts w:eastAsia="HelveticaNeueLTStd-LtCn" w:hint="eastAsia"/>
          <w:szCs w:val="24"/>
        </w:rPr>
        <w:t xml:space="preserve"> </w:t>
      </w:r>
      <w:r w:rsidRPr="00546119">
        <w:rPr>
          <w:rFonts w:eastAsia="HelveticaNeueLTStd-BdCn"/>
          <w:szCs w:val="24"/>
        </w:rPr>
        <w:t>The integration of multiple HIV/AIDS projects into a coordinated national programme in China</w:t>
      </w:r>
      <w:r>
        <w:rPr>
          <w:rFonts w:eastAsia="HelveticaNeueLTStd-BdCn" w:hint="eastAsia"/>
          <w:szCs w:val="24"/>
        </w:rPr>
        <w:t xml:space="preserve">. </w:t>
      </w:r>
      <w:r w:rsidRPr="00D61771">
        <w:rPr>
          <w:rFonts w:eastAsia="HelveticaNeueLTStd-LtCnO"/>
          <w:iCs/>
          <w:szCs w:val="24"/>
        </w:rPr>
        <w:t>Bull World Health Organ</w:t>
      </w:r>
      <w:r w:rsidRPr="00D61771">
        <w:rPr>
          <w:rFonts w:eastAsia="HelveticaNeueLTStd-LtCnO"/>
          <w:i/>
          <w:iCs/>
          <w:szCs w:val="24"/>
        </w:rPr>
        <w:t xml:space="preserve"> </w:t>
      </w:r>
      <w:r w:rsidR="00FF3AF4" w:rsidRPr="00D61771">
        <w:rPr>
          <w:rFonts w:eastAsia="HelveticaNeueLTStd-LtCn"/>
          <w:szCs w:val="24"/>
        </w:rPr>
        <w:t>2011;89:227–233</w:t>
      </w:r>
      <w:r w:rsidR="00FF3AF4">
        <w:rPr>
          <w:rFonts w:hint="eastAsia"/>
          <w:szCs w:val="24"/>
        </w:rPr>
        <w:t>.</w:t>
      </w:r>
    </w:p>
    <w:p w:rsidR="00561409" w:rsidRPr="009957F2" w:rsidRDefault="00561409" w:rsidP="00400ABB">
      <w:pPr>
        <w:widowControl/>
        <w:numPr>
          <w:ilvl w:val="0"/>
          <w:numId w:val="1"/>
        </w:numPr>
        <w:spacing w:beforeLines="50"/>
        <w:ind w:left="357" w:hanging="357"/>
        <w:jc w:val="left"/>
      </w:pPr>
      <w:r w:rsidRPr="009957F2">
        <w:t>Zhao Y, Poundstone KE, Montaner J, W</w:t>
      </w:r>
      <w:r w:rsidRPr="009957F2">
        <w:rPr>
          <w:rFonts w:hint="eastAsia"/>
        </w:rPr>
        <w:t>u</w:t>
      </w:r>
      <w:r w:rsidRPr="009957F2">
        <w:t xml:space="preserve"> Z. New policies and strategies to tackle HIV/AIDS in China. Chinese Medical Journal (English version) 2012;125(7):1331-1337.</w:t>
      </w:r>
    </w:p>
    <w:p w:rsidR="00561409" w:rsidRDefault="00561409" w:rsidP="00561409">
      <w:pPr>
        <w:widowControl/>
        <w:numPr>
          <w:ilvl w:val="0"/>
          <w:numId w:val="1"/>
        </w:numPr>
        <w:spacing w:before="120"/>
        <w:jc w:val="left"/>
      </w:pPr>
      <w:r w:rsidRPr="007B25A5">
        <w:t>Wu</w:t>
      </w:r>
      <w:r w:rsidRPr="007B25A5">
        <w:rPr>
          <w:rFonts w:hint="eastAsia"/>
        </w:rPr>
        <w:t xml:space="preserve"> Z </w:t>
      </w:r>
      <w:r w:rsidRPr="007B25A5">
        <w:t>&amp; Clark</w:t>
      </w:r>
      <w:r w:rsidRPr="007B25A5">
        <w:rPr>
          <w:rFonts w:hint="eastAsia"/>
        </w:rPr>
        <w:t xml:space="preserve"> N. </w:t>
      </w:r>
      <w:r w:rsidRPr="007B25A5">
        <w:t>Scaling up opioid dependence treatment in low- and middle-income</w:t>
      </w:r>
      <w:r w:rsidRPr="007B25A5">
        <w:rPr>
          <w:rFonts w:hint="eastAsia"/>
        </w:rPr>
        <w:t xml:space="preserve"> </w:t>
      </w:r>
      <w:r w:rsidRPr="007B25A5">
        <w:t>Settings</w:t>
      </w:r>
      <w:r w:rsidRPr="007B25A5">
        <w:rPr>
          <w:rFonts w:hint="eastAsia"/>
        </w:rPr>
        <w:t xml:space="preserve">. </w:t>
      </w:r>
      <w:r w:rsidRPr="007B25A5">
        <w:t>Bull World Health Organ 2013;91:82</w:t>
      </w:r>
      <w:r>
        <w:rPr>
          <w:rFonts w:hint="eastAsia"/>
        </w:rPr>
        <w:t>-</w:t>
      </w:r>
      <w:r w:rsidRPr="007B25A5">
        <w:t>82A</w:t>
      </w:r>
      <w:r>
        <w:rPr>
          <w:rFonts w:hint="eastAsia"/>
        </w:rPr>
        <w:t>.</w:t>
      </w:r>
    </w:p>
    <w:p w:rsidR="00561409" w:rsidRPr="007B25A5" w:rsidRDefault="00561409" w:rsidP="00561409">
      <w:pPr>
        <w:widowControl/>
        <w:numPr>
          <w:ilvl w:val="0"/>
          <w:numId w:val="1"/>
        </w:numPr>
        <w:spacing w:before="120"/>
        <w:jc w:val="left"/>
      </w:pPr>
      <w:r w:rsidRPr="007B25A5">
        <w:t>Zhao</w:t>
      </w:r>
      <w:r>
        <w:rPr>
          <w:rFonts w:hint="eastAsia"/>
        </w:rPr>
        <w:t xml:space="preserve"> Y</w:t>
      </w:r>
      <w:r w:rsidRPr="007B25A5">
        <w:t>, Shi</w:t>
      </w:r>
      <w:r>
        <w:rPr>
          <w:rFonts w:hint="eastAsia"/>
        </w:rPr>
        <w:t xml:space="preserve"> CX</w:t>
      </w:r>
      <w:r w:rsidRPr="007B25A5">
        <w:t>, McGoogan</w:t>
      </w:r>
      <w:r>
        <w:rPr>
          <w:rFonts w:hint="eastAsia"/>
        </w:rPr>
        <w:t xml:space="preserve"> JM</w:t>
      </w:r>
      <w:r w:rsidRPr="007B25A5">
        <w:t>, Rou</w:t>
      </w:r>
      <w:r>
        <w:rPr>
          <w:rFonts w:hint="eastAsia"/>
        </w:rPr>
        <w:t xml:space="preserve"> K</w:t>
      </w:r>
      <w:r w:rsidRPr="007B25A5">
        <w:t>, Zhang</w:t>
      </w:r>
      <w:r>
        <w:rPr>
          <w:rFonts w:hint="eastAsia"/>
        </w:rPr>
        <w:t xml:space="preserve"> F</w:t>
      </w:r>
      <w:r w:rsidRPr="007B25A5">
        <w:t xml:space="preserve"> </w:t>
      </w:r>
      <w:r>
        <w:t xml:space="preserve">&amp; </w:t>
      </w:r>
      <w:r w:rsidRPr="007B25A5">
        <w:t>Wu</w:t>
      </w:r>
      <w:r>
        <w:rPr>
          <w:rFonts w:hint="eastAsia"/>
        </w:rPr>
        <w:t xml:space="preserve"> Z.</w:t>
      </w:r>
      <w:r w:rsidRPr="007B25A5">
        <w:rPr>
          <w:rFonts w:hint="eastAsia"/>
        </w:rPr>
        <w:t xml:space="preserve"> </w:t>
      </w:r>
      <w:r w:rsidRPr="007B25A5">
        <w:t>Methadone maintenance treatment and mortality in HIV-positive people who inject opioids in China</w:t>
      </w:r>
      <w:r w:rsidRPr="007B25A5">
        <w:rPr>
          <w:rFonts w:hint="eastAsia"/>
        </w:rPr>
        <w:t xml:space="preserve">. </w:t>
      </w:r>
      <w:r w:rsidRPr="007B25A5">
        <w:t>Bull World Health Organ 2013;91:93</w:t>
      </w:r>
      <w:r>
        <w:rPr>
          <w:rFonts w:hint="eastAsia"/>
        </w:rPr>
        <w:t>-</w:t>
      </w:r>
      <w:r w:rsidRPr="007B25A5">
        <w:t>101</w:t>
      </w:r>
      <w:r>
        <w:rPr>
          <w:rFonts w:hint="eastAsia"/>
        </w:rPr>
        <w:t>.</w:t>
      </w:r>
    </w:p>
    <w:p w:rsidR="00561409" w:rsidRPr="007B25A5" w:rsidRDefault="00561409" w:rsidP="00561409">
      <w:pPr>
        <w:widowControl/>
        <w:numPr>
          <w:ilvl w:val="0"/>
          <w:numId w:val="1"/>
        </w:numPr>
        <w:spacing w:before="120"/>
        <w:jc w:val="left"/>
      </w:pPr>
      <w:r w:rsidRPr="007B25A5">
        <w:t>Li</w:t>
      </w:r>
      <w:r>
        <w:rPr>
          <w:rFonts w:hint="eastAsia"/>
        </w:rPr>
        <w:t xml:space="preserve"> J</w:t>
      </w:r>
      <w:r w:rsidRPr="007B25A5">
        <w:t>,</w:t>
      </w:r>
      <w:r>
        <w:rPr>
          <w:rFonts w:hint="eastAsia"/>
        </w:rPr>
        <w:t xml:space="preserve"> </w:t>
      </w:r>
      <w:r w:rsidRPr="007B25A5">
        <w:t>Wang</w:t>
      </w:r>
      <w:r>
        <w:rPr>
          <w:rFonts w:hint="eastAsia"/>
        </w:rPr>
        <w:t xml:space="preserve"> C</w:t>
      </w:r>
      <w:r w:rsidRPr="007B25A5">
        <w:t>,</w:t>
      </w:r>
      <w:r>
        <w:rPr>
          <w:rFonts w:hint="eastAsia"/>
        </w:rPr>
        <w:t xml:space="preserve"> </w:t>
      </w:r>
      <w:r w:rsidRPr="007B25A5">
        <w:t>McGoogan</w:t>
      </w:r>
      <w:r>
        <w:rPr>
          <w:rFonts w:hint="eastAsia"/>
        </w:rPr>
        <w:t xml:space="preserve"> JM</w:t>
      </w:r>
      <w:r w:rsidRPr="007B25A5">
        <w:t>, Rou</w:t>
      </w:r>
      <w:r>
        <w:rPr>
          <w:rFonts w:hint="eastAsia"/>
        </w:rPr>
        <w:t xml:space="preserve"> K</w:t>
      </w:r>
      <w:r w:rsidRPr="007B25A5">
        <w:t>,</w:t>
      </w:r>
      <w:r>
        <w:rPr>
          <w:rFonts w:hint="eastAsia"/>
        </w:rPr>
        <w:t xml:space="preserve"> </w:t>
      </w:r>
      <w:r w:rsidRPr="007B25A5">
        <w:t>Bulterys</w:t>
      </w:r>
      <w:r>
        <w:rPr>
          <w:rFonts w:hint="eastAsia"/>
        </w:rPr>
        <w:t xml:space="preserve"> M</w:t>
      </w:r>
      <w:r w:rsidRPr="007B25A5">
        <w:t xml:space="preserve"> </w:t>
      </w:r>
      <w:r>
        <w:t xml:space="preserve">&amp; </w:t>
      </w:r>
      <w:r w:rsidRPr="007B25A5">
        <w:t>Wu</w:t>
      </w:r>
      <w:r>
        <w:rPr>
          <w:rFonts w:hint="eastAsia"/>
        </w:rPr>
        <w:t xml:space="preserve"> Z.</w:t>
      </w:r>
      <w:r w:rsidRPr="007B25A5">
        <w:rPr>
          <w:rFonts w:hint="eastAsia"/>
        </w:rPr>
        <w:t xml:space="preserve"> </w:t>
      </w:r>
      <w:r w:rsidRPr="007B25A5">
        <w:t>Human resource development and capacity-building during China</w:t>
      </w:r>
      <w:r>
        <w:t>’</w:t>
      </w:r>
      <w:r w:rsidRPr="007B25A5">
        <w:t>s rapid scale-up of methadone maintenance treatment services</w:t>
      </w:r>
      <w:r>
        <w:rPr>
          <w:rFonts w:hint="eastAsia"/>
        </w:rPr>
        <w:t>.</w:t>
      </w:r>
      <w:r w:rsidRPr="007B25A5">
        <w:t xml:space="preserve"> Bull World Health Organ 2013;91:130</w:t>
      </w:r>
      <w:r>
        <w:rPr>
          <w:rFonts w:hint="eastAsia"/>
        </w:rPr>
        <w:t>-</w:t>
      </w:r>
      <w:r w:rsidRPr="007B25A5">
        <w:t>135</w:t>
      </w:r>
      <w:r>
        <w:rPr>
          <w:rFonts w:hint="eastAsia"/>
        </w:rPr>
        <w:t>.</w:t>
      </w:r>
    </w:p>
    <w:p w:rsidR="00561409" w:rsidRPr="007B25A5" w:rsidRDefault="00561409" w:rsidP="00561409">
      <w:pPr>
        <w:widowControl/>
        <w:numPr>
          <w:ilvl w:val="0"/>
          <w:numId w:val="1"/>
        </w:numPr>
        <w:spacing w:before="120"/>
        <w:jc w:val="left"/>
      </w:pPr>
      <w:r w:rsidRPr="00AC0C65">
        <w:rPr>
          <w:rFonts w:hint="eastAsia"/>
        </w:rPr>
        <w:t xml:space="preserve">Wu Z. </w:t>
      </w:r>
      <w:r w:rsidRPr="00AC0C65">
        <w:t>Arguments in favour of compulsory treatment of opioid dependence</w:t>
      </w:r>
      <w:r>
        <w:rPr>
          <w:rFonts w:hint="eastAsia"/>
        </w:rPr>
        <w:t xml:space="preserve">. </w:t>
      </w:r>
      <w:r w:rsidRPr="00AC0C65">
        <w:t xml:space="preserve"> Bull World Health Organ 2013;91:142</w:t>
      </w:r>
      <w:r>
        <w:rPr>
          <w:rFonts w:hint="eastAsia"/>
        </w:rPr>
        <w:t>-</w:t>
      </w:r>
      <w:r w:rsidRPr="00AC0C65">
        <w:t>145</w:t>
      </w:r>
      <w:r>
        <w:rPr>
          <w:rFonts w:hint="eastAsia"/>
        </w:rPr>
        <w:t>.</w:t>
      </w:r>
    </w:p>
    <w:p w:rsidR="00561409" w:rsidRDefault="00561409" w:rsidP="00561409">
      <w:pPr>
        <w:widowControl/>
        <w:numPr>
          <w:ilvl w:val="0"/>
          <w:numId w:val="1"/>
        </w:numPr>
        <w:spacing w:before="120"/>
        <w:jc w:val="left"/>
      </w:pPr>
      <w:r w:rsidRPr="00375FA7">
        <w:t>Zou H, Wu Z, Yu J, Li M, Ablimit M, Li F, Poundstone K.</w:t>
      </w:r>
      <w:r>
        <w:rPr>
          <w:rFonts w:hint="eastAsia"/>
        </w:rPr>
        <w:t xml:space="preserve"> </w:t>
      </w:r>
      <w:r w:rsidRPr="00375FA7">
        <w:t>Internet-facilitated, voluntary counseling and testing (VCT) clinic-based HIV testing among men who have sex with men in China.</w:t>
      </w:r>
      <w:r>
        <w:rPr>
          <w:rFonts w:hint="eastAsia"/>
        </w:rPr>
        <w:t xml:space="preserve"> </w:t>
      </w:r>
      <w:r w:rsidRPr="00375FA7">
        <w:t>PLoS One. 2013;8(2):e51919.</w:t>
      </w:r>
      <w:r>
        <w:rPr>
          <w:rFonts w:hint="eastAsia"/>
        </w:rPr>
        <w:t xml:space="preserve"> [</w:t>
      </w:r>
      <w:r w:rsidRPr="00375FA7">
        <w:t>Epub 2013 Feb 13</w:t>
      </w:r>
      <w:r>
        <w:rPr>
          <w:rFonts w:hint="eastAsia"/>
        </w:rPr>
        <w:t>]</w:t>
      </w:r>
      <w:r w:rsidRPr="00375FA7">
        <w:t>.</w:t>
      </w:r>
    </w:p>
    <w:p w:rsidR="00561409" w:rsidRDefault="00561409" w:rsidP="00561409">
      <w:pPr>
        <w:widowControl/>
        <w:numPr>
          <w:ilvl w:val="0"/>
          <w:numId w:val="1"/>
        </w:numPr>
        <w:spacing w:before="120"/>
        <w:jc w:val="left"/>
      </w:pPr>
      <w:r w:rsidRPr="00375FA7">
        <w:t>Wu Z, Shi CX, Detels R.</w:t>
      </w:r>
      <w:r w:rsidRPr="00375FA7">
        <w:rPr>
          <w:rFonts w:hint="eastAsia"/>
        </w:rPr>
        <w:t xml:space="preserve"> </w:t>
      </w:r>
      <w:hyperlink r:id="rId8" w:history="1">
        <w:r w:rsidRPr="00375FA7">
          <w:t>Addressing injectin</w:t>
        </w:r>
        <w:r>
          <w:t xml:space="preserve">g drug use in Asia and </w:t>
        </w:r>
        <w:r>
          <w:rPr>
            <w:rFonts w:hint="eastAsia"/>
          </w:rPr>
          <w:t>E</w:t>
        </w:r>
        <w:r>
          <w:t xml:space="preserve">astern </w:t>
        </w:r>
        <w:r>
          <w:rPr>
            <w:rFonts w:hint="eastAsia"/>
          </w:rPr>
          <w:t>E</w:t>
        </w:r>
        <w:r w:rsidRPr="00375FA7">
          <w:t>urope.</w:t>
        </w:r>
      </w:hyperlink>
      <w:r>
        <w:rPr>
          <w:rFonts w:hint="eastAsia"/>
        </w:rPr>
        <w:t xml:space="preserve"> </w:t>
      </w:r>
      <w:r w:rsidRPr="00375FA7">
        <w:t xml:space="preserve">Curr HIV/AIDS Rep. 2013 Jun;10(2):187-93. </w:t>
      </w:r>
    </w:p>
    <w:p w:rsidR="00561409" w:rsidRDefault="00561409" w:rsidP="00561409">
      <w:pPr>
        <w:widowControl/>
        <w:numPr>
          <w:ilvl w:val="0"/>
          <w:numId w:val="1"/>
        </w:numPr>
        <w:spacing w:before="120"/>
        <w:jc w:val="left"/>
      </w:pPr>
      <w:r w:rsidRPr="00375FA7">
        <w:lastRenderedPageBreak/>
        <w:t>Wu Z, Xu J, Liu E, Mao Y, Xiao Y, Sun X, Liu Y, Jiang Y, McGoogan JM, Dou Z, Mi G, Wang N, Sun J, Liu Z, Wang L, Rou K, Pang L, Xing W, Xu J, Wang S, Cui Y, Li Z, Bulterys M, Lin W, Zhao J, Yip R, Wu Y, Hao Y, Wang Y; for the National MSM Survey Group.</w:t>
      </w:r>
      <w:r w:rsidRPr="00375FA7">
        <w:rPr>
          <w:rFonts w:hint="eastAsia"/>
        </w:rPr>
        <w:t xml:space="preserve"> </w:t>
      </w:r>
      <w:r>
        <w:t xml:space="preserve">HIV and </w:t>
      </w:r>
      <w:r>
        <w:rPr>
          <w:rFonts w:hint="eastAsia"/>
        </w:rPr>
        <w:t>s</w:t>
      </w:r>
      <w:r>
        <w:t xml:space="preserve">yphilis </w:t>
      </w:r>
      <w:r>
        <w:rPr>
          <w:rFonts w:hint="eastAsia"/>
        </w:rPr>
        <w:t>p</w:t>
      </w:r>
      <w:r>
        <w:t xml:space="preserve">revalence </w:t>
      </w:r>
      <w:r>
        <w:rPr>
          <w:rFonts w:hint="eastAsia"/>
        </w:rPr>
        <w:t>a</w:t>
      </w:r>
      <w:r>
        <w:t xml:space="preserve">mong </w:t>
      </w:r>
      <w:r>
        <w:rPr>
          <w:rFonts w:hint="eastAsia"/>
        </w:rPr>
        <w:t>m</w:t>
      </w:r>
      <w:r>
        <w:t xml:space="preserve">en </w:t>
      </w:r>
      <w:r>
        <w:rPr>
          <w:rFonts w:hint="eastAsia"/>
        </w:rPr>
        <w:t>w</w:t>
      </w:r>
      <w:r>
        <w:t xml:space="preserve">ho </w:t>
      </w:r>
      <w:r>
        <w:rPr>
          <w:rFonts w:hint="eastAsia"/>
        </w:rPr>
        <w:t>h</w:t>
      </w:r>
      <w:r>
        <w:t xml:space="preserve">ave </w:t>
      </w:r>
      <w:r>
        <w:rPr>
          <w:rFonts w:hint="eastAsia"/>
        </w:rPr>
        <w:t>s</w:t>
      </w:r>
      <w:r>
        <w:t xml:space="preserve">ex </w:t>
      </w:r>
      <w:r>
        <w:rPr>
          <w:rFonts w:hint="eastAsia"/>
        </w:rPr>
        <w:t>w</w:t>
      </w:r>
      <w:r>
        <w:t xml:space="preserve">ith </w:t>
      </w:r>
      <w:r>
        <w:rPr>
          <w:rFonts w:hint="eastAsia"/>
        </w:rPr>
        <w:t>m</w:t>
      </w:r>
      <w:r>
        <w:t xml:space="preserve">en: </w:t>
      </w:r>
      <w:r>
        <w:rPr>
          <w:rFonts w:hint="eastAsia"/>
        </w:rPr>
        <w:t>a</w:t>
      </w:r>
      <w:r>
        <w:t xml:space="preserve"> </w:t>
      </w:r>
      <w:r>
        <w:rPr>
          <w:rFonts w:hint="eastAsia"/>
        </w:rPr>
        <w:t>c</w:t>
      </w:r>
      <w:r>
        <w:t>ross-</w:t>
      </w:r>
      <w:r>
        <w:rPr>
          <w:rFonts w:hint="eastAsia"/>
        </w:rPr>
        <w:t>s</w:t>
      </w:r>
      <w:r>
        <w:t xml:space="preserve">ectional </w:t>
      </w:r>
      <w:r>
        <w:rPr>
          <w:rFonts w:hint="eastAsia"/>
        </w:rPr>
        <w:t>s</w:t>
      </w:r>
      <w:r>
        <w:t xml:space="preserve">urvey of 61 </w:t>
      </w:r>
      <w:r>
        <w:rPr>
          <w:rFonts w:hint="eastAsia"/>
        </w:rPr>
        <w:t>c</w:t>
      </w:r>
      <w:r w:rsidRPr="00375FA7">
        <w:t>ities in China.</w:t>
      </w:r>
      <w:r w:rsidRPr="00375FA7">
        <w:rPr>
          <w:rFonts w:hint="eastAsia"/>
        </w:rPr>
        <w:t xml:space="preserve"> </w:t>
      </w:r>
      <w:r w:rsidRPr="00375FA7">
        <w:t xml:space="preserve">Clin Infect Dis. 2013 </w:t>
      </w:r>
      <w:r>
        <w:t>Jul;57(2):298-309. [Epub 2013 Apr 11.</w:t>
      </w:r>
      <w:r w:rsidRPr="00375FA7">
        <w:t>May 10.]</w:t>
      </w:r>
    </w:p>
    <w:p w:rsidR="00561409" w:rsidRDefault="00561409" w:rsidP="00561409">
      <w:pPr>
        <w:widowControl/>
        <w:numPr>
          <w:ilvl w:val="0"/>
          <w:numId w:val="1"/>
        </w:numPr>
        <w:spacing w:before="120"/>
        <w:jc w:val="left"/>
      </w:pPr>
      <w:r w:rsidRPr="00375FA7">
        <w:t>Liu E, Rou K, McGoogan JM, Pang L, Cao X, Wang C, Luo W, Sullivan SG, Montaner JS, Bulterys M, Detels R, Wu Z; China's National Working Group on Methadone Maintenance Treatment.</w:t>
      </w:r>
      <w:r w:rsidRPr="00375FA7">
        <w:rPr>
          <w:rFonts w:hint="eastAsia"/>
        </w:rPr>
        <w:t xml:space="preserve"> </w:t>
      </w:r>
      <w:r w:rsidRPr="00375FA7">
        <w:t>Factors Associated With Mortality of HIV-Positive Clients Receiving Methadone Maintenance Treatment in China.</w:t>
      </w:r>
      <w:r w:rsidRPr="00375FA7">
        <w:rPr>
          <w:rFonts w:hint="eastAsia"/>
        </w:rPr>
        <w:t xml:space="preserve"> </w:t>
      </w:r>
      <w:r>
        <w:t xml:space="preserve">J Infect Dis. 2013 Aug 1;208(3):442-53. </w:t>
      </w:r>
      <w:r w:rsidRPr="00375FA7">
        <w:t>[</w:t>
      </w:r>
      <w:r>
        <w:t>Epub 2013 Apr 16.</w:t>
      </w:r>
      <w:r w:rsidRPr="00375FA7">
        <w:t>May 7.]</w:t>
      </w:r>
      <w:r>
        <w:rPr>
          <w:rFonts w:hint="eastAsia"/>
        </w:rPr>
        <w:t>.</w:t>
      </w:r>
    </w:p>
    <w:p w:rsidR="00561409" w:rsidRDefault="00561409" w:rsidP="00561409">
      <w:pPr>
        <w:widowControl/>
        <w:numPr>
          <w:ilvl w:val="0"/>
          <w:numId w:val="1"/>
        </w:numPr>
        <w:spacing w:before="120"/>
        <w:jc w:val="left"/>
      </w:pPr>
      <w:r>
        <w:t xml:space="preserve">Yan L, Liu E, McGoogan JM, Duan S, Wu LT, Comulada S, </w:t>
      </w:r>
      <w:r w:rsidRPr="008A7FC8">
        <w:t>Wu Z</w:t>
      </w:r>
      <w:r>
        <w:t>.</w:t>
      </w:r>
      <w:r>
        <w:rPr>
          <w:rFonts w:hint="eastAsia"/>
        </w:rPr>
        <w:t xml:space="preserve"> </w:t>
      </w:r>
      <w:hyperlink r:id="rId9" w:history="1">
        <w:r w:rsidRPr="008A7FC8">
          <w:t>Referring heroin users from compulsory detoxification centers to community methadone maintenance treatment: a comparison of three models.</w:t>
        </w:r>
      </w:hyperlink>
      <w:r w:rsidRPr="008A7FC8">
        <w:t xml:space="preserve"> BMC Public Health</w:t>
      </w:r>
      <w:r>
        <w:t>. 2013 Aug 13;13:747..</w:t>
      </w:r>
    </w:p>
    <w:p w:rsidR="00561409" w:rsidRPr="00E35C17" w:rsidRDefault="00561409" w:rsidP="00561409">
      <w:pPr>
        <w:widowControl/>
        <w:numPr>
          <w:ilvl w:val="0"/>
          <w:numId w:val="1"/>
        </w:numPr>
        <w:spacing w:before="120"/>
        <w:jc w:val="left"/>
      </w:pPr>
      <w:r w:rsidRPr="00E35C17">
        <w:t>Zhang</w:t>
      </w:r>
      <w:r>
        <w:rPr>
          <w:rFonts w:hint="eastAsia"/>
        </w:rPr>
        <w:t xml:space="preserve"> L</w:t>
      </w:r>
      <w:r>
        <w:t xml:space="preserve">, </w:t>
      </w:r>
      <w:r w:rsidRPr="00E35C17">
        <w:t>Chow</w:t>
      </w:r>
      <w:r>
        <w:rPr>
          <w:rFonts w:hint="eastAsia"/>
        </w:rPr>
        <w:t xml:space="preserve"> EPF</w:t>
      </w:r>
      <w:r>
        <w:t xml:space="preserve">, </w:t>
      </w:r>
      <w:r w:rsidRPr="00E35C17">
        <w:t>Jing</w:t>
      </w:r>
      <w:r>
        <w:rPr>
          <w:rFonts w:hint="eastAsia"/>
        </w:rPr>
        <w:t xml:space="preserve"> J</w:t>
      </w:r>
      <w:r>
        <w:t xml:space="preserve">, </w:t>
      </w:r>
      <w:r w:rsidRPr="00E35C17">
        <w:t>Zhuang</w:t>
      </w:r>
      <w:r>
        <w:rPr>
          <w:rFonts w:hint="eastAsia"/>
        </w:rPr>
        <w:t xml:space="preserve"> X</w:t>
      </w:r>
      <w:r>
        <w:t xml:space="preserve">, </w:t>
      </w:r>
      <w:r w:rsidRPr="00E35C17">
        <w:t>Li</w:t>
      </w:r>
      <w:r>
        <w:rPr>
          <w:rFonts w:hint="eastAsia"/>
        </w:rPr>
        <w:t xml:space="preserve"> XS</w:t>
      </w:r>
      <w:r>
        <w:t>,</w:t>
      </w:r>
      <w:r>
        <w:rPr>
          <w:rFonts w:hint="eastAsia"/>
        </w:rPr>
        <w:t xml:space="preserve"> </w:t>
      </w:r>
      <w:r w:rsidRPr="00E35C17">
        <w:t>He</w:t>
      </w:r>
      <w:r>
        <w:rPr>
          <w:rFonts w:hint="eastAsia"/>
        </w:rPr>
        <w:t xml:space="preserve"> M</w:t>
      </w:r>
      <w:r>
        <w:t xml:space="preserve">, </w:t>
      </w:r>
      <w:r w:rsidRPr="00E35C17">
        <w:t>Sun</w:t>
      </w:r>
      <w:r>
        <w:rPr>
          <w:rFonts w:hint="eastAsia"/>
        </w:rPr>
        <w:t xml:space="preserve"> H</w:t>
      </w:r>
      <w:r>
        <w:t xml:space="preserve">, </w:t>
      </w:r>
      <w:r w:rsidRPr="00E35C17">
        <w:t>Li</w:t>
      </w:r>
      <w:r>
        <w:rPr>
          <w:rFonts w:hint="eastAsia"/>
        </w:rPr>
        <w:t xml:space="preserve"> X</w:t>
      </w:r>
      <w:r>
        <w:t xml:space="preserve">, </w:t>
      </w:r>
      <w:r w:rsidRPr="00E35C17">
        <w:t>Gorgens</w:t>
      </w:r>
      <w:r>
        <w:rPr>
          <w:rFonts w:hint="eastAsia"/>
        </w:rPr>
        <w:t xml:space="preserve"> M</w:t>
      </w:r>
      <w:r w:rsidRPr="00E35C17">
        <w:t>, Wilson</w:t>
      </w:r>
      <w:r>
        <w:rPr>
          <w:rFonts w:hint="eastAsia"/>
        </w:rPr>
        <w:t xml:space="preserve"> D</w:t>
      </w:r>
      <w:r>
        <w:t xml:space="preserve">, </w:t>
      </w:r>
      <w:r w:rsidRPr="00E35C17">
        <w:t>Wang</w:t>
      </w:r>
      <w:r>
        <w:rPr>
          <w:rFonts w:hint="eastAsia"/>
        </w:rPr>
        <w:t xml:space="preserve"> L</w:t>
      </w:r>
      <w:r w:rsidRPr="00E35C17">
        <w:t>,</w:t>
      </w:r>
      <w:r>
        <w:rPr>
          <w:rFonts w:hint="eastAsia"/>
        </w:rPr>
        <w:t xml:space="preserve"> </w:t>
      </w:r>
      <w:r w:rsidRPr="00E35C17">
        <w:t>Guo</w:t>
      </w:r>
      <w:r>
        <w:rPr>
          <w:rFonts w:hint="eastAsia"/>
        </w:rPr>
        <w:t xml:space="preserve"> W</w:t>
      </w:r>
      <w:r>
        <w:t xml:space="preserve">, </w:t>
      </w:r>
      <w:r w:rsidRPr="00E35C17">
        <w:t>Li</w:t>
      </w:r>
      <w:r>
        <w:rPr>
          <w:rFonts w:hint="eastAsia"/>
        </w:rPr>
        <w:t xml:space="preserve"> D</w:t>
      </w:r>
      <w:r>
        <w:t xml:space="preserve">, </w:t>
      </w:r>
      <w:r w:rsidRPr="00E35C17">
        <w:t>Cui</w:t>
      </w:r>
      <w:r>
        <w:rPr>
          <w:rFonts w:hint="eastAsia"/>
        </w:rPr>
        <w:t xml:space="preserve"> Y</w:t>
      </w:r>
      <w:r>
        <w:t>, Wang</w:t>
      </w:r>
      <w:r>
        <w:rPr>
          <w:rFonts w:hint="eastAsia"/>
        </w:rPr>
        <w:t xml:space="preserve"> L</w:t>
      </w:r>
      <w:r>
        <w:t>, Wang</w:t>
      </w:r>
      <w:r>
        <w:rPr>
          <w:rFonts w:hint="eastAsia"/>
        </w:rPr>
        <w:t xml:space="preserve"> N</w:t>
      </w:r>
      <w:r>
        <w:t xml:space="preserve">, </w:t>
      </w:r>
      <w:r>
        <w:rPr>
          <w:rFonts w:hint="eastAsia"/>
        </w:rPr>
        <w:t xml:space="preserve"> </w:t>
      </w:r>
      <w:r>
        <w:t>Wu</w:t>
      </w:r>
      <w:r>
        <w:rPr>
          <w:rFonts w:hint="eastAsia"/>
        </w:rPr>
        <w:t xml:space="preserve"> Z</w:t>
      </w:r>
      <w:r>
        <w:t>, Wilson</w:t>
      </w:r>
      <w:r>
        <w:rPr>
          <w:rFonts w:hint="eastAsia"/>
        </w:rPr>
        <w:t xml:space="preserve"> DP. </w:t>
      </w:r>
      <w:r w:rsidRPr="00E35C17">
        <w:t>HIV prevalence in China: integration of surveillance data and</w:t>
      </w:r>
      <w:r>
        <w:rPr>
          <w:rFonts w:hint="eastAsia"/>
        </w:rPr>
        <w:t xml:space="preserve"> </w:t>
      </w:r>
      <w:r w:rsidRPr="00E35C17">
        <w:t>a systematic review</w:t>
      </w:r>
      <w:r>
        <w:rPr>
          <w:rFonts w:hint="eastAsia"/>
        </w:rPr>
        <w:t>. Lancet Infectious Diseases 2013:13: 955-63.</w:t>
      </w:r>
    </w:p>
    <w:p w:rsidR="00561409" w:rsidRPr="003029F1" w:rsidRDefault="00561409" w:rsidP="00561409">
      <w:pPr>
        <w:widowControl/>
        <w:numPr>
          <w:ilvl w:val="0"/>
          <w:numId w:val="1"/>
        </w:numPr>
        <w:spacing w:before="120"/>
        <w:jc w:val="left"/>
      </w:pPr>
      <w:r w:rsidRPr="003029F1">
        <w:rPr>
          <w:bCs/>
        </w:rPr>
        <w:t>He</w:t>
      </w:r>
      <w:r w:rsidRPr="003029F1">
        <w:t xml:space="preserve"> N, Duan S, Ding Y, Rou K, McGoogan JM, Jia M, Yang Y, Wang J, Montaner JS, Wu Z; </w:t>
      </w:r>
      <w:r w:rsidRPr="003029F1">
        <w:rPr>
          <w:bCs/>
        </w:rPr>
        <w:t>China</w:t>
      </w:r>
      <w:r w:rsidRPr="003029F1">
        <w:t xml:space="preserve"> National HIV Prevention Study Group.</w:t>
      </w:r>
      <w:r w:rsidRPr="003029F1">
        <w:rPr>
          <w:rFonts w:hint="eastAsia"/>
        </w:rPr>
        <w:t xml:space="preserve"> </w:t>
      </w:r>
      <w:r w:rsidRPr="00883D4F">
        <w:rPr>
          <w:bCs/>
        </w:rPr>
        <w:t>Antiretroviral</w:t>
      </w:r>
      <w:r w:rsidRPr="00883D4F">
        <w:t xml:space="preserve"> </w:t>
      </w:r>
      <w:r w:rsidRPr="00883D4F">
        <w:rPr>
          <w:bCs/>
        </w:rPr>
        <w:t>Therapy</w:t>
      </w:r>
      <w:r w:rsidRPr="00883D4F">
        <w:t xml:space="preserve"> Reduces HIV Transmission in Discordant Couples in Rural Yunnan, </w:t>
      </w:r>
      <w:r w:rsidRPr="00883D4F">
        <w:rPr>
          <w:bCs/>
        </w:rPr>
        <w:t>China</w:t>
      </w:r>
      <w:r w:rsidRPr="00883D4F">
        <w:t>.</w:t>
      </w:r>
      <w:r>
        <w:rPr>
          <w:rFonts w:hint="eastAsia"/>
        </w:rPr>
        <w:t xml:space="preserve"> </w:t>
      </w:r>
      <w:r w:rsidRPr="003029F1">
        <w:rPr>
          <w:rStyle w:val="jrnl"/>
        </w:rPr>
        <w:t>PLoS One</w:t>
      </w:r>
      <w:r w:rsidRPr="003029F1">
        <w:t>. 2013 Nov 13;8(11):e77981</w:t>
      </w:r>
    </w:p>
    <w:p w:rsidR="00561409" w:rsidRDefault="00561409" w:rsidP="00561409">
      <w:pPr>
        <w:widowControl/>
        <w:numPr>
          <w:ilvl w:val="0"/>
          <w:numId w:val="1"/>
        </w:numPr>
        <w:spacing w:before="120"/>
        <w:jc w:val="left"/>
      </w:pPr>
      <w:r w:rsidRPr="00D44E81">
        <w:t>Cao X, Wu Z, Li L, Pang L, Rou K, Wang C, Luo W, Yin W, Li J, McGoogan JM; National Methadone Maintenance Treatment Program Working Group.</w:t>
      </w:r>
      <w:r w:rsidRPr="00D44E81">
        <w:rPr>
          <w:rFonts w:hint="eastAsia"/>
        </w:rPr>
        <w:t xml:space="preserve"> </w:t>
      </w:r>
      <w:hyperlink r:id="rId10" w:history="1">
        <w:r w:rsidRPr="00D44E81">
          <w:t>Mortality among Methadone Maintenance Clients in China: A Six-Year Cohort Study.</w:t>
        </w:r>
      </w:hyperlink>
      <w:r w:rsidRPr="00D44E81">
        <w:rPr>
          <w:rFonts w:hint="eastAsia"/>
        </w:rPr>
        <w:t xml:space="preserve"> </w:t>
      </w:r>
      <w:r w:rsidRPr="00D44E81">
        <w:t>PLoS One. 2013 Dec 12;8(12):e82476.</w:t>
      </w:r>
    </w:p>
    <w:p w:rsidR="00561409" w:rsidRPr="008A2406" w:rsidRDefault="009C5B2A" w:rsidP="00561409">
      <w:pPr>
        <w:widowControl/>
        <w:numPr>
          <w:ilvl w:val="0"/>
          <w:numId w:val="1"/>
        </w:numPr>
        <w:spacing w:before="120"/>
        <w:jc w:val="left"/>
      </w:pPr>
      <w:hyperlink r:id="rId11" w:history="1">
        <w:r w:rsidR="00561409" w:rsidRPr="008A2406">
          <w:rPr>
            <w:szCs w:val="24"/>
          </w:rPr>
          <w:t>Zhang M</w:t>
        </w:r>
      </w:hyperlink>
      <w:r w:rsidR="00561409" w:rsidRPr="008A2406">
        <w:rPr>
          <w:szCs w:val="24"/>
        </w:rPr>
        <w:t xml:space="preserve">, </w:t>
      </w:r>
      <w:hyperlink r:id="rId12" w:history="1">
        <w:r w:rsidR="00561409" w:rsidRPr="008A2406">
          <w:rPr>
            <w:szCs w:val="24"/>
          </w:rPr>
          <w:t>Zhang H</w:t>
        </w:r>
      </w:hyperlink>
      <w:r w:rsidR="00561409" w:rsidRPr="008A2406">
        <w:rPr>
          <w:szCs w:val="24"/>
        </w:rPr>
        <w:t xml:space="preserve">, </w:t>
      </w:r>
      <w:hyperlink r:id="rId13" w:history="1">
        <w:r w:rsidR="00561409" w:rsidRPr="008A2406">
          <w:rPr>
            <w:szCs w:val="24"/>
          </w:rPr>
          <w:t>Shi CX</w:t>
        </w:r>
      </w:hyperlink>
      <w:r w:rsidR="00561409" w:rsidRPr="008A2406">
        <w:rPr>
          <w:szCs w:val="24"/>
        </w:rPr>
        <w:t xml:space="preserve">, </w:t>
      </w:r>
      <w:hyperlink r:id="rId14" w:history="1">
        <w:r w:rsidR="00561409" w:rsidRPr="008A2406">
          <w:rPr>
            <w:szCs w:val="24"/>
          </w:rPr>
          <w:t>McGoogan JM</w:t>
        </w:r>
      </w:hyperlink>
      <w:r w:rsidR="00561409" w:rsidRPr="008A2406">
        <w:rPr>
          <w:szCs w:val="24"/>
        </w:rPr>
        <w:t xml:space="preserve">, </w:t>
      </w:r>
      <w:hyperlink r:id="rId15" w:history="1">
        <w:r w:rsidR="00561409" w:rsidRPr="008A2406">
          <w:rPr>
            <w:szCs w:val="24"/>
          </w:rPr>
          <w:t>Zhang B</w:t>
        </w:r>
      </w:hyperlink>
      <w:r w:rsidR="00561409" w:rsidRPr="008A2406">
        <w:rPr>
          <w:szCs w:val="24"/>
        </w:rPr>
        <w:t xml:space="preserve">, </w:t>
      </w:r>
      <w:hyperlink r:id="rId16" w:history="1">
        <w:r w:rsidR="00561409" w:rsidRPr="008A2406">
          <w:rPr>
            <w:szCs w:val="24"/>
          </w:rPr>
          <w:t>Zhao L</w:t>
        </w:r>
      </w:hyperlink>
      <w:r w:rsidR="00561409" w:rsidRPr="008A2406">
        <w:rPr>
          <w:szCs w:val="24"/>
        </w:rPr>
        <w:t xml:space="preserve">, </w:t>
      </w:r>
      <w:hyperlink r:id="rId17" w:history="1">
        <w:r w:rsidR="00561409" w:rsidRPr="008A2406">
          <w:rPr>
            <w:szCs w:val="24"/>
          </w:rPr>
          <w:t>Zhang M</w:t>
        </w:r>
      </w:hyperlink>
      <w:r w:rsidR="00561409" w:rsidRPr="008A2406">
        <w:rPr>
          <w:szCs w:val="24"/>
        </w:rPr>
        <w:t xml:space="preserve">, </w:t>
      </w:r>
      <w:hyperlink r:id="rId18" w:history="1">
        <w:r w:rsidR="00561409" w:rsidRPr="008A2406">
          <w:rPr>
            <w:szCs w:val="24"/>
          </w:rPr>
          <w:t>Rou K</w:t>
        </w:r>
      </w:hyperlink>
      <w:r w:rsidR="00561409" w:rsidRPr="008A2406">
        <w:rPr>
          <w:szCs w:val="24"/>
        </w:rPr>
        <w:t xml:space="preserve">, </w:t>
      </w:r>
      <w:hyperlink r:id="rId19" w:history="1">
        <w:r w:rsidR="00561409" w:rsidRPr="00161E86">
          <w:rPr>
            <w:szCs w:val="24"/>
          </w:rPr>
          <w:t>Wu Z</w:t>
        </w:r>
      </w:hyperlink>
      <w:r w:rsidR="00561409" w:rsidRPr="008A2406">
        <w:rPr>
          <w:szCs w:val="24"/>
        </w:rPr>
        <w:t>.</w:t>
      </w:r>
      <w:r w:rsidR="00561409" w:rsidRPr="008A2406">
        <w:rPr>
          <w:rFonts w:hint="eastAsia"/>
          <w:szCs w:val="24"/>
        </w:rPr>
        <w:t xml:space="preserve"> </w:t>
      </w:r>
      <w:r w:rsidR="00561409" w:rsidRPr="008A2406">
        <w:rPr>
          <w:bCs/>
          <w:color w:val="000000"/>
          <w:kern w:val="36"/>
          <w:szCs w:val="24"/>
        </w:rPr>
        <w:t xml:space="preserve">Sexual dysfunction improved in heroin-dependent men after methadone maintenance treatment in </w:t>
      </w:r>
      <w:r w:rsidR="00561409" w:rsidRPr="008A2406">
        <w:rPr>
          <w:rFonts w:hint="eastAsia"/>
          <w:bCs/>
          <w:color w:val="000000"/>
          <w:kern w:val="36"/>
          <w:szCs w:val="24"/>
        </w:rPr>
        <w:t>T</w:t>
      </w:r>
      <w:r w:rsidR="00561409" w:rsidRPr="008A2406">
        <w:rPr>
          <w:bCs/>
          <w:color w:val="000000"/>
          <w:kern w:val="36"/>
          <w:szCs w:val="24"/>
        </w:rPr>
        <w:t xml:space="preserve">ianjin, </w:t>
      </w:r>
      <w:r w:rsidR="00561409" w:rsidRPr="00161E86">
        <w:rPr>
          <w:rFonts w:hint="eastAsia"/>
          <w:bCs/>
          <w:color w:val="000000"/>
          <w:kern w:val="36"/>
          <w:szCs w:val="24"/>
        </w:rPr>
        <w:t>C</w:t>
      </w:r>
      <w:r w:rsidR="00561409" w:rsidRPr="00161E86">
        <w:rPr>
          <w:bCs/>
          <w:color w:val="000000"/>
          <w:kern w:val="36"/>
          <w:szCs w:val="24"/>
        </w:rPr>
        <w:t>hina</w:t>
      </w:r>
      <w:r w:rsidR="00561409" w:rsidRPr="008A2406">
        <w:rPr>
          <w:bCs/>
          <w:color w:val="000000"/>
          <w:kern w:val="36"/>
          <w:szCs w:val="24"/>
        </w:rPr>
        <w:t>.</w:t>
      </w:r>
      <w:r w:rsidR="00561409" w:rsidRPr="008A2406">
        <w:rPr>
          <w:rFonts w:hint="eastAsia"/>
          <w:szCs w:val="24"/>
        </w:rPr>
        <w:t xml:space="preserve"> </w:t>
      </w:r>
      <w:hyperlink r:id="rId20" w:tooltip="PloS one." w:history="1">
        <w:r w:rsidR="00561409" w:rsidRPr="008A2406">
          <w:rPr>
            <w:color w:val="2F4A8B"/>
            <w:szCs w:val="24"/>
            <w:u w:val="single"/>
          </w:rPr>
          <w:t>PLoS One.</w:t>
        </w:r>
      </w:hyperlink>
      <w:r w:rsidR="00561409" w:rsidRPr="008A2406">
        <w:rPr>
          <w:szCs w:val="24"/>
        </w:rPr>
        <w:t xml:space="preserve"> 2014 Feb 10;9(2):e88289. </w:t>
      </w:r>
    </w:p>
    <w:p w:rsidR="00561409" w:rsidRPr="00A35E0A" w:rsidRDefault="00561409" w:rsidP="00561409">
      <w:pPr>
        <w:widowControl/>
        <w:numPr>
          <w:ilvl w:val="0"/>
          <w:numId w:val="1"/>
        </w:numPr>
        <w:spacing w:before="120"/>
        <w:jc w:val="left"/>
      </w:pPr>
      <w:r w:rsidRPr="00544EF8">
        <w:rPr>
          <w:szCs w:val="24"/>
        </w:rPr>
        <w:t xml:space="preserve">Zhou C, Rou K, Dong WM, Wang Y, Dong W, Zhou Y, Chen X, Jia M, Liu W, Zheng J, Ma Y, Li Y, </w:t>
      </w:r>
      <w:r w:rsidRPr="00544EF8">
        <w:rPr>
          <w:b/>
          <w:bCs/>
          <w:szCs w:val="24"/>
        </w:rPr>
        <w:t>Wu Z</w:t>
      </w:r>
      <w:r w:rsidRPr="00544EF8">
        <w:rPr>
          <w:szCs w:val="24"/>
        </w:rPr>
        <w:t xml:space="preserve">; </w:t>
      </w:r>
      <w:r w:rsidRPr="00A35E0A">
        <w:rPr>
          <w:bCs/>
          <w:szCs w:val="24"/>
        </w:rPr>
        <w:t>China</w:t>
      </w:r>
      <w:r w:rsidRPr="00A35E0A">
        <w:rPr>
          <w:szCs w:val="24"/>
        </w:rPr>
        <w:t xml:space="preserve"> National </w:t>
      </w:r>
      <w:r w:rsidRPr="00A35E0A">
        <w:rPr>
          <w:bCs/>
          <w:szCs w:val="24"/>
        </w:rPr>
        <w:t>HIV</w:t>
      </w:r>
      <w:r w:rsidRPr="00544EF8">
        <w:rPr>
          <w:szCs w:val="24"/>
        </w:rPr>
        <w:t xml:space="preserve"> Prevention Study Group.</w:t>
      </w:r>
      <w:r w:rsidRPr="00544EF8">
        <w:rPr>
          <w:rFonts w:hint="eastAsia"/>
          <w:szCs w:val="24"/>
        </w:rPr>
        <w:t xml:space="preserve"> </w:t>
      </w:r>
      <w:r w:rsidRPr="00544EF8">
        <w:rPr>
          <w:szCs w:val="24"/>
        </w:rPr>
        <w:t xml:space="preserve">High prevalence of </w:t>
      </w:r>
      <w:r w:rsidRPr="00544EF8">
        <w:rPr>
          <w:b/>
          <w:bCs/>
          <w:szCs w:val="24"/>
        </w:rPr>
        <w:t>HIV</w:t>
      </w:r>
      <w:r w:rsidRPr="00544EF8">
        <w:rPr>
          <w:szCs w:val="24"/>
        </w:rPr>
        <w:t xml:space="preserve"> and syphilis and associated factors among low-fee female sex workers in mainland </w:t>
      </w:r>
      <w:r w:rsidRPr="00A35E0A">
        <w:rPr>
          <w:bCs/>
          <w:szCs w:val="24"/>
        </w:rPr>
        <w:t>China</w:t>
      </w:r>
      <w:r w:rsidRPr="00544EF8">
        <w:rPr>
          <w:szCs w:val="24"/>
        </w:rPr>
        <w:t>: a cross-sectional study.</w:t>
      </w:r>
      <w:r w:rsidRPr="00544EF8">
        <w:rPr>
          <w:rFonts w:hint="eastAsia"/>
          <w:szCs w:val="24"/>
        </w:rPr>
        <w:t xml:space="preserve"> </w:t>
      </w:r>
      <w:r w:rsidRPr="00544EF8">
        <w:rPr>
          <w:szCs w:val="24"/>
        </w:rPr>
        <w:t>BMC Infect Dis. 2014 Apr 26;14:225. doi: 10.1186/1471-2334-14-225.</w:t>
      </w:r>
    </w:p>
    <w:p w:rsidR="00561409" w:rsidRPr="00A35E0A" w:rsidRDefault="00561409" w:rsidP="00561409">
      <w:pPr>
        <w:widowControl/>
        <w:numPr>
          <w:ilvl w:val="0"/>
          <w:numId w:val="1"/>
        </w:numPr>
        <w:spacing w:before="120"/>
        <w:jc w:val="left"/>
      </w:pPr>
      <w:r w:rsidRPr="00544EF8">
        <w:rPr>
          <w:szCs w:val="24"/>
        </w:rPr>
        <w:t xml:space="preserve">Tang H, Mao Y, Shi CX, Han J, Wang L, Xu J, Qin Q, Detels R, </w:t>
      </w:r>
      <w:r w:rsidRPr="00544EF8">
        <w:rPr>
          <w:b/>
          <w:bCs/>
          <w:szCs w:val="24"/>
        </w:rPr>
        <w:t>Wu Z</w:t>
      </w:r>
      <w:r w:rsidRPr="00544EF8">
        <w:rPr>
          <w:szCs w:val="24"/>
        </w:rPr>
        <w:t>.</w:t>
      </w:r>
      <w:r w:rsidRPr="00544EF8">
        <w:rPr>
          <w:rFonts w:hint="eastAsia"/>
          <w:szCs w:val="24"/>
        </w:rPr>
        <w:t xml:space="preserve"> </w:t>
      </w:r>
      <w:r w:rsidRPr="00544EF8">
        <w:rPr>
          <w:szCs w:val="24"/>
        </w:rPr>
        <w:t xml:space="preserve">Baseline </w:t>
      </w:r>
      <w:r w:rsidRPr="00A35E0A">
        <w:rPr>
          <w:szCs w:val="24"/>
        </w:rPr>
        <w:t xml:space="preserve">CD4 cell counts of newly diagnosed </w:t>
      </w:r>
      <w:r w:rsidRPr="00A35E0A">
        <w:rPr>
          <w:bCs/>
          <w:szCs w:val="24"/>
        </w:rPr>
        <w:t>HIV</w:t>
      </w:r>
      <w:r w:rsidRPr="00A35E0A">
        <w:rPr>
          <w:szCs w:val="24"/>
        </w:rPr>
        <w:t xml:space="preserve"> cases in </w:t>
      </w:r>
      <w:r w:rsidRPr="00A35E0A">
        <w:rPr>
          <w:bCs/>
          <w:szCs w:val="24"/>
        </w:rPr>
        <w:t>China</w:t>
      </w:r>
      <w:r w:rsidRPr="00A35E0A">
        <w:rPr>
          <w:szCs w:val="24"/>
        </w:rPr>
        <w:t>: 2006-2012.</w:t>
      </w:r>
      <w:r w:rsidRPr="00A35E0A">
        <w:rPr>
          <w:rFonts w:hint="eastAsia"/>
          <w:szCs w:val="24"/>
        </w:rPr>
        <w:t xml:space="preserve"> </w:t>
      </w:r>
      <w:r w:rsidRPr="00A35E0A">
        <w:rPr>
          <w:szCs w:val="24"/>
        </w:rPr>
        <w:t>PLoS One. 2014 Jun 5;9(6):e96098. doi: 10.1371/journal.pone.0096098. eCollection 2014.</w:t>
      </w:r>
    </w:p>
    <w:p w:rsidR="00561409" w:rsidRPr="00A35E0A" w:rsidRDefault="00561409" w:rsidP="00561409">
      <w:pPr>
        <w:widowControl/>
        <w:numPr>
          <w:ilvl w:val="0"/>
          <w:numId w:val="1"/>
        </w:numPr>
        <w:spacing w:before="120"/>
        <w:jc w:val="left"/>
      </w:pPr>
      <w:r w:rsidRPr="00544EF8">
        <w:rPr>
          <w:szCs w:val="24"/>
        </w:rPr>
        <w:t xml:space="preserve">Bai X, Xu J, Yang J, Yang B, Yu M, Gao Y, Dong WM, </w:t>
      </w:r>
      <w:r w:rsidRPr="00544EF8">
        <w:rPr>
          <w:b/>
          <w:bCs/>
          <w:szCs w:val="24"/>
        </w:rPr>
        <w:t>Wu Z</w:t>
      </w:r>
      <w:r w:rsidRPr="00544EF8">
        <w:rPr>
          <w:szCs w:val="24"/>
        </w:rPr>
        <w:t>.</w:t>
      </w:r>
      <w:r w:rsidRPr="00544EF8">
        <w:rPr>
          <w:rFonts w:hint="eastAsia"/>
          <w:szCs w:val="24"/>
        </w:rPr>
        <w:t xml:space="preserve"> </w:t>
      </w:r>
      <w:r w:rsidRPr="00A35E0A">
        <w:rPr>
          <w:bCs/>
          <w:szCs w:val="24"/>
        </w:rPr>
        <w:t>HIV</w:t>
      </w:r>
      <w:r w:rsidRPr="00A35E0A">
        <w:rPr>
          <w:szCs w:val="24"/>
        </w:rPr>
        <w:t xml:space="preserve"> prevalence and high-risk sexual behaviours among MSM repeat and first-time testers in </w:t>
      </w:r>
      <w:r w:rsidRPr="00A35E0A">
        <w:rPr>
          <w:bCs/>
          <w:szCs w:val="24"/>
        </w:rPr>
        <w:t>China</w:t>
      </w:r>
      <w:r w:rsidRPr="00A35E0A">
        <w:rPr>
          <w:szCs w:val="24"/>
        </w:rPr>
        <w:t xml:space="preserve">: implications for </w:t>
      </w:r>
      <w:r w:rsidRPr="00A35E0A">
        <w:rPr>
          <w:bCs/>
          <w:szCs w:val="24"/>
        </w:rPr>
        <w:t>HIV</w:t>
      </w:r>
      <w:r w:rsidRPr="00A35E0A">
        <w:rPr>
          <w:szCs w:val="24"/>
        </w:rPr>
        <w:t xml:space="preserve"> prevention.</w:t>
      </w:r>
      <w:r w:rsidRPr="00A35E0A">
        <w:rPr>
          <w:rFonts w:hint="eastAsia"/>
          <w:szCs w:val="24"/>
        </w:rPr>
        <w:t xml:space="preserve"> </w:t>
      </w:r>
      <w:r w:rsidRPr="00A35E0A">
        <w:rPr>
          <w:szCs w:val="24"/>
        </w:rPr>
        <w:t xml:space="preserve">J Int AIDS Soc. 2014 Jul 2;17:18848. doi: </w:t>
      </w:r>
      <w:r w:rsidRPr="00544EF8">
        <w:rPr>
          <w:szCs w:val="24"/>
        </w:rPr>
        <w:t>10.7448/IAS.17.1.18848. eCollection 2014.</w:t>
      </w:r>
    </w:p>
    <w:p w:rsidR="00561409" w:rsidRPr="00752531" w:rsidRDefault="00561409" w:rsidP="00561409">
      <w:pPr>
        <w:widowControl/>
        <w:numPr>
          <w:ilvl w:val="0"/>
          <w:numId w:val="1"/>
        </w:numPr>
        <w:spacing w:before="120"/>
        <w:jc w:val="left"/>
      </w:pPr>
      <w:r w:rsidRPr="00544EF8">
        <w:rPr>
          <w:szCs w:val="24"/>
        </w:rPr>
        <w:t xml:space="preserve">Sullivan SG, </w:t>
      </w:r>
      <w:r w:rsidRPr="00544EF8">
        <w:rPr>
          <w:b/>
          <w:bCs/>
          <w:szCs w:val="24"/>
        </w:rPr>
        <w:t>Wu Z</w:t>
      </w:r>
      <w:r w:rsidRPr="00544EF8">
        <w:rPr>
          <w:szCs w:val="24"/>
        </w:rPr>
        <w:t>, Cao X, Liu E, Detels R; National Methadone Maintenance Treatment Working Group.</w:t>
      </w:r>
      <w:r w:rsidRPr="00544EF8">
        <w:rPr>
          <w:rFonts w:hint="eastAsia"/>
          <w:szCs w:val="24"/>
        </w:rPr>
        <w:t xml:space="preserve"> </w:t>
      </w:r>
      <w:r w:rsidRPr="00544EF8">
        <w:rPr>
          <w:szCs w:val="24"/>
        </w:rPr>
        <w:t xml:space="preserve">Continued drug use during methadone treatment in </w:t>
      </w:r>
      <w:r w:rsidRPr="00A35E0A">
        <w:rPr>
          <w:bCs/>
          <w:szCs w:val="24"/>
        </w:rPr>
        <w:t>China</w:t>
      </w:r>
      <w:r w:rsidRPr="00544EF8">
        <w:rPr>
          <w:szCs w:val="24"/>
        </w:rPr>
        <w:t>: a retrospective analysis of 19,026 service users.</w:t>
      </w:r>
      <w:r w:rsidRPr="00544EF8">
        <w:rPr>
          <w:rFonts w:hint="eastAsia"/>
          <w:szCs w:val="24"/>
        </w:rPr>
        <w:t xml:space="preserve"> </w:t>
      </w:r>
      <w:r w:rsidRPr="00544EF8">
        <w:rPr>
          <w:szCs w:val="24"/>
        </w:rPr>
        <w:t>J Subst Abuse Treat. 2014 Jul;47(1):86-92. doi: 10.1016/j.jsat.2013.12.004. Epub 2013 Dec 25.</w:t>
      </w:r>
    </w:p>
    <w:p w:rsidR="00561409" w:rsidRPr="002647DE" w:rsidRDefault="00561409" w:rsidP="00561409">
      <w:pPr>
        <w:widowControl/>
        <w:numPr>
          <w:ilvl w:val="0"/>
          <w:numId w:val="1"/>
        </w:numPr>
        <w:spacing w:before="120"/>
        <w:jc w:val="left"/>
      </w:pPr>
      <w:r w:rsidRPr="00626559">
        <w:rPr>
          <w:bCs/>
          <w:kern w:val="36"/>
          <w:szCs w:val="24"/>
        </w:rPr>
        <w:lastRenderedPageBreak/>
        <w:t xml:space="preserve">Cao X, Wu Z, Rou K, Li L, Lin C, Wang C, Luo W, Pang L, Yin W, Li J, and </w:t>
      </w:r>
      <w:r w:rsidRPr="00626559">
        <w:rPr>
          <w:szCs w:val="24"/>
        </w:rPr>
        <w:t>the National Working Group on Methadone Maintenance Treatment Program.</w:t>
      </w:r>
      <w:r w:rsidRPr="00626559">
        <w:rPr>
          <w:bCs/>
          <w:kern w:val="36"/>
          <w:szCs w:val="24"/>
        </w:rPr>
        <w:t xml:space="preserve"> </w:t>
      </w:r>
      <w:r w:rsidRPr="00935A59">
        <w:rPr>
          <w:bCs/>
          <w:kern w:val="36"/>
          <w:szCs w:val="24"/>
        </w:rPr>
        <w:t>Retention and its predictors among methadone maintenance treatment clients in China: A six-year cohort study</w:t>
      </w:r>
      <w:r w:rsidRPr="00626559">
        <w:rPr>
          <w:bCs/>
          <w:kern w:val="36"/>
          <w:szCs w:val="24"/>
        </w:rPr>
        <w:t xml:space="preserve">. </w:t>
      </w:r>
      <w:r w:rsidRPr="00626559">
        <w:rPr>
          <w:szCs w:val="24"/>
        </w:rPr>
        <w:t>Drug and Alcohol Dependence 2014, October 26, published on-line</w:t>
      </w:r>
      <w:r>
        <w:rPr>
          <w:rFonts w:hint="eastAsia"/>
          <w:szCs w:val="24"/>
        </w:rPr>
        <w:t>.</w:t>
      </w:r>
    </w:p>
    <w:p w:rsidR="00561409" w:rsidRDefault="00561409" w:rsidP="00561409">
      <w:pPr>
        <w:widowControl/>
        <w:numPr>
          <w:ilvl w:val="0"/>
          <w:numId w:val="1"/>
        </w:numPr>
        <w:spacing w:before="120"/>
        <w:jc w:val="left"/>
      </w:pPr>
      <w:r w:rsidRPr="00202456">
        <w:rPr>
          <w:bCs/>
          <w:szCs w:val="24"/>
        </w:rPr>
        <w:t>Wu Z</w:t>
      </w:r>
      <w:r w:rsidRPr="00202456">
        <w:rPr>
          <w:szCs w:val="24"/>
        </w:rPr>
        <w:t>, Wang Y, Detels R, Bulterys M.</w:t>
      </w:r>
      <w:r>
        <w:rPr>
          <w:rFonts w:hint="eastAsia"/>
          <w:szCs w:val="24"/>
        </w:rPr>
        <w:t xml:space="preserve"> </w:t>
      </w:r>
      <w:hyperlink r:id="rId21" w:history="1">
        <w:r w:rsidRPr="002647DE">
          <w:rPr>
            <w:szCs w:val="24"/>
          </w:rPr>
          <w:t xml:space="preserve">Towards ending </w:t>
        </w:r>
        <w:r w:rsidRPr="002647DE">
          <w:rPr>
            <w:bCs/>
            <w:szCs w:val="24"/>
          </w:rPr>
          <w:t>HIV</w:t>
        </w:r>
        <w:r w:rsidRPr="002647DE">
          <w:rPr>
            <w:szCs w:val="24"/>
          </w:rPr>
          <w:t xml:space="preserve">/AIDS among drug users in </w:t>
        </w:r>
        <w:r w:rsidRPr="002647DE">
          <w:rPr>
            <w:bCs/>
            <w:szCs w:val="24"/>
          </w:rPr>
          <w:t>China</w:t>
        </w:r>
        <w:r w:rsidRPr="002647DE">
          <w:rPr>
            <w:szCs w:val="24"/>
          </w:rPr>
          <w:t>.</w:t>
        </w:r>
      </w:hyperlink>
      <w:r w:rsidRPr="002647DE">
        <w:rPr>
          <w:szCs w:val="24"/>
        </w:rPr>
        <w:t xml:space="preserve"> Addiction</w:t>
      </w:r>
      <w:r w:rsidRPr="00202456">
        <w:rPr>
          <w:szCs w:val="24"/>
        </w:rPr>
        <w:t>. 2015 Jan;110 Suppl 1:1</w:t>
      </w:r>
      <w:r w:rsidRPr="002647DE">
        <w:rPr>
          <w:szCs w:val="24"/>
        </w:rPr>
        <w:t>-3.</w:t>
      </w:r>
    </w:p>
    <w:p w:rsidR="00561409" w:rsidRDefault="00561409" w:rsidP="00561409">
      <w:pPr>
        <w:widowControl/>
        <w:numPr>
          <w:ilvl w:val="0"/>
          <w:numId w:val="1"/>
        </w:numPr>
        <w:spacing w:before="120"/>
        <w:jc w:val="left"/>
      </w:pPr>
      <w:r w:rsidRPr="00202456">
        <w:rPr>
          <w:szCs w:val="24"/>
        </w:rPr>
        <w:t xml:space="preserve">Sullivan SG, </w:t>
      </w:r>
      <w:r w:rsidRPr="00202456">
        <w:rPr>
          <w:bCs/>
          <w:szCs w:val="24"/>
        </w:rPr>
        <w:t>Wu Z</w:t>
      </w:r>
      <w:r w:rsidRPr="00202456">
        <w:rPr>
          <w:szCs w:val="24"/>
        </w:rPr>
        <w:t>, Rou K, Pang L, Luo W, Wang C, Cao X, Yin W, Liu E, Mi G; National Methadone Maintenance Treatment Working Group.</w:t>
      </w:r>
      <w:r w:rsidRPr="002647DE">
        <w:rPr>
          <w:szCs w:val="24"/>
        </w:rPr>
        <w:t xml:space="preserve"> </w:t>
      </w:r>
      <w:hyperlink r:id="rId22" w:history="1">
        <w:r w:rsidRPr="002647DE">
          <w:rPr>
            <w:szCs w:val="24"/>
          </w:rPr>
          <w:t xml:space="preserve">Who uses methadone services in </w:t>
        </w:r>
        <w:r w:rsidRPr="002647DE">
          <w:rPr>
            <w:bCs/>
            <w:szCs w:val="24"/>
          </w:rPr>
          <w:t>China</w:t>
        </w:r>
        <w:r w:rsidRPr="002647DE">
          <w:rPr>
            <w:szCs w:val="24"/>
          </w:rPr>
          <w:t>? Monitoring the world's largest methadone programme.</w:t>
        </w:r>
      </w:hyperlink>
      <w:r w:rsidRPr="002647DE">
        <w:rPr>
          <w:szCs w:val="24"/>
        </w:rPr>
        <w:t>Addiction</w:t>
      </w:r>
      <w:r w:rsidRPr="00202456">
        <w:rPr>
          <w:szCs w:val="24"/>
        </w:rPr>
        <w:t xml:space="preserve">. 2015 Jan;110 Suppl 1:29-39. </w:t>
      </w:r>
    </w:p>
    <w:p w:rsidR="00561409" w:rsidRDefault="00561409" w:rsidP="00561409">
      <w:pPr>
        <w:widowControl/>
        <w:numPr>
          <w:ilvl w:val="0"/>
          <w:numId w:val="1"/>
        </w:numPr>
        <w:spacing w:before="120"/>
        <w:jc w:val="left"/>
      </w:pPr>
      <w:r w:rsidRPr="00202456">
        <w:rPr>
          <w:szCs w:val="24"/>
        </w:rPr>
        <w:t xml:space="preserve">Zhao Y, Shi CX, McGoogan JM, Rou K, Zhang F, </w:t>
      </w:r>
      <w:r w:rsidRPr="00202456">
        <w:rPr>
          <w:bCs/>
          <w:szCs w:val="24"/>
        </w:rPr>
        <w:t>Wu Z</w:t>
      </w:r>
      <w:r w:rsidRPr="00202456">
        <w:rPr>
          <w:szCs w:val="24"/>
        </w:rPr>
        <w:t>.</w:t>
      </w:r>
      <w:r>
        <w:rPr>
          <w:rFonts w:hint="eastAsia"/>
          <w:szCs w:val="24"/>
        </w:rPr>
        <w:t xml:space="preserve"> </w:t>
      </w:r>
      <w:hyperlink r:id="rId23" w:history="1">
        <w:r w:rsidRPr="002647DE">
          <w:rPr>
            <w:szCs w:val="24"/>
          </w:rPr>
          <w:t xml:space="preserve">Predictors of accessing antiretroviral therapy among </w:t>
        </w:r>
        <w:r w:rsidRPr="002647DE">
          <w:rPr>
            <w:bCs/>
            <w:szCs w:val="24"/>
          </w:rPr>
          <w:t>HIV</w:t>
        </w:r>
        <w:r w:rsidRPr="002647DE">
          <w:rPr>
            <w:szCs w:val="24"/>
          </w:rPr>
          <w:t xml:space="preserve">-positive drug users in </w:t>
        </w:r>
        <w:r w:rsidRPr="002647DE">
          <w:rPr>
            <w:bCs/>
            <w:szCs w:val="24"/>
          </w:rPr>
          <w:t>China</w:t>
        </w:r>
        <w:r w:rsidRPr="002647DE">
          <w:rPr>
            <w:szCs w:val="24"/>
          </w:rPr>
          <w:t>'s National Methadone Maintenance Treatment Programme.</w:t>
        </w:r>
      </w:hyperlink>
      <w:r w:rsidRPr="002647DE">
        <w:rPr>
          <w:szCs w:val="24"/>
        </w:rPr>
        <w:t xml:space="preserve"> Addiction</w:t>
      </w:r>
      <w:r w:rsidRPr="00202456">
        <w:rPr>
          <w:szCs w:val="24"/>
        </w:rPr>
        <w:t>. 2015 Jan;110 Suppl 1:40-50.</w:t>
      </w:r>
      <w:r w:rsidRPr="002647DE">
        <w:rPr>
          <w:szCs w:val="24"/>
        </w:rPr>
        <w:t xml:space="preserve"> </w:t>
      </w:r>
    </w:p>
    <w:p w:rsidR="00561409" w:rsidRDefault="00561409" w:rsidP="00561409">
      <w:pPr>
        <w:widowControl/>
        <w:numPr>
          <w:ilvl w:val="0"/>
          <w:numId w:val="1"/>
        </w:numPr>
        <w:spacing w:before="120"/>
        <w:jc w:val="left"/>
      </w:pPr>
      <w:r w:rsidRPr="00202456">
        <w:rPr>
          <w:szCs w:val="24"/>
        </w:rPr>
        <w:t xml:space="preserve">Luo W, </w:t>
      </w:r>
      <w:r w:rsidRPr="00202456">
        <w:rPr>
          <w:bCs/>
          <w:szCs w:val="24"/>
        </w:rPr>
        <w:t>Wu Z</w:t>
      </w:r>
      <w:r w:rsidRPr="00202456">
        <w:rPr>
          <w:szCs w:val="24"/>
        </w:rPr>
        <w:t>, Poundstone K, McGoogan JM, Dong W, Pang L, Rou K, Wang C, Cao X.</w:t>
      </w:r>
      <w:r w:rsidRPr="002647DE">
        <w:rPr>
          <w:szCs w:val="24"/>
        </w:rPr>
        <w:t xml:space="preserve"> </w:t>
      </w:r>
      <w:hyperlink r:id="rId24" w:history="1">
        <w:r w:rsidRPr="002647DE">
          <w:rPr>
            <w:szCs w:val="24"/>
          </w:rPr>
          <w:t xml:space="preserve">Needle and syringe exchange programmes and prevalence of </w:t>
        </w:r>
        <w:r w:rsidRPr="002647DE">
          <w:rPr>
            <w:bCs/>
            <w:szCs w:val="24"/>
          </w:rPr>
          <w:t>HIV</w:t>
        </w:r>
        <w:r w:rsidRPr="002647DE">
          <w:rPr>
            <w:szCs w:val="24"/>
          </w:rPr>
          <w:t xml:space="preserve"> infection among intravenous drug users in </w:t>
        </w:r>
        <w:r w:rsidRPr="002647DE">
          <w:rPr>
            <w:bCs/>
            <w:szCs w:val="24"/>
          </w:rPr>
          <w:t>China</w:t>
        </w:r>
        <w:r w:rsidRPr="002647DE">
          <w:rPr>
            <w:szCs w:val="24"/>
          </w:rPr>
          <w:t>.</w:t>
        </w:r>
      </w:hyperlink>
      <w:r w:rsidRPr="002647DE">
        <w:rPr>
          <w:szCs w:val="24"/>
        </w:rPr>
        <w:t>Addiction</w:t>
      </w:r>
      <w:r w:rsidRPr="00202456">
        <w:rPr>
          <w:szCs w:val="24"/>
        </w:rPr>
        <w:t xml:space="preserve"> 2015 Jan;110 Suppl 1:61-7.</w:t>
      </w:r>
    </w:p>
    <w:p w:rsidR="00561409" w:rsidRPr="00DF4680" w:rsidRDefault="00561409" w:rsidP="00561409">
      <w:pPr>
        <w:widowControl/>
        <w:numPr>
          <w:ilvl w:val="0"/>
          <w:numId w:val="1"/>
        </w:numPr>
        <w:spacing w:before="100" w:beforeAutospacing="1" w:after="100" w:afterAutospacing="1"/>
        <w:jc w:val="left"/>
      </w:pPr>
      <w:r w:rsidRPr="00DF4680">
        <w:t xml:space="preserve">Mi G, </w:t>
      </w:r>
      <w:r w:rsidRPr="00DF4680">
        <w:rPr>
          <w:b/>
          <w:bCs/>
        </w:rPr>
        <w:t>Wu Z</w:t>
      </w:r>
      <w:r w:rsidRPr="00DF4680">
        <w:t>, Wang X, Shi CX, Yu F, Li T, Zhang L, McGoogan JM, Pang L, Xu J, Rou K.</w:t>
      </w:r>
      <w:r w:rsidRPr="00FA358A">
        <w:rPr>
          <w:rFonts w:hint="eastAsia"/>
          <w:color w:val="000000"/>
        </w:rPr>
        <w:t xml:space="preserve"> </w:t>
      </w:r>
      <w:r w:rsidRPr="00FA358A">
        <w:rPr>
          <w:color w:val="000000"/>
        </w:rPr>
        <w:t xml:space="preserve">Effects of a quasi-randomized web-based intervention on risk behaviors and treatment seeking among </w:t>
      </w:r>
      <w:r w:rsidRPr="00FA358A">
        <w:rPr>
          <w:b/>
          <w:bCs/>
          <w:color w:val="000000"/>
        </w:rPr>
        <w:t>HIV</w:t>
      </w:r>
      <w:r w:rsidRPr="00FA358A">
        <w:rPr>
          <w:color w:val="000000"/>
        </w:rPr>
        <w:t xml:space="preserve">-positive men who have sex with men in Chengdu, </w:t>
      </w:r>
      <w:r w:rsidRPr="00FA358A">
        <w:rPr>
          <w:b/>
          <w:bCs/>
          <w:color w:val="000000"/>
        </w:rPr>
        <w:t>China</w:t>
      </w:r>
      <w:r w:rsidRPr="00FA358A">
        <w:rPr>
          <w:color w:val="000000"/>
        </w:rPr>
        <w:t>.</w:t>
      </w:r>
      <w:r>
        <w:rPr>
          <w:rFonts w:hint="eastAsia"/>
        </w:rPr>
        <w:t xml:space="preserve"> </w:t>
      </w:r>
      <w:r w:rsidRPr="00DF4680">
        <w:t xml:space="preserve">Curr </w:t>
      </w:r>
      <w:r w:rsidRPr="00DF4680">
        <w:rPr>
          <w:b/>
          <w:bCs/>
        </w:rPr>
        <w:t>HIV</w:t>
      </w:r>
      <w:r w:rsidRPr="00DF4680">
        <w:t xml:space="preserve"> Res. 20</w:t>
      </w:r>
      <w:r>
        <w:t>15</w:t>
      </w:r>
      <w:r>
        <w:rPr>
          <w:rFonts w:hint="eastAsia"/>
        </w:rPr>
        <w:t>, 13(6):490-6.</w:t>
      </w:r>
    </w:p>
    <w:p w:rsidR="00561409" w:rsidRDefault="00561409" w:rsidP="00400ABB">
      <w:pPr>
        <w:widowControl/>
        <w:numPr>
          <w:ilvl w:val="0"/>
          <w:numId w:val="1"/>
        </w:numPr>
        <w:spacing w:beforeLines="50"/>
        <w:jc w:val="left"/>
        <w:rPr>
          <w:bCs/>
          <w:szCs w:val="24"/>
        </w:rPr>
      </w:pPr>
      <w:r w:rsidRPr="00021109">
        <w:rPr>
          <w:bCs/>
        </w:rPr>
        <w:t>Wu Z</w:t>
      </w:r>
      <w:r w:rsidRPr="00021109">
        <w:t xml:space="preserve">, Zhao Y, Ge X, Mao Y, Tang Z, Shi CX, Chen C, Li Y, Qiu X, Nong G, Huang S, Luo S, Wu S, He W, Zhang M, Shen Z, Jin X, Li J, Brookmeyer R, Detels R, Montaner J, Wang Y. Simplified </w:t>
      </w:r>
      <w:r w:rsidRPr="00021109">
        <w:rPr>
          <w:b/>
          <w:bCs/>
        </w:rPr>
        <w:t>HIV</w:t>
      </w:r>
      <w:r w:rsidRPr="00021109">
        <w:t xml:space="preserve"> Testing and Treatment in </w:t>
      </w:r>
      <w:r w:rsidRPr="00021109">
        <w:rPr>
          <w:b/>
          <w:bCs/>
        </w:rPr>
        <w:t>China</w:t>
      </w:r>
      <w:r w:rsidRPr="00021109">
        <w:t xml:space="preserve">: Analysis of Mortality Rates Before and After a Structural Intervention. </w:t>
      </w:r>
      <w:r w:rsidRPr="00021109">
        <w:rPr>
          <w:rStyle w:val="jrnl"/>
        </w:rPr>
        <w:t>PLoS Med</w:t>
      </w:r>
      <w:r w:rsidRPr="00021109">
        <w:t>. 2015 Sep 8;12(9):e1001874. doi: 10.1371/journal.pmed.1001874. eCollection 2015 Sep.</w:t>
      </w:r>
    </w:p>
    <w:p w:rsidR="00561409" w:rsidRDefault="00561409" w:rsidP="00400ABB">
      <w:pPr>
        <w:widowControl/>
        <w:numPr>
          <w:ilvl w:val="0"/>
          <w:numId w:val="1"/>
        </w:numPr>
        <w:spacing w:beforeLines="50"/>
        <w:jc w:val="left"/>
        <w:rPr>
          <w:bCs/>
          <w:szCs w:val="24"/>
        </w:rPr>
      </w:pPr>
      <w:r w:rsidRPr="00670D16">
        <w:rPr>
          <w:b/>
          <w:bCs/>
        </w:rPr>
        <w:t>Wu</w:t>
      </w:r>
      <w:r w:rsidRPr="00670D16">
        <w:t xml:space="preserve"> Z, Detels R. Methadone treatment in primary care. Lancet </w:t>
      </w:r>
      <w:r w:rsidRPr="00670D16">
        <w:rPr>
          <w:b/>
          <w:bCs/>
        </w:rPr>
        <w:t>HIV</w:t>
      </w:r>
      <w:r w:rsidRPr="00670D16">
        <w:t>. 2015 Oct;</w:t>
      </w:r>
      <w:r>
        <w:rPr>
          <w:rFonts w:hint="eastAsia"/>
        </w:rPr>
        <w:t xml:space="preserve"> </w:t>
      </w:r>
      <w:r w:rsidRPr="00670D16">
        <w:t>2(10):e408-9. doi: 10.1016/S2352-3018(15)00134-4. Epub 2015 Aug 6.</w:t>
      </w:r>
    </w:p>
    <w:p w:rsidR="007D1DC7" w:rsidRDefault="008048E9"/>
    <w:p w:rsidR="001E25D9" w:rsidRPr="001E25D9" w:rsidRDefault="001E25D9" w:rsidP="00400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50"/>
        <w:rPr>
          <w:rFonts w:ascii="Arial" w:hAnsi="Arial" w:cs="Arial"/>
          <w:sz w:val="28"/>
          <w:szCs w:val="28"/>
          <w:u w:val="single"/>
        </w:rPr>
      </w:pPr>
      <w:r w:rsidRPr="001E25D9">
        <w:rPr>
          <w:rFonts w:ascii="Arial" w:hAnsi="Arial" w:cs="Arial" w:hint="eastAsia"/>
          <w:sz w:val="28"/>
          <w:szCs w:val="28"/>
          <w:u w:val="single"/>
        </w:rPr>
        <w:t>(</w:t>
      </w:r>
      <w:r>
        <w:rPr>
          <w:rFonts w:ascii="Arial" w:hAnsi="Arial" w:cs="Arial" w:hint="eastAsia"/>
          <w:sz w:val="28"/>
          <w:szCs w:val="28"/>
          <w:u w:val="single"/>
        </w:rPr>
        <w:t>二</w:t>
      </w:r>
      <w:r w:rsidRPr="001E25D9">
        <w:rPr>
          <w:rFonts w:ascii="Arial" w:hAnsi="Arial" w:cs="Arial" w:hint="eastAsia"/>
          <w:sz w:val="28"/>
          <w:szCs w:val="28"/>
          <w:u w:val="single"/>
        </w:rPr>
        <w:t xml:space="preserve">) </w:t>
      </w:r>
      <w:r w:rsidR="00E37172">
        <w:rPr>
          <w:rFonts w:ascii="Arial" w:hAnsi="Arial" w:cs="Arial" w:hint="eastAsia"/>
          <w:sz w:val="28"/>
          <w:szCs w:val="28"/>
          <w:u w:val="single"/>
        </w:rPr>
        <w:t>专辑和</w:t>
      </w:r>
      <w:r>
        <w:rPr>
          <w:rFonts w:ascii="Arial" w:hAnsi="Arial" w:cs="Arial" w:hint="eastAsia"/>
          <w:sz w:val="28"/>
          <w:szCs w:val="28"/>
          <w:u w:val="single"/>
        </w:rPr>
        <w:t>专著</w:t>
      </w:r>
    </w:p>
    <w:p w:rsidR="00E37172" w:rsidRDefault="00E37172" w:rsidP="00E37172">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pPr>
      <w:r>
        <w:rPr>
          <w:rFonts w:hint="eastAsia"/>
          <w:u w:val="single"/>
        </w:rPr>
        <w:t>Wu Z</w:t>
      </w:r>
      <w:r>
        <w:rPr>
          <w:rFonts w:hint="eastAsia"/>
        </w:rPr>
        <w:t xml:space="preserve">, Clark N. Guest editors. Special theme: </w:t>
      </w:r>
      <w:r>
        <w:rPr>
          <w:rFonts w:hint="eastAsia"/>
          <w:b/>
        </w:rPr>
        <w:t>O</w:t>
      </w:r>
      <w:r w:rsidRPr="00C908C5">
        <w:rPr>
          <w:rFonts w:hint="eastAsia"/>
          <w:b/>
        </w:rPr>
        <w:t xml:space="preserve">pioid </w:t>
      </w:r>
      <w:r w:rsidRPr="00C908C5">
        <w:rPr>
          <w:b/>
        </w:rPr>
        <w:t>substitution</w:t>
      </w:r>
      <w:r w:rsidRPr="00C908C5">
        <w:rPr>
          <w:rFonts w:hint="eastAsia"/>
          <w:b/>
        </w:rPr>
        <w:t xml:space="preserve"> </w:t>
      </w:r>
      <w:r w:rsidRPr="00C908C5">
        <w:rPr>
          <w:b/>
        </w:rPr>
        <w:t>therapy</w:t>
      </w:r>
      <w:r>
        <w:rPr>
          <w:rFonts w:hint="eastAsia"/>
        </w:rPr>
        <w:t xml:space="preserve">. </w:t>
      </w:r>
      <w:r w:rsidRPr="00C908C5">
        <w:rPr>
          <w:rFonts w:hint="eastAsia"/>
          <w:i/>
        </w:rPr>
        <w:t>Bulletin of the World Health Organization</w:t>
      </w:r>
      <w:r>
        <w:rPr>
          <w:rFonts w:hint="eastAsia"/>
        </w:rPr>
        <w:t xml:space="preserve"> 2013, 91, issue 2, </w:t>
      </w:r>
      <w:r>
        <w:t>February</w:t>
      </w:r>
      <w:r>
        <w:rPr>
          <w:rFonts w:hint="eastAsia"/>
        </w:rPr>
        <w:t xml:space="preserve"> 2013. </w:t>
      </w:r>
    </w:p>
    <w:p w:rsidR="00E37172" w:rsidRDefault="00E37172" w:rsidP="00E37172">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pPr>
      <w:r w:rsidRPr="003C5F5B">
        <w:rPr>
          <w:u w:val="single"/>
        </w:rPr>
        <w:t>Wu</w:t>
      </w:r>
      <w:r w:rsidRPr="003C5F5B">
        <w:rPr>
          <w:rFonts w:hint="eastAsia"/>
          <w:u w:val="single"/>
        </w:rPr>
        <w:t xml:space="preserve"> Z</w:t>
      </w:r>
      <w:r w:rsidRPr="003C5F5B">
        <w:rPr>
          <w:rFonts w:hint="eastAsia"/>
        </w:rPr>
        <w:t>, Wang Y</w:t>
      </w:r>
      <w:r>
        <w:rPr>
          <w:rFonts w:hint="eastAsia"/>
        </w:rPr>
        <w:t xml:space="preserve">, Detels R, and </w:t>
      </w:r>
      <w:r w:rsidRPr="00C908C5">
        <w:t>Marc Bulterys</w:t>
      </w:r>
      <w:r w:rsidRPr="003C5F5B">
        <w:rPr>
          <w:rFonts w:hint="eastAsia"/>
        </w:rPr>
        <w:t xml:space="preserve">. </w:t>
      </w:r>
      <w:r>
        <w:rPr>
          <w:rFonts w:hint="eastAsia"/>
        </w:rPr>
        <w:t>Supplement</w:t>
      </w:r>
      <w:r w:rsidRPr="003C5F5B">
        <w:rPr>
          <w:rFonts w:hint="eastAsia"/>
        </w:rPr>
        <w:t xml:space="preserve"> editors. </w:t>
      </w:r>
      <w:r w:rsidRPr="00C908C5">
        <w:rPr>
          <w:b/>
        </w:rPr>
        <w:t>Drug Use and Harm Reduction in China</w:t>
      </w:r>
      <w:r>
        <w:rPr>
          <w:rFonts w:eastAsia="AdvP0068" w:hint="eastAsia"/>
          <w:szCs w:val="24"/>
        </w:rPr>
        <w:t xml:space="preserve">. </w:t>
      </w:r>
      <w:r w:rsidRPr="00C908C5">
        <w:rPr>
          <w:rFonts w:eastAsia="AdvP0068" w:hint="eastAsia"/>
          <w:i/>
          <w:szCs w:val="24"/>
        </w:rPr>
        <w:t>Addiction</w:t>
      </w:r>
      <w:r>
        <w:rPr>
          <w:rFonts w:eastAsia="AdvP0068" w:hint="eastAsia"/>
          <w:szCs w:val="24"/>
        </w:rPr>
        <w:t>,</w:t>
      </w:r>
      <w:r w:rsidRPr="003C5F5B">
        <w:rPr>
          <w:rFonts w:hint="eastAsia"/>
        </w:rPr>
        <w:t xml:space="preserve"> </w:t>
      </w:r>
      <w:r w:rsidRPr="00C908C5">
        <w:t xml:space="preserve">Volume 110 </w:t>
      </w:r>
      <w:r>
        <w:t xml:space="preserve">• </w:t>
      </w:r>
      <w:r w:rsidRPr="00C908C5">
        <w:t>Supplement 1</w:t>
      </w:r>
      <w:r>
        <w:t xml:space="preserve">• </w:t>
      </w:r>
      <w:r w:rsidRPr="00C908C5">
        <w:t>February 2015</w:t>
      </w:r>
      <w:r w:rsidRPr="003C5F5B">
        <w:rPr>
          <w:rFonts w:hint="eastAsia"/>
        </w:rPr>
        <w:t>.</w:t>
      </w:r>
    </w:p>
    <w:p w:rsidR="00E37172" w:rsidRDefault="00E37172" w:rsidP="00E37172">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pPr>
      <w:r>
        <w:rPr>
          <w:rFonts w:hint="eastAsia"/>
        </w:rPr>
        <w:t>Wu Z. Editor. HIV/AIDS in China - Beyond the Numbers. People</w:t>
      </w:r>
      <w:r>
        <w:t>’</w:t>
      </w:r>
      <w:r>
        <w:rPr>
          <w:rFonts w:hint="eastAsia"/>
        </w:rPr>
        <w:t>s Medical Publishing House. Beijing, 2016.</w:t>
      </w:r>
    </w:p>
    <w:p w:rsidR="00D633B1" w:rsidRDefault="00D633B1"/>
    <w:p w:rsidR="00D633B1" w:rsidRPr="00D633B1" w:rsidRDefault="00D633B1">
      <w:pPr>
        <w:rPr>
          <w:sz w:val="28"/>
          <w:szCs w:val="28"/>
        </w:rPr>
      </w:pPr>
      <w:r w:rsidRPr="00D633B1">
        <w:rPr>
          <w:rFonts w:hint="eastAsia"/>
          <w:sz w:val="28"/>
          <w:szCs w:val="28"/>
        </w:rPr>
        <w:t>(</w:t>
      </w:r>
      <w:r w:rsidRPr="00D633B1">
        <w:rPr>
          <w:rFonts w:hint="eastAsia"/>
          <w:sz w:val="28"/>
          <w:szCs w:val="28"/>
        </w:rPr>
        <w:t>三</w:t>
      </w:r>
      <w:r w:rsidRPr="00D633B1">
        <w:rPr>
          <w:rFonts w:hint="eastAsia"/>
          <w:sz w:val="28"/>
          <w:szCs w:val="28"/>
        </w:rPr>
        <w:t xml:space="preserve">) </w:t>
      </w:r>
      <w:r w:rsidRPr="00D633B1">
        <w:rPr>
          <w:rFonts w:hint="eastAsia"/>
          <w:sz w:val="28"/>
          <w:szCs w:val="28"/>
        </w:rPr>
        <w:t>科技奖</w:t>
      </w:r>
    </w:p>
    <w:p w:rsidR="00D633B1" w:rsidRDefault="00D633B1" w:rsidP="00D633B1">
      <w:pPr>
        <w:pStyle w:val="a9"/>
        <w:shd w:val="clear" w:color="auto" w:fill="FFFFFF"/>
        <w:wordWrap w:val="0"/>
        <w:spacing w:before="0" w:beforeAutospacing="0" w:after="0" w:afterAutospacing="0"/>
        <w:jc w:val="both"/>
        <w:rPr>
          <w:rFonts w:ascii="Times New Roman" w:hAnsi="Times New Roman" w:cs="Times New Roman"/>
          <w:sz w:val="21"/>
          <w:szCs w:val="21"/>
        </w:rPr>
      </w:pPr>
      <w:r w:rsidRPr="00256B6C">
        <w:rPr>
          <w:rFonts w:ascii="Times New Roman" w:hAnsi="Times New Roman" w:cs="Times New Roman"/>
          <w:sz w:val="21"/>
          <w:szCs w:val="21"/>
        </w:rPr>
        <w:lastRenderedPageBreak/>
        <w:t>1. 201</w:t>
      </w:r>
      <w:r>
        <w:rPr>
          <w:rFonts w:ascii="Times New Roman" w:hAnsi="Times New Roman" w:cs="Times New Roman" w:hint="eastAsia"/>
          <w:sz w:val="21"/>
          <w:szCs w:val="21"/>
        </w:rPr>
        <w:t>1</w:t>
      </w:r>
      <w:r w:rsidRPr="00256B6C">
        <w:rPr>
          <w:rFonts w:ascii="Times New Roman" w:hAnsi="Times New Roman" w:cs="Times New Roman"/>
          <w:sz w:val="21"/>
          <w:szCs w:val="21"/>
        </w:rPr>
        <w:t>年获</w:t>
      </w:r>
      <w:r>
        <w:rPr>
          <w:rFonts w:ascii="Times New Roman" w:hAnsi="Times New Roman" w:cs="Times New Roman" w:hint="eastAsia"/>
          <w:sz w:val="21"/>
          <w:szCs w:val="21"/>
        </w:rPr>
        <w:t>云南省</w:t>
      </w:r>
      <w:r>
        <w:rPr>
          <w:rFonts w:ascii="Times New Roman" w:hAnsi="Times New Roman" w:cs="Times New Roman"/>
          <w:sz w:val="21"/>
          <w:szCs w:val="21"/>
        </w:rPr>
        <w:t>科学技术进步奖三</w:t>
      </w:r>
      <w:r w:rsidRPr="00256B6C">
        <w:rPr>
          <w:rFonts w:ascii="Times New Roman" w:hAnsi="Times New Roman" w:cs="Times New Roman"/>
          <w:sz w:val="21"/>
          <w:szCs w:val="21"/>
        </w:rPr>
        <w:t>等奖</w:t>
      </w:r>
      <w:r w:rsidRPr="00256B6C">
        <w:rPr>
          <w:rFonts w:ascii="Times New Roman" w:hAnsi="Times New Roman" w:cs="Times New Roman"/>
          <w:sz w:val="21"/>
          <w:szCs w:val="21"/>
        </w:rPr>
        <w:t>—“</w:t>
      </w:r>
      <w:r>
        <w:rPr>
          <w:rFonts w:ascii="Times New Roman" w:hAnsi="Times New Roman" w:cs="Times New Roman" w:hint="eastAsia"/>
          <w:sz w:val="21"/>
          <w:szCs w:val="21"/>
        </w:rPr>
        <w:t>德宏州</w:t>
      </w:r>
      <w:r>
        <w:rPr>
          <w:rFonts w:ascii="Times New Roman" w:hAnsi="Times New Roman" w:cs="Times New Roman"/>
          <w:sz w:val="21"/>
          <w:szCs w:val="21"/>
        </w:rPr>
        <w:t>艾滋病防治</w:t>
      </w:r>
      <w:r>
        <w:rPr>
          <w:rFonts w:ascii="Times New Roman" w:hAnsi="Times New Roman" w:cs="Times New Roman" w:hint="eastAsia"/>
          <w:sz w:val="21"/>
          <w:szCs w:val="21"/>
        </w:rPr>
        <w:t>二十年探索研究及</w:t>
      </w:r>
      <w:r w:rsidRPr="00256B6C">
        <w:rPr>
          <w:rFonts w:ascii="Times New Roman" w:hAnsi="Times New Roman" w:cs="Times New Roman"/>
          <w:sz w:val="21"/>
          <w:szCs w:val="21"/>
        </w:rPr>
        <w:t>应用</w:t>
      </w:r>
      <w:r w:rsidRPr="00256B6C">
        <w:rPr>
          <w:rFonts w:ascii="Times New Roman" w:hAnsi="Times New Roman" w:cs="Times New Roman"/>
          <w:sz w:val="21"/>
          <w:szCs w:val="21"/>
        </w:rPr>
        <w:t>”(20</w:t>
      </w:r>
      <w:r>
        <w:rPr>
          <w:rFonts w:ascii="Times New Roman" w:hAnsi="Times New Roman" w:cs="Times New Roman" w:hint="eastAsia"/>
          <w:sz w:val="21"/>
          <w:szCs w:val="21"/>
        </w:rPr>
        <w:t>10NC007-R-002</w:t>
      </w:r>
      <w:r w:rsidRPr="00256B6C">
        <w:rPr>
          <w:rFonts w:ascii="Times New Roman" w:hAnsi="Times New Roman" w:cs="Times New Roman"/>
          <w:sz w:val="21"/>
          <w:szCs w:val="21"/>
        </w:rPr>
        <w:t>)</w:t>
      </w:r>
    </w:p>
    <w:p w:rsidR="00D633B1" w:rsidRPr="00256B6C" w:rsidRDefault="00D633B1" w:rsidP="00D633B1">
      <w:pPr>
        <w:pStyle w:val="a9"/>
        <w:shd w:val="clear" w:color="auto" w:fill="FFFFFF"/>
        <w:wordWrap w:val="0"/>
        <w:spacing w:before="0" w:beforeAutospacing="0" w:after="0" w:afterAutospacing="0"/>
        <w:jc w:val="both"/>
        <w:rPr>
          <w:rFonts w:ascii="Times New Roman" w:hAnsi="Times New Roman" w:cs="Times New Roman"/>
          <w:sz w:val="21"/>
          <w:szCs w:val="21"/>
        </w:rPr>
      </w:pPr>
    </w:p>
    <w:p w:rsidR="00D633B1" w:rsidRDefault="00D633B1" w:rsidP="00D633B1">
      <w:pPr>
        <w:adjustRightInd w:val="0"/>
        <w:snapToGrid w:val="0"/>
        <w:rPr>
          <w:rFonts w:ascii="Times New Roman" w:hAnsi="Times New Roman"/>
          <w:szCs w:val="21"/>
        </w:rPr>
      </w:pPr>
      <w:r w:rsidRPr="00256B6C">
        <w:rPr>
          <w:rFonts w:ascii="Times New Roman" w:hAnsi="Times New Roman"/>
          <w:szCs w:val="21"/>
        </w:rPr>
        <w:t>2. 201</w:t>
      </w:r>
      <w:r>
        <w:rPr>
          <w:rFonts w:ascii="Times New Roman" w:hAnsi="Times New Roman" w:hint="eastAsia"/>
          <w:szCs w:val="21"/>
        </w:rPr>
        <w:t>2</w:t>
      </w:r>
      <w:r w:rsidRPr="00256B6C">
        <w:rPr>
          <w:rFonts w:ascii="Times New Roman" w:hAnsi="Times New Roman"/>
          <w:szCs w:val="21"/>
        </w:rPr>
        <w:t>年获</w:t>
      </w:r>
      <w:r>
        <w:rPr>
          <w:rFonts w:ascii="Times New Roman" w:hAnsi="Times New Roman" w:hint="eastAsia"/>
          <w:szCs w:val="21"/>
        </w:rPr>
        <w:t>中华医学</w:t>
      </w:r>
      <w:r>
        <w:rPr>
          <w:rFonts w:ascii="Times New Roman" w:hAnsi="Times New Roman"/>
          <w:szCs w:val="21"/>
        </w:rPr>
        <w:t>科技奖卫生管理奖</w:t>
      </w:r>
      <w:r w:rsidRPr="00256B6C">
        <w:rPr>
          <w:rFonts w:ascii="Times New Roman" w:hAnsi="Times New Roman"/>
          <w:szCs w:val="21"/>
        </w:rPr>
        <w:t>— “</w:t>
      </w:r>
      <w:r w:rsidRPr="00256B6C">
        <w:rPr>
          <w:rFonts w:ascii="Times New Roman" w:hAnsi="Times New Roman"/>
          <w:szCs w:val="21"/>
        </w:rPr>
        <w:t>中国</w:t>
      </w:r>
      <w:r>
        <w:rPr>
          <w:rFonts w:ascii="Times New Roman" w:hAnsi="Times New Roman" w:hint="eastAsia"/>
          <w:szCs w:val="21"/>
        </w:rPr>
        <w:t>艾滋病</w:t>
      </w:r>
      <w:r>
        <w:rPr>
          <w:rFonts w:ascii="Times New Roman" w:hAnsi="Times New Roman"/>
          <w:szCs w:val="21"/>
        </w:rPr>
        <w:t>综合防治实践与对策研究</w:t>
      </w:r>
      <w:r>
        <w:rPr>
          <w:rFonts w:ascii="Times New Roman" w:hAnsi="Times New Roman" w:hint="eastAsia"/>
          <w:szCs w:val="21"/>
        </w:rPr>
        <w:t>-</w:t>
      </w:r>
      <w:r>
        <w:rPr>
          <w:rFonts w:ascii="Times New Roman" w:hAnsi="Times New Roman"/>
          <w:szCs w:val="21"/>
        </w:rPr>
        <w:t>全国艾滋病综合防治示范区</w:t>
      </w:r>
      <w:r w:rsidRPr="00256B6C">
        <w:rPr>
          <w:rFonts w:ascii="Times New Roman" w:hAnsi="Times New Roman"/>
          <w:szCs w:val="21"/>
        </w:rPr>
        <w:t>”(201</w:t>
      </w:r>
      <w:r>
        <w:rPr>
          <w:rFonts w:ascii="Times New Roman" w:hAnsi="Times New Roman" w:hint="eastAsia"/>
          <w:szCs w:val="21"/>
        </w:rPr>
        <w:t>205046P0807</w:t>
      </w:r>
      <w:r w:rsidRPr="00256B6C">
        <w:rPr>
          <w:rFonts w:ascii="Times New Roman" w:hAnsi="Times New Roman"/>
          <w:szCs w:val="21"/>
        </w:rPr>
        <w:t>)</w:t>
      </w:r>
    </w:p>
    <w:p w:rsidR="00D633B1" w:rsidRDefault="00D633B1" w:rsidP="00D633B1">
      <w:pPr>
        <w:adjustRightInd w:val="0"/>
        <w:snapToGrid w:val="0"/>
        <w:rPr>
          <w:rFonts w:ascii="Times New Roman" w:hAnsi="Times New Roman"/>
          <w:szCs w:val="21"/>
        </w:rPr>
      </w:pPr>
    </w:p>
    <w:p w:rsidR="00D633B1" w:rsidRDefault="00D633B1" w:rsidP="00D633B1">
      <w:pPr>
        <w:adjustRightInd w:val="0"/>
        <w:snapToGrid w:val="0"/>
        <w:rPr>
          <w:rFonts w:ascii="Times New Roman" w:hAnsi="Times New Roman"/>
          <w:szCs w:val="21"/>
        </w:rPr>
      </w:pPr>
      <w:r>
        <w:rPr>
          <w:rFonts w:ascii="Times New Roman" w:hAnsi="Times New Roman" w:hint="eastAsia"/>
          <w:szCs w:val="21"/>
        </w:rPr>
        <w:t>3. 2013</w:t>
      </w:r>
      <w:r>
        <w:rPr>
          <w:rFonts w:ascii="Times New Roman" w:hAnsi="Times New Roman" w:hint="eastAsia"/>
          <w:szCs w:val="21"/>
        </w:rPr>
        <w:t>年获中华医学</w:t>
      </w:r>
      <w:r>
        <w:rPr>
          <w:rFonts w:ascii="Times New Roman" w:hAnsi="Times New Roman"/>
          <w:szCs w:val="21"/>
        </w:rPr>
        <w:t>科技奖</w:t>
      </w:r>
      <w:r>
        <w:rPr>
          <w:rFonts w:ascii="Times New Roman" w:hAnsi="Times New Roman" w:hint="eastAsia"/>
          <w:szCs w:val="21"/>
        </w:rPr>
        <w:t>二等</w:t>
      </w:r>
      <w:r>
        <w:rPr>
          <w:rFonts w:ascii="Times New Roman" w:hAnsi="Times New Roman"/>
          <w:szCs w:val="21"/>
        </w:rPr>
        <w:t>奖</w:t>
      </w:r>
      <w:r w:rsidRPr="00256B6C">
        <w:rPr>
          <w:rFonts w:ascii="Times New Roman" w:hAnsi="Times New Roman"/>
          <w:szCs w:val="21"/>
        </w:rPr>
        <w:t>— “</w:t>
      </w:r>
      <w:r w:rsidRPr="00256B6C">
        <w:rPr>
          <w:rFonts w:ascii="Times New Roman" w:hAnsi="Times New Roman"/>
          <w:szCs w:val="21"/>
        </w:rPr>
        <w:t>中国</w:t>
      </w:r>
      <w:r>
        <w:rPr>
          <w:rFonts w:ascii="Times New Roman" w:hAnsi="Times New Roman" w:hint="eastAsia"/>
          <w:szCs w:val="21"/>
        </w:rPr>
        <w:t>艾滋病重大疫情</w:t>
      </w:r>
      <w:r>
        <w:rPr>
          <w:rFonts w:ascii="Times New Roman" w:hAnsi="Times New Roman"/>
          <w:szCs w:val="21"/>
        </w:rPr>
        <w:t>与关键技术研究及应用</w:t>
      </w:r>
      <w:r w:rsidRPr="00256B6C">
        <w:rPr>
          <w:rFonts w:ascii="Times New Roman" w:hAnsi="Times New Roman"/>
          <w:szCs w:val="21"/>
        </w:rPr>
        <w:t>”(201</w:t>
      </w:r>
      <w:r>
        <w:rPr>
          <w:rFonts w:ascii="Times New Roman" w:hAnsi="Times New Roman" w:hint="eastAsia"/>
          <w:szCs w:val="21"/>
        </w:rPr>
        <w:t>302051P1001</w:t>
      </w:r>
      <w:r w:rsidRPr="00256B6C">
        <w:rPr>
          <w:rFonts w:ascii="Times New Roman" w:hAnsi="Times New Roman"/>
          <w:szCs w:val="21"/>
        </w:rPr>
        <w:t>)</w:t>
      </w:r>
    </w:p>
    <w:p w:rsidR="00D633B1" w:rsidRDefault="00D633B1" w:rsidP="00D633B1">
      <w:pPr>
        <w:adjustRightInd w:val="0"/>
        <w:snapToGrid w:val="0"/>
        <w:rPr>
          <w:rFonts w:ascii="Times New Roman" w:hAnsi="Times New Roman"/>
          <w:szCs w:val="21"/>
        </w:rPr>
      </w:pPr>
    </w:p>
    <w:p w:rsidR="00D633B1" w:rsidRDefault="00D633B1" w:rsidP="00D633B1">
      <w:pPr>
        <w:adjustRightInd w:val="0"/>
        <w:snapToGrid w:val="0"/>
        <w:rPr>
          <w:rFonts w:ascii="Times New Roman" w:hAnsi="Times New Roman"/>
          <w:szCs w:val="21"/>
        </w:rPr>
      </w:pPr>
      <w:r>
        <w:rPr>
          <w:rFonts w:ascii="Times New Roman" w:hAnsi="Times New Roman" w:hint="eastAsia"/>
          <w:szCs w:val="21"/>
        </w:rPr>
        <w:t>4. 2015</w:t>
      </w:r>
      <w:r>
        <w:rPr>
          <w:rFonts w:ascii="Times New Roman" w:hAnsi="Times New Roman" w:hint="eastAsia"/>
          <w:szCs w:val="21"/>
        </w:rPr>
        <w:t>年获北京市科学技术奖二等奖</w:t>
      </w:r>
      <w:r w:rsidRPr="00256B6C">
        <w:rPr>
          <w:rFonts w:ascii="Times New Roman" w:hAnsi="Times New Roman"/>
          <w:szCs w:val="21"/>
        </w:rPr>
        <w:t>—</w:t>
      </w:r>
      <w:r>
        <w:rPr>
          <w:rFonts w:ascii="Times New Roman" w:hAnsi="Times New Roman"/>
          <w:szCs w:val="21"/>
        </w:rPr>
        <w:t>“</w:t>
      </w:r>
      <w:r>
        <w:rPr>
          <w:rFonts w:ascii="Times New Roman" w:hAnsi="Times New Roman"/>
          <w:szCs w:val="21"/>
        </w:rPr>
        <w:t>重大公共卫生疾病药品供给模式的研究及应用</w:t>
      </w:r>
      <w:r>
        <w:rPr>
          <w:rFonts w:ascii="Times New Roman" w:hAnsi="Times New Roman"/>
          <w:szCs w:val="21"/>
        </w:rPr>
        <w:t>”</w:t>
      </w:r>
      <w:r>
        <w:rPr>
          <w:rFonts w:ascii="Times New Roman" w:hAnsi="Times New Roman" w:hint="eastAsia"/>
          <w:szCs w:val="21"/>
        </w:rPr>
        <w:t xml:space="preserve"> (2015</w:t>
      </w:r>
      <w:r>
        <w:rPr>
          <w:rFonts w:ascii="Times New Roman" w:hAnsi="Times New Roman" w:hint="eastAsia"/>
          <w:szCs w:val="21"/>
        </w:rPr>
        <w:t>医</w:t>
      </w:r>
      <w:r>
        <w:rPr>
          <w:rFonts w:ascii="Times New Roman" w:hAnsi="Times New Roman" w:hint="eastAsia"/>
          <w:szCs w:val="21"/>
        </w:rPr>
        <w:t>-2-002-06)</w:t>
      </w:r>
    </w:p>
    <w:p w:rsidR="00D633B1" w:rsidRDefault="00D633B1" w:rsidP="00D633B1">
      <w:pPr>
        <w:adjustRightInd w:val="0"/>
        <w:snapToGrid w:val="0"/>
        <w:rPr>
          <w:rFonts w:ascii="Times New Roman" w:hAnsi="Times New Roman"/>
          <w:szCs w:val="21"/>
        </w:rPr>
      </w:pPr>
    </w:p>
    <w:p w:rsidR="00D633B1" w:rsidRPr="0033251D" w:rsidRDefault="00D633B1" w:rsidP="00D633B1">
      <w:r>
        <w:rPr>
          <w:rFonts w:ascii="Times New Roman" w:hAnsi="Times New Roman" w:hint="eastAsia"/>
          <w:szCs w:val="21"/>
        </w:rPr>
        <w:t>5. 2015</w:t>
      </w:r>
      <w:r>
        <w:rPr>
          <w:rFonts w:ascii="Times New Roman" w:hAnsi="Times New Roman" w:hint="eastAsia"/>
          <w:szCs w:val="21"/>
        </w:rPr>
        <w:t>年获中华预防医学会科学技术奖二等奖</w:t>
      </w:r>
      <w:r w:rsidRPr="00256B6C">
        <w:rPr>
          <w:rFonts w:ascii="Times New Roman" w:hAnsi="Times New Roman"/>
          <w:szCs w:val="21"/>
        </w:rPr>
        <w:t>— “</w:t>
      </w:r>
      <w:r w:rsidRPr="00394DDE">
        <w:rPr>
          <w:rFonts w:ascii="Times New Roman" w:hAnsi="Times New Roman" w:hint="eastAsia"/>
          <w:szCs w:val="21"/>
        </w:rPr>
        <w:t>30</w:t>
      </w:r>
      <w:r w:rsidRPr="00394DDE">
        <w:rPr>
          <w:rFonts w:ascii="Times New Roman" w:hAnsi="Times New Roman" w:hint="eastAsia"/>
          <w:szCs w:val="21"/>
        </w:rPr>
        <w:t>年中国艾滋病流行特征与防控对策研究</w:t>
      </w:r>
      <w:r w:rsidRPr="00256B6C">
        <w:rPr>
          <w:rFonts w:ascii="Times New Roman" w:hAnsi="Times New Roman"/>
          <w:szCs w:val="21"/>
        </w:rPr>
        <w:t>”</w:t>
      </w:r>
      <w:r>
        <w:rPr>
          <w:rFonts w:ascii="Times New Roman" w:hAnsi="Times New Roman" w:hint="eastAsia"/>
          <w:szCs w:val="21"/>
        </w:rPr>
        <w:t xml:space="preserve"> </w:t>
      </w:r>
      <w:r w:rsidRPr="00256B6C">
        <w:rPr>
          <w:rFonts w:ascii="Times New Roman" w:hAnsi="Times New Roman"/>
          <w:szCs w:val="21"/>
        </w:rPr>
        <w:t>(</w:t>
      </w:r>
      <w:r>
        <w:rPr>
          <w:rFonts w:ascii="Times New Roman" w:hAnsi="Times New Roman" w:hint="eastAsia"/>
          <w:szCs w:val="21"/>
        </w:rPr>
        <w:t>20150131-2-G1001</w:t>
      </w:r>
      <w:r w:rsidRPr="00256B6C">
        <w:rPr>
          <w:rFonts w:ascii="Times New Roman" w:hAnsi="Times New Roman"/>
          <w:szCs w:val="21"/>
        </w:rPr>
        <w:t>)</w:t>
      </w:r>
    </w:p>
    <w:sectPr w:rsidR="00D633B1" w:rsidRPr="0033251D" w:rsidSect="009C5B2A">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8E9" w:rsidRDefault="008048E9" w:rsidP="00752AF2">
      <w:r>
        <w:separator/>
      </w:r>
    </w:p>
  </w:endnote>
  <w:endnote w:type="continuationSeparator" w:id="1">
    <w:p w:rsidR="008048E9" w:rsidRDefault="008048E9" w:rsidP="00752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Simsun">
    <w:altName w:val="..ì."/>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NeueLTStd-LtCn">
    <w:altName w:val="Arial Unicode MS"/>
    <w:panose1 w:val="00000000000000000000"/>
    <w:charset w:val="86"/>
    <w:family w:val="swiss"/>
    <w:notTrueType/>
    <w:pitch w:val="default"/>
    <w:sig w:usb0="00000001" w:usb1="080E0000" w:usb2="00000010" w:usb3="00000000" w:csb0="00040000" w:csb1="00000000"/>
  </w:font>
  <w:font w:name="HelveticaNeueLTStd-BdCn">
    <w:altName w:val="Arial Unicode MS"/>
    <w:panose1 w:val="00000000000000000000"/>
    <w:charset w:val="86"/>
    <w:family w:val="swiss"/>
    <w:notTrueType/>
    <w:pitch w:val="default"/>
    <w:sig w:usb0="00000001" w:usb1="080E0000" w:usb2="00000010" w:usb3="00000000" w:csb0="00040000" w:csb1="00000000"/>
  </w:font>
  <w:font w:name="HelveticaNeueLTStd-LtCnO">
    <w:altName w:val="Arial Unicode MS"/>
    <w:panose1 w:val="00000000000000000000"/>
    <w:charset w:val="86"/>
    <w:family w:val="swiss"/>
    <w:notTrueType/>
    <w:pitch w:val="default"/>
    <w:sig w:usb0="00000001" w:usb1="080E0000" w:usb2="00000010" w:usb3="00000000" w:csb0="00040000" w:csb1="00000000"/>
  </w:font>
  <w:font w:name="AdvP0068">
    <w:altName w:val="Arial Unicode MS"/>
    <w:panose1 w:val="00000000000000000000"/>
    <w:charset w:val="86"/>
    <w:family w:val="auto"/>
    <w:notTrueType/>
    <w:pitch w:val="default"/>
    <w:sig w:usb0="00000000"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673791"/>
      <w:docPartObj>
        <w:docPartGallery w:val="Page Numbers (Bottom of Page)"/>
        <w:docPartUnique/>
      </w:docPartObj>
    </w:sdtPr>
    <w:sdtContent>
      <w:p w:rsidR="00E37172" w:rsidRDefault="009C5B2A" w:rsidP="00E37172">
        <w:pPr>
          <w:pStyle w:val="a4"/>
          <w:jc w:val="center"/>
        </w:pPr>
        <w:r>
          <w:fldChar w:fldCharType="begin"/>
        </w:r>
        <w:r w:rsidR="00E37172">
          <w:instrText>PAGE   \* MERGEFORMAT</w:instrText>
        </w:r>
        <w:r>
          <w:fldChar w:fldCharType="separate"/>
        </w:r>
        <w:r w:rsidR="00400ABB" w:rsidRPr="00400ABB">
          <w:rPr>
            <w:noProof/>
            <w:lang w:val="zh-CN"/>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8E9" w:rsidRDefault="008048E9" w:rsidP="00752AF2">
      <w:r>
        <w:separator/>
      </w:r>
    </w:p>
  </w:footnote>
  <w:footnote w:type="continuationSeparator" w:id="1">
    <w:p w:rsidR="008048E9" w:rsidRDefault="008048E9" w:rsidP="00752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D4D"/>
    <w:multiLevelType w:val="singleLevel"/>
    <w:tmpl w:val="29946F66"/>
    <w:lvl w:ilvl="0">
      <w:start w:val="1"/>
      <w:numFmt w:val="decimal"/>
      <w:lvlText w:val="%1."/>
      <w:lvlJc w:val="left"/>
      <w:pPr>
        <w:tabs>
          <w:tab w:val="num" w:pos="360"/>
        </w:tabs>
        <w:ind w:left="360" w:hanging="360"/>
      </w:pPr>
    </w:lvl>
  </w:abstractNum>
  <w:abstractNum w:abstractNumId="1">
    <w:nsid w:val="167946D1"/>
    <w:multiLevelType w:val="hybridMultilevel"/>
    <w:tmpl w:val="01D472BE"/>
    <w:lvl w:ilvl="0" w:tplc="4DCAA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51D"/>
    <w:rsid w:val="0010764B"/>
    <w:rsid w:val="00114502"/>
    <w:rsid w:val="001E25D9"/>
    <w:rsid w:val="0033251D"/>
    <w:rsid w:val="00400ABB"/>
    <w:rsid w:val="00561409"/>
    <w:rsid w:val="006F63A6"/>
    <w:rsid w:val="00752AF2"/>
    <w:rsid w:val="008048E9"/>
    <w:rsid w:val="00855529"/>
    <w:rsid w:val="009C5B2A"/>
    <w:rsid w:val="00A002B3"/>
    <w:rsid w:val="00A40D48"/>
    <w:rsid w:val="00BD2505"/>
    <w:rsid w:val="00C478F7"/>
    <w:rsid w:val="00CB27FE"/>
    <w:rsid w:val="00D633B1"/>
    <w:rsid w:val="00D7498E"/>
    <w:rsid w:val="00E37172"/>
    <w:rsid w:val="00FB767C"/>
    <w:rsid w:val="00FF3A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AF2"/>
    <w:rPr>
      <w:rFonts w:ascii="Calibri" w:eastAsia="宋体" w:hAnsi="Calibri" w:cs="Times New Roman"/>
      <w:sz w:val="18"/>
      <w:szCs w:val="18"/>
    </w:rPr>
  </w:style>
  <w:style w:type="paragraph" w:styleId="a4">
    <w:name w:val="footer"/>
    <w:basedOn w:val="a"/>
    <w:link w:val="Char0"/>
    <w:uiPriority w:val="99"/>
    <w:unhideWhenUsed/>
    <w:rsid w:val="00752AF2"/>
    <w:pPr>
      <w:tabs>
        <w:tab w:val="center" w:pos="4153"/>
        <w:tab w:val="right" w:pos="8306"/>
      </w:tabs>
      <w:snapToGrid w:val="0"/>
      <w:jc w:val="left"/>
    </w:pPr>
    <w:rPr>
      <w:sz w:val="18"/>
      <w:szCs w:val="18"/>
    </w:rPr>
  </w:style>
  <w:style w:type="character" w:customStyle="1" w:styleId="Char0">
    <w:name w:val="页脚 Char"/>
    <w:basedOn w:val="a0"/>
    <w:link w:val="a4"/>
    <w:uiPriority w:val="99"/>
    <w:rsid w:val="00752AF2"/>
    <w:rPr>
      <w:rFonts w:ascii="Calibri" w:eastAsia="宋体" w:hAnsi="Calibri" w:cs="Times New Roman"/>
      <w:sz w:val="18"/>
      <w:szCs w:val="18"/>
    </w:rPr>
  </w:style>
  <w:style w:type="paragraph" w:styleId="a5">
    <w:name w:val="Balloon Text"/>
    <w:basedOn w:val="a"/>
    <w:link w:val="Char1"/>
    <w:uiPriority w:val="99"/>
    <w:semiHidden/>
    <w:unhideWhenUsed/>
    <w:rsid w:val="00855529"/>
    <w:rPr>
      <w:sz w:val="18"/>
      <w:szCs w:val="18"/>
    </w:rPr>
  </w:style>
  <w:style w:type="character" w:customStyle="1" w:styleId="Char1">
    <w:name w:val="批注框文本 Char"/>
    <w:basedOn w:val="a0"/>
    <w:link w:val="a5"/>
    <w:uiPriority w:val="99"/>
    <w:semiHidden/>
    <w:rsid w:val="00855529"/>
    <w:rPr>
      <w:rFonts w:ascii="Calibri" w:eastAsia="宋体" w:hAnsi="Calibri" w:cs="Times New Roman"/>
      <w:sz w:val="18"/>
      <w:szCs w:val="18"/>
    </w:rPr>
  </w:style>
  <w:style w:type="character" w:styleId="a6">
    <w:name w:val="Strong"/>
    <w:uiPriority w:val="22"/>
    <w:qFormat/>
    <w:rsid w:val="00561409"/>
    <w:rPr>
      <w:b/>
      <w:bCs/>
    </w:rPr>
  </w:style>
  <w:style w:type="paragraph" w:styleId="a7">
    <w:name w:val="Body Text"/>
    <w:basedOn w:val="a"/>
    <w:link w:val="Char2"/>
    <w:rsid w:val="00561409"/>
    <w:pPr>
      <w:widowControl/>
      <w:jc w:val="center"/>
    </w:pPr>
    <w:rPr>
      <w:rFonts w:ascii="Times New Roman" w:hAnsi="Times New Roman"/>
      <w:b/>
      <w:kern w:val="0"/>
      <w:sz w:val="24"/>
      <w:szCs w:val="20"/>
    </w:rPr>
  </w:style>
  <w:style w:type="character" w:customStyle="1" w:styleId="Char2">
    <w:name w:val="正文文本 Char"/>
    <w:basedOn w:val="a0"/>
    <w:link w:val="a7"/>
    <w:rsid w:val="00561409"/>
    <w:rPr>
      <w:rFonts w:ascii="Times New Roman" w:eastAsia="宋体" w:hAnsi="Times New Roman" w:cs="Times New Roman"/>
      <w:b/>
      <w:kern w:val="0"/>
      <w:sz w:val="24"/>
      <w:szCs w:val="20"/>
    </w:rPr>
  </w:style>
  <w:style w:type="character" w:styleId="a8">
    <w:name w:val="Hyperlink"/>
    <w:rsid w:val="00561409"/>
    <w:rPr>
      <w:color w:val="0000FF"/>
      <w:u w:val="single"/>
    </w:rPr>
  </w:style>
  <w:style w:type="paragraph" w:customStyle="1" w:styleId="authlist">
    <w:name w:val="auth_list"/>
    <w:basedOn w:val="a"/>
    <w:rsid w:val="00561409"/>
    <w:pPr>
      <w:widowControl/>
      <w:spacing w:before="100" w:beforeAutospacing="1" w:after="100" w:afterAutospacing="1"/>
      <w:jc w:val="left"/>
    </w:pPr>
    <w:rPr>
      <w:rFonts w:ascii="宋体" w:hAnsi="宋体" w:cs="宋体"/>
      <w:kern w:val="0"/>
      <w:sz w:val="24"/>
      <w:szCs w:val="24"/>
    </w:rPr>
  </w:style>
  <w:style w:type="character" w:customStyle="1" w:styleId="jrnl">
    <w:name w:val="jrnl"/>
    <w:rsid w:val="00561409"/>
  </w:style>
  <w:style w:type="character" w:customStyle="1" w:styleId="cit">
    <w:name w:val="cit"/>
    <w:rsid w:val="00561409"/>
  </w:style>
  <w:style w:type="paragraph" w:styleId="a9">
    <w:name w:val="Normal (Web)"/>
    <w:basedOn w:val="a"/>
    <w:rsid w:val="00D633B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446827" TargetMode="External"/><Relationship Id="rId13" Type="http://schemas.openxmlformats.org/officeDocument/2006/relationships/hyperlink" Target="http://www.ncbi.nlm.nih.gov/pubmed?term=Shi%20CX%5BAuthor%5D&amp;cauthor=true&amp;cauthor_uid=24520361" TargetMode="External"/><Relationship Id="rId18" Type="http://schemas.openxmlformats.org/officeDocument/2006/relationships/hyperlink" Target="http://www.ncbi.nlm.nih.gov/pubmed?term=Rou%20K%5BAuthor%5D&amp;cauthor=true&amp;cauthor_uid=2452036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25533858" TargetMode="External"/><Relationship Id="rId7" Type="http://schemas.openxmlformats.org/officeDocument/2006/relationships/image" Target="media/image1.jpeg"/><Relationship Id="rId12" Type="http://schemas.openxmlformats.org/officeDocument/2006/relationships/hyperlink" Target="http://www.ncbi.nlm.nih.gov/pubmed?term=Zhang%20H%5BAuthor%5D&amp;cauthor=true&amp;cauthor_uid=24520361" TargetMode="External"/><Relationship Id="rId17" Type="http://schemas.openxmlformats.org/officeDocument/2006/relationships/hyperlink" Target="http://www.ncbi.nlm.nih.gov/pubmed?term=Zhang%20M%5BAuthor%5D&amp;cauthor=true&amp;cauthor_uid=2452036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ubmed?term=Zhao%20L%5BAuthor%5D&amp;cauthor=true&amp;cauthor_uid=24520361" TargetMode="External"/><Relationship Id="rId20" Type="http://schemas.openxmlformats.org/officeDocument/2006/relationships/hyperlink" Target="http://www.ncbi.nlm.nih.gov/pubmed/245203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Zhang%20M%5BAuthor%5D&amp;cauthor=true&amp;cauthor_uid=24520361" TargetMode="External"/><Relationship Id="rId24" Type="http://schemas.openxmlformats.org/officeDocument/2006/relationships/hyperlink" Target="http://www.ncbi.nlm.nih.gov/pubmed/25533865" TargetMode="External"/><Relationship Id="rId5" Type="http://schemas.openxmlformats.org/officeDocument/2006/relationships/footnotes" Target="footnotes.xml"/><Relationship Id="rId15" Type="http://schemas.openxmlformats.org/officeDocument/2006/relationships/hyperlink" Target="http://www.ncbi.nlm.nih.gov/pubmed?term=Zhang%20B%5BAuthor%5D&amp;cauthor=true&amp;cauthor_uid=24520361" TargetMode="External"/><Relationship Id="rId23" Type="http://schemas.openxmlformats.org/officeDocument/2006/relationships/hyperlink" Target="http://www.ncbi.nlm.nih.gov/pubmed/25533863" TargetMode="External"/><Relationship Id="rId10" Type="http://schemas.openxmlformats.org/officeDocument/2006/relationships/hyperlink" Target="http://www.ncbi.nlm.nih.gov/pubmed/24349294" TargetMode="External"/><Relationship Id="rId19" Type="http://schemas.openxmlformats.org/officeDocument/2006/relationships/hyperlink" Target="http://www.ncbi.nlm.nih.gov/pubmed?term=Wu%20Z%5BAuthor%5D&amp;cauthor=true&amp;cauthor_uid=24520361" TargetMode="External"/><Relationship Id="rId4" Type="http://schemas.openxmlformats.org/officeDocument/2006/relationships/webSettings" Target="webSettings.xml"/><Relationship Id="rId9" Type="http://schemas.openxmlformats.org/officeDocument/2006/relationships/hyperlink" Target="http://www.ncbi.nlm.nih.gov/pubmed/23938171" TargetMode="External"/><Relationship Id="rId14" Type="http://schemas.openxmlformats.org/officeDocument/2006/relationships/hyperlink" Target="http://www.ncbi.nlm.nih.gov/pubmed?term=McGoogan%20JM%5BAuthor%5D&amp;cauthor=true&amp;cauthor_uid=24520361" TargetMode="External"/><Relationship Id="rId22" Type="http://schemas.openxmlformats.org/officeDocument/2006/relationships/hyperlink" Target="http://www.ncbi.nlm.nih.gov/pubmed/25533862"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曹严华</dc:creator>
  <cp:lastModifiedBy>屈水令</cp:lastModifiedBy>
  <cp:revision>3</cp:revision>
  <dcterms:created xsi:type="dcterms:W3CDTF">2016-08-03T00:50:00Z</dcterms:created>
  <dcterms:modified xsi:type="dcterms:W3CDTF">2016-11-16T09:21:00Z</dcterms:modified>
</cp:coreProperties>
</file>