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9B" w:rsidRDefault="00D0049B">
      <w:pPr>
        <w:rPr>
          <w:sz w:val="21"/>
          <w:szCs w:val="21"/>
        </w:rPr>
      </w:pPr>
    </w:p>
    <w:p w:rsidR="008C2E71" w:rsidRPr="00E6685E" w:rsidRDefault="00E6685E" w:rsidP="008C2E71">
      <w:pPr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 w:rsidRPr="00E6685E">
        <w:rPr>
          <w:rFonts w:ascii="方正小标宋简体" w:eastAsia="方正小标宋简体" w:hAnsi="Times New Roman" w:hint="eastAsia"/>
          <w:sz w:val="44"/>
          <w:szCs w:val="44"/>
        </w:rPr>
        <w:t>丁钢强</w:t>
      </w:r>
    </w:p>
    <w:p w:rsidR="008C2E71" w:rsidRPr="00F522D8" w:rsidRDefault="008C2E71" w:rsidP="00E6685E">
      <w:pPr>
        <w:rPr>
          <w:rFonts w:ascii="黑体" w:eastAsia="黑体" w:hAnsi="仿宋"/>
          <w:bCs/>
          <w:szCs w:val="32"/>
        </w:rPr>
      </w:pPr>
      <w:r w:rsidRPr="00F522D8">
        <w:rPr>
          <w:rFonts w:ascii="黑体" w:eastAsia="黑体" w:hAnsi="仿宋" w:hint="eastAsia"/>
          <w:bCs/>
          <w:szCs w:val="32"/>
        </w:rPr>
        <w:t>一、个人简介</w:t>
      </w:r>
    </w:p>
    <w:p w:rsidR="009B5E4F" w:rsidRPr="00832652" w:rsidRDefault="00615A34" w:rsidP="00C97841">
      <w:pPr>
        <w:tabs>
          <w:tab w:val="center" w:pos="4535"/>
        </w:tabs>
        <w:ind w:firstLineChars="200" w:firstLine="420"/>
        <w:jc w:val="left"/>
        <w:rPr>
          <w:rFonts w:ascii="Times New Roman" w:eastAsia="楷体_GB2312" w:hAnsi="Times New Roman"/>
          <w:sz w:val="21"/>
          <w:szCs w:val="21"/>
        </w:rPr>
      </w:pPr>
      <w:r>
        <w:rPr>
          <w:rFonts w:ascii="Times New Roman" w:eastAsia="楷体_GB2312" w:hAnsi="Times New Roman" w:hint="eastAsia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20955</wp:posOffset>
            </wp:positionV>
            <wp:extent cx="1181100" cy="1428750"/>
            <wp:effectExtent l="19050" t="0" r="0" b="0"/>
            <wp:wrapTight wrapText="bothSides">
              <wp:wrapPolygon edited="0">
                <wp:start x="-348" y="0"/>
                <wp:lineTo x="-348" y="21312"/>
                <wp:lineTo x="21600" y="21312"/>
                <wp:lineTo x="21600" y="0"/>
                <wp:lineTo x="-348" y="0"/>
              </wp:wrapPolygon>
            </wp:wrapTight>
            <wp:docPr id="2" name="图片 1" descr="http://www.chinanutri.cn/jgxx_6524/zjtd/201506/W02015072850622337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nutri.cn/jgxx_6524/zjtd/201506/W020150728506223375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丁钢强，男，汉族，中共党员，博士研究生学历，主任医师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/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教授，博士研究生导师。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1985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年毕业于上海医科大学，学士学位；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1990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年毕业于中国预防医学科学院，硕士学位；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2005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年毕业于浙江中医学院，博士学位；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1992.1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–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1992.6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荷兰国际农业中心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(IAC)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进修营养卫生与食品科学课程；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1998.2-1998.5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澳大利亚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MONASH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大学进修。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 </w:t>
      </w:r>
    </w:p>
    <w:p w:rsidR="009B5E4F" w:rsidRPr="00832652" w:rsidRDefault="009B5E4F" w:rsidP="00C97841">
      <w:pPr>
        <w:tabs>
          <w:tab w:val="center" w:pos="4535"/>
        </w:tabs>
        <w:ind w:firstLineChars="200" w:firstLine="420"/>
        <w:jc w:val="left"/>
        <w:rPr>
          <w:rFonts w:ascii="Times New Roman" w:eastAsia="楷体_GB2312" w:hAnsi="Times New Roman"/>
          <w:sz w:val="21"/>
          <w:szCs w:val="21"/>
        </w:rPr>
      </w:pPr>
      <w:r w:rsidRPr="00832652">
        <w:rPr>
          <w:rFonts w:ascii="Times New Roman" w:eastAsia="楷体_GB2312" w:hAnsi="Times New Roman" w:hint="eastAsia"/>
          <w:sz w:val="21"/>
          <w:szCs w:val="21"/>
        </w:rPr>
        <w:t>1985</w:t>
      </w:r>
      <w:r w:rsidRPr="00832652">
        <w:rPr>
          <w:rFonts w:ascii="Times New Roman" w:eastAsia="楷体_GB2312" w:hAnsi="Times New Roman" w:hint="eastAsia"/>
          <w:sz w:val="21"/>
          <w:szCs w:val="21"/>
        </w:rPr>
        <w:t>–</w:t>
      </w:r>
      <w:r w:rsidRPr="00832652">
        <w:rPr>
          <w:rFonts w:ascii="Times New Roman" w:eastAsia="楷体_GB2312" w:hAnsi="Times New Roman" w:hint="eastAsia"/>
          <w:sz w:val="21"/>
          <w:szCs w:val="21"/>
        </w:rPr>
        <w:t>1994</w:t>
      </w:r>
      <w:r w:rsidRPr="00832652">
        <w:rPr>
          <w:rFonts w:ascii="Times New Roman" w:eastAsia="楷体_GB2312" w:hAnsi="Times New Roman" w:hint="eastAsia"/>
          <w:sz w:val="21"/>
          <w:szCs w:val="21"/>
        </w:rPr>
        <w:t>年在浙江省卫生防疫站从事营养与食品卫生工作，</w:t>
      </w:r>
      <w:r w:rsidRPr="00832652">
        <w:rPr>
          <w:rFonts w:ascii="Times New Roman" w:eastAsia="楷体_GB2312" w:hAnsi="Times New Roman" w:hint="eastAsia"/>
          <w:sz w:val="21"/>
          <w:szCs w:val="21"/>
        </w:rPr>
        <w:t>1994</w:t>
      </w:r>
      <w:r w:rsidRPr="00832652">
        <w:rPr>
          <w:rFonts w:ascii="Times New Roman" w:eastAsia="楷体_GB2312" w:hAnsi="Times New Roman" w:hint="eastAsia"/>
          <w:sz w:val="21"/>
          <w:szCs w:val="21"/>
        </w:rPr>
        <w:t>–</w:t>
      </w:r>
      <w:r w:rsidRPr="00832652">
        <w:rPr>
          <w:rFonts w:ascii="Times New Roman" w:eastAsia="楷体_GB2312" w:hAnsi="Times New Roman" w:hint="eastAsia"/>
          <w:sz w:val="21"/>
          <w:szCs w:val="21"/>
        </w:rPr>
        <w:t>2000</w:t>
      </w:r>
      <w:r w:rsidRPr="00832652">
        <w:rPr>
          <w:rFonts w:ascii="Times New Roman" w:eastAsia="楷体_GB2312" w:hAnsi="Times New Roman" w:hint="eastAsia"/>
          <w:sz w:val="21"/>
          <w:szCs w:val="21"/>
        </w:rPr>
        <w:t>年任浙江省卫生防疫站营养与食品卫生监督检验所副所长，</w:t>
      </w:r>
      <w:r w:rsidRPr="00832652">
        <w:rPr>
          <w:rFonts w:ascii="Times New Roman" w:eastAsia="楷体_GB2312" w:hAnsi="Times New Roman" w:hint="eastAsia"/>
          <w:sz w:val="21"/>
          <w:szCs w:val="21"/>
        </w:rPr>
        <w:t>2000</w:t>
      </w:r>
      <w:r w:rsidRPr="00832652">
        <w:rPr>
          <w:rFonts w:ascii="Times New Roman" w:eastAsia="楷体_GB2312" w:hAnsi="Times New Roman" w:hint="eastAsia"/>
          <w:sz w:val="21"/>
          <w:szCs w:val="21"/>
        </w:rPr>
        <w:t>–</w:t>
      </w:r>
      <w:r w:rsidRPr="00832652">
        <w:rPr>
          <w:rFonts w:ascii="Times New Roman" w:eastAsia="楷体_GB2312" w:hAnsi="Times New Roman" w:hint="eastAsia"/>
          <w:sz w:val="21"/>
          <w:szCs w:val="21"/>
        </w:rPr>
        <w:t>2012</w:t>
      </w:r>
      <w:r w:rsidRPr="00832652">
        <w:rPr>
          <w:rFonts w:ascii="Times New Roman" w:eastAsia="楷体_GB2312" w:hAnsi="Times New Roman" w:hint="eastAsia"/>
          <w:sz w:val="21"/>
          <w:szCs w:val="21"/>
        </w:rPr>
        <w:t>年任浙江省疾病预防控制中心副主任（副处级），</w:t>
      </w:r>
      <w:r w:rsidRPr="00832652">
        <w:rPr>
          <w:rFonts w:ascii="Times New Roman" w:eastAsia="楷体_GB2312" w:hAnsi="Times New Roman" w:hint="eastAsia"/>
          <w:sz w:val="21"/>
          <w:szCs w:val="21"/>
        </w:rPr>
        <w:t>2012</w:t>
      </w:r>
      <w:r w:rsidRPr="00832652">
        <w:rPr>
          <w:rFonts w:ascii="Times New Roman" w:eastAsia="楷体_GB2312" w:hAnsi="Times New Roman" w:hint="eastAsia"/>
          <w:sz w:val="21"/>
          <w:szCs w:val="21"/>
        </w:rPr>
        <w:t>–</w:t>
      </w:r>
      <w:r w:rsidRPr="00832652">
        <w:rPr>
          <w:rFonts w:ascii="Times New Roman" w:eastAsia="楷体_GB2312" w:hAnsi="Times New Roman" w:hint="eastAsia"/>
          <w:sz w:val="21"/>
          <w:szCs w:val="21"/>
        </w:rPr>
        <w:t>2014</w:t>
      </w:r>
      <w:r w:rsidRPr="00832652">
        <w:rPr>
          <w:rFonts w:ascii="Times New Roman" w:eastAsia="楷体_GB2312" w:hAnsi="Times New Roman" w:hint="eastAsia"/>
          <w:sz w:val="21"/>
          <w:szCs w:val="21"/>
        </w:rPr>
        <w:t>年任浙江省疾病预防控制中心副主任（正处级），现任中国疾病预防控制中心营养与健康所所长。</w:t>
      </w:r>
      <w:r w:rsidRPr="00832652">
        <w:rPr>
          <w:rFonts w:ascii="Times New Roman" w:eastAsia="楷体_GB2312" w:hAnsi="Times New Roman" w:hint="eastAsia"/>
          <w:sz w:val="21"/>
          <w:szCs w:val="21"/>
        </w:rPr>
        <w:t> </w:t>
      </w:r>
    </w:p>
    <w:p w:rsidR="009B5E4F" w:rsidRPr="00832652" w:rsidRDefault="009B5E4F" w:rsidP="00C97841">
      <w:pPr>
        <w:tabs>
          <w:tab w:val="center" w:pos="4535"/>
        </w:tabs>
        <w:ind w:firstLineChars="200" w:firstLine="420"/>
        <w:jc w:val="left"/>
        <w:rPr>
          <w:rFonts w:ascii="Times New Roman" w:eastAsia="楷体_GB2312" w:hAnsi="Times New Roman"/>
          <w:sz w:val="21"/>
          <w:szCs w:val="21"/>
        </w:rPr>
      </w:pPr>
      <w:r w:rsidRPr="00832652">
        <w:rPr>
          <w:rFonts w:ascii="Times New Roman" w:eastAsia="楷体_GB2312" w:hAnsi="Times New Roman" w:hint="eastAsia"/>
          <w:sz w:val="21"/>
          <w:szCs w:val="21"/>
        </w:rPr>
        <w:t>主要从事营养、食品安全及公共卫生领域工作，先后主持或参加了国家科技支撑计划、科技部“十五”、“十一五”、“十二五”科技重大专项、卫生部科研专项、国家自然科学基金等研究项目，在公共卫生决策和保护人类健康领域贡献突出。领衔开展浙江省科技厅重大科技专项“人群碘营养水平与甲状腺相关疾病研究”，为浙江省制订科学补碘政策提供决策依据；通过“废旧电子产品对环境污染及人体健康影响”等课题研究，为政府制定适宜的废旧电子产品环境立法和环保决策提供科学依据；通过“全国第三次、第四次营养调查”、“</w:t>
      </w:r>
      <w:r w:rsidRPr="00832652">
        <w:rPr>
          <w:rFonts w:ascii="Times New Roman" w:eastAsia="楷体_GB2312" w:hAnsi="Times New Roman" w:hint="eastAsia"/>
          <w:sz w:val="21"/>
          <w:szCs w:val="21"/>
        </w:rPr>
        <w:t>1990-2000</w:t>
      </w:r>
      <w:r w:rsidRPr="00832652">
        <w:rPr>
          <w:rFonts w:ascii="Times New Roman" w:eastAsia="楷体_GB2312" w:hAnsi="Times New Roman" w:hint="eastAsia"/>
          <w:sz w:val="21"/>
          <w:szCs w:val="21"/>
        </w:rPr>
        <w:t>年中国儿童营养监测与改善项目”等研究，创造性地在浙江部分贫困地区开展营养改善行动，采用综合性措施提高农村儿童营养水平；作为浙江省卫生厅中药保健食品功能学研究重点实验室负责人，积极带领团队开展中药类保健食品的安全性和功能学评价、特殊功效因子的检测技术等研究。发表专业论文</w:t>
      </w:r>
      <w:r w:rsidRPr="00832652">
        <w:rPr>
          <w:rFonts w:ascii="Times New Roman" w:eastAsia="楷体_GB2312" w:hAnsi="Times New Roman" w:hint="eastAsia"/>
          <w:sz w:val="21"/>
          <w:szCs w:val="21"/>
        </w:rPr>
        <w:t>100</w:t>
      </w:r>
      <w:r w:rsidRPr="00832652">
        <w:rPr>
          <w:rFonts w:ascii="Times New Roman" w:eastAsia="楷体_GB2312" w:hAnsi="Times New Roman" w:hint="eastAsia"/>
          <w:sz w:val="21"/>
          <w:szCs w:val="21"/>
        </w:rPr>
        <w:t>多篇，其中</w:t>
      </w:r>
      <w:r w:rsidRPr="00832652">
        <w:rPr>
          <w:rFonts w:ascii="Times New Roman" w:eastAsia="楷体_GB2312" w:hAnsi="Times New Roman" w:hint="eastAsia"/>
          <w:sz w:val="21"/>
          <w:szCs w:val="21"/>
        </w:rPr>
        <w:t>SCI</w:t>
      </w:r>
      <w:r w:rsidRPr="00832652">
        <w:rPr>
          <w:rFonts w:ascii="Times New Roman" w:eastAsia="楷体_GB2312" w:hAnsi="Times New Roman" w:hint="eastAsia"/>
          <w:sz w:val="21"/>
          <w:szCs w:val="21"/>
        </w:rPr>
        <w:t>收录论文</w:t>
      </w:r>
      <w:r w:rsidRPr="00832652">
        <w:rPr>
          <w:rFonts w:ascii="Times New Roman" w:eastAsia="楷体_GB2312" w:hAnsi="Times New Roman" w:hint="eastAsia"/>
          <w:sz w:val="21"/>
          <w:szCs w:val="21"/>
        </w:rPr>
        <w:t>20</w:t>
      </w:r>
      <w:r w:rsidRPr="00832652">
        <w:rPr>
          <w:rFonts w:ascii="Times New Roman" w:eastAsia="楷体_GB2312" w:hAnsi="Times New Roman" w:hint="eastAsia"/>
          <w:sz w:val="21"/>
          <w:szCs w:val="21"/>
        </w:rPr>
        <w:t>余篇，主编或参编著作</w:t>
      </w:r>
      <w:r w:rsidRPr="00832652">
        <w:rPr>
          <w:rFonts w:ascii="Times New Roman" w:eastAsia="楷体_GB2312" w:hAnsi="Times New Roman" w:hint="eastAsia"/>
          <w:sz w:val="21"/>
          <w:szCs w:val="21"/>
        </w:rPr>
        <w:t>9</w:t>
      </w:r>
      <w:r w:rsidRPr="00832652">
        <w:rPr>
          <w:rFonts w:ascii="Times New Roman" w:eastAsia="楷体_GB2312" w:hAnsi="Times New Roman" w:hint="eastAsia"/>
          <w:sz w:val="21"/>
          <w:szCs w:val="21"/>
        </w:rPr>
        <w:t>本。先后获得中华预防医学会科技三等奖、浙江省科技进步三等奖、浙江省医药卫生科技创新成果一等奖、二等奖和三等奖等多个奖项。荣获“浙江省优秀医师”、“浙江省优秀科技工作者”、“全国优秀科技工作者”等荣誉称号。</w:t>
      </w:r>
      <w:r w:rsidRPr="00832652">
        <w:rPr>
          <w:rFonts w:ascii="Times New Roman" w:eastAsia="楷体_GB2312" w:hAnsi="Times New Roman" w:hint="eastAsia"/>
          <w:sz w:val="21"/>
          <w:szCs w:val="21"/>
        </w:rPr>
        <w:t> </w:t>
      </w:r>
    </w:p>
    <w:p w:rsidR="001A0F3A" w:rsidRPr="001A0F3A" w:rsidRDefault="008929E4" w:rsidP="008929E4">
      <w:pPr>
        <w:jc w:val="left"/>
        <w:rPr>
          <w:rFonts w:ascii="Times New Roman" w:eastAsia="楷体_GB2312" w:hAnsi="Times New Roman"/>
          <w:sz w:val="21"/>
          <w:szCs w:val="21"/>
        </w:rPr>
      </w:pPr>
      <w:r>
        <w:rPr>
          <w:rFonts w:ascii="Times New Roman" w:eastAsia="楷体_GB2312" w:hAnsi="Times New Roman" w:hint="eastAsia"/>
          <w:sz w:val="21"/>
          <w:szCs w:val="21"/>
        </w:rPr>
        <w:t xml:space="preserve">    </w:t>
      </w:r>
      <w:r w:rsidR="009B5E4F" w:rsidRPr="00832652">
        <w:rPr>
          <w:rFonts w:ascii="Times New Roman" w:eastAsia="楷体_GB2312" w:hAnsi="Times New Roman" w:hint="eastAsia"/>
          <w:sz w:val="21"/>
          <w:szCs w:val="21"/>
        </w:rPr>
        <w:t>兼任</w:t>
      </w:r>
      <w:r w:rsidR="001A0F3A" w:rsidRPr="001A0F3A">
        <w:rPr>
          <w:rFonts w:ascii="Times New Roman" w:eastAsia="楷体_GB2312" w:hAnsi="Times New Roman"/>
          <w:sz w:val="21"/>
          <w:szCs w:val="21"/>
        </w:rPr>
        <w:t>第四届国家</w:t>
      </w:r>
      <w:r w:rsidR="001A0F3A" w:rsidRPr="001A0F3A">
        <w:rPr>
          <w:rFonts w:ascii="Times New Roman" w:eastAsia="楷体_GB2312" w:hAnsi="Times New Roman" w:hint="eastAsia"/>
          <w:sz w:val="21"/>
          <w:szCs w:val="21"/>
        </w:rPr>
        <w:t>食物</w:t>
      </w:r>
      <w:r w:rsidR="001A0F3A" w:rsidRPr="001A0F3A">
        <w:rPr>
          <w:rFonts w:ascii="Times New Roman" w:eastAsia="楷体_GB2312" w:hAnsi="Times New Roman"/>
          <w:sz w:val="21"/>
          <w:szCs w:val="21"/>
        </w:rPr>
        <w:t>与营养咨询委员会委员</w:t>
      </w:r>
      <w:r w:rsidR="001A0F3A" w:rsidRPr="001A0F3A">
        <w:rPr>
          <w:rFonts w:ascii="Times New Roman" w:eastAsia="楷体_GB2312" w:hAnsi="Times New Roman" w:hint="eastAsia"/>
          <w:sz w:val="21"/>
          <w:szCs w:val="21"/>
        </w:rPr>
        <w:t>、国家第一届食品安全风险评估专家委员会、卫生部疾病预防控制专家委员会慢性病防治分委会委员、卫生部营养标准专业委员会委员、中国食品科学技术学会</w:t>
      </w:r>
      <w:r w:rsidR="001A0F3A" w:rsidRPr="001A0F3A">
        <w:rPr>
          <w:rFonts w:ascii="Times New Roman" w:eastAsia="楷体_GB2312" w:hAnsi="Times New Roman"/>
          <w:sz w:val="21"/>
          <w:szCs w:val="21"/>
        </w:rPr>
        <w:t>食品营养与健康分会理事长</w:t>
      </w:r>
      <w:r w:rsidR="001A0F3A" w:rsidRPr="001A0F3A">
        <w:rPr>
          <w:rFonts w:ascii="Times New Roman" w:eastAsia="楷体_GB2312" w:hAnsi="Times New Roman" w:hint="eastAsia"/>
          <w:sz w:val="21"/>
          <w:szCs w:val="21"/>
        </w:rPr>
        <w:t>、</w:t>
      </w:r>
      <w:r w:rsidR="001A0F3A" w:rsidRPr="001A0F3A">
        <w:rPr>
          <w:rFonts w:ascii="Times New Roman" w:eastAsia="楷体_GB2312" w:hAnsi="Times New Roman"/>
          <w:sz w:val="21"/>
          <w:szCs w:val="21"/>
        </w:rPr>
        <w:t>中华中医药学会养生康复分会副主任委员</w:t>
      </w:r>
      <w:r w:rsidR="001A0F3A" w:rsidRPr="001A0F3A">
        <w:rPr>
          <w:rFonts w:ascii="Times New Roman" w:eastAsia="楷体_GB2312" w:hAnsi="Times New Roman" w:hint="eastAsia"/>
          <w:sz w:val="21"/>
          <w:szCs w:val="21"/>
        </w:rPr>
        <w:t>、</w:t>
      </w:r>
      <w:r w:rsidR="001A0F3A" w:rsidRPr="001A0F3A">
        <w:rPr>
          <w:rFonts w:ascii="Times New Roman" w:eastAsia="楷体_GB2312" w:hAnsi="Times New Roman"/>
          <w:sz w:val="21"/>
          <w:szCs w:val="21"/>
        </w:rPr>
        <w:t>中华预防医学会</w:t>
      </w:r>
      <w:r w:rsidR="001A0F3A" w:rsidRPr="001A0F3A">
        <w:rPr>
          <w:rFonts w:ascii="Times New Roman" w:eastAsia="楷体_GB2312" w:hAnsi="Times New Roman" w:hint="eastAsia"/>
          <w:sz w:val="21"/>
          <w:szCs w:val="21"/>
        </w:rPr>
        <w:t>健康传播分会副主任</w:t>
      </w:r>
      <w:r w:rsidR="001A0F3A" w:rsidRPr="001A0F3A">
        <w:rPr>
          <w:rFonts w:ascii="Times New Roman" w:eastAsia="楷体_GB2312" w:hAnsi="Times New Roman"/>
          <w:sz w:val="21"/>
          <w:szCs w:val="21"/>
        </w:rPr>
        <w:t>委员</w:t>
      </w:r>
      <w:r w:rsidR="001A0F3A" w:rsidRPr="001A0F3A">
        <w:rPr>
          <w:rFonts w:ascii="Times New Roman" w:eastAsia="楷体_GB2312" w:hAnsi="Times New Roman" w:hint="eastAsia"/>
          <w:sz w:val="21"/>
          <w:szCs w:val="21"/>
        </w:rPr>
        <w:t>、中国卫生信息</w:t>
      </w:r>
      <w:r w:rsidR="001A0F3A" w:rsidRPr="001A0F3A">
        <w:rPr>
          <w:rFonts w:ascii="Times New Roman" w:eastAsia="楷体_GB2312" w:hAnsi="Times New Roman"/>
          <w:sz w:val="21"/>
          <w:szCs w:val="21"/>
        </w:rPr>
        <w:t>学会健康医疗大数据食品安全与卫生营养专业委员会副主任委员</w:t>
      </w:r>
      <w:r w:rsidR="001A0F3A" w:rsidRPr="001A0F3A">
        <w:rPr>
          <w:rFonts w:ascii="Times New Roman" w:eastAsia="楷体_GB2312" w:hAnsi="Times New Roman" w:hint="eastAsia"/>
          <w:sz w:val="21"/>
          <w:szCs w:val="21"/>
        </w:rPr>
        <w:t>、</w:t>
      </w:r>
      <w:r w:rsidR="001A0F3A" w:rsidRPr="001A0F3A">
        <w:rPr>
          <w:rFonts w:ascii="Times New Roman" w:eastAsia="楷体_GB2312" w:hAnsi="Times New Roman"/>
          <w:sz w:val="21"/>
          <w:szCs w:val="21"/>
        </w:rPr>
        <w:t>国家新资源健康产业技术创新战略联盟专家委员</w:t>
      </w:r>
      <w:bookmarkStart w:id="0" w:name="_GoBack"/>
      <w:bookmarkEnd w:id="0"/>
      <w:r w:rsidR="001A0F3A" w:rsidRPr="001A0F3A">
        <w:rPr>
          <w:rFonts w:ascii="Times New Roman" w:eastAsia="楷体_GB2312" w:hAnsi="Times New Roman"/>
          <w:sz w:val="21"/>
          <w:szCs w:val="21"/>
        </w:rPr>
        <w:t>会副主任</w:t>
      </w:r>
      <w:r w:rsidR="001A0F3A" w:rsidRPr="001A0F3A">
        <w:rPr>
          <w:rFonts w:ascii="Times New Roman" w:eastAsia="楷体_GB2312" w:hAnsi="Times New Roman" w:hint="eastAsia"/>
          <w:sz w:val="21"/>
          <w:szCs w:val="21"/>
        </w:rPr>
        <w:t>、中国营养学会副理事长、浙江省营养学会理事长、中国学校卫生杂志编委、浙江预防医学杂志编委、环境与职业医学杂志编委、中国食品学报编委</w:t>
      </w:r>
    </w:p>
    <w:p w:rsidR="008C2E71" w:rsidRPr="00832652" w:rsidRDefault="008C2E71" w:rsidP="001A0F3A">
      <w:pPr>
        <w:tabs>
          <w:tab w:val="center" w:pos="4535"/>
        </w:tabs>
        <w:ind w:firstLineChars="200" w:firstLine="640"/>
        <w:jc w:val="left"/>
        <w:rPr>
          <w:rFonts w:ascii="Times New Roman" w:eastAsia="黑体" w:hAnsi="Times New Roman"/>
          <w:noProof/>
          <w:szCs w:val="32"/>
        </w:rPr>
      </w:pPr>
      <w:r w:rsidRPr="00832652">
        <w:rPr>
          <w:rFonts w:ascii="Times New Roman" w:eastAsia="黑体" w:hAnsi="Times New Roman" w:hint="eastAsia"/>
          <w:noProof/>
          <w:szCs w:val="32"/>
        </w:rPr>
        <w:t>二、主要研究方向</w:t>
      </w:r>
    </w:p>
    <w:p w:rsidR="002C3601" w:rsidRPr="00832652" w:rsidRDefault="002C3601" w:rsidP="00C97841">
      <w:pPr>
        <w:shd w:val="clear" w:color="auto" w:fill="FFFFFF"/>
        <w:spacing w:line="326" w:lineRule="atLeast"/>
        <w:rPr>
          <w:rFonts w:ascii="Times New Roman" w:hAnsi="Times New Roman"/>
          <w:sz w:val="22"/>
        </w:rPr>
      </w:pPr>
      <w:r w:rsidRPr="00832652">
        <w:rPr>
          <w:rFonts w:ascii="Times New Roman" w:hAnsi="Times New Roman" w:hint="eastAsia"/>
          <w:sz w:val="22"/>
        </w:rPr>
        <w:t>现从事</w:t>
      </w:r>
      <w:r w:rsidRPr="00832652">
        <w:rPr>
          <w:rFonts w:ascii="Times New Roman" w:hAnsi="Times New Roman"/>
          <w:sz w:val="22"/>
        </w:rPr>
        <w:t>营养、食品安全及公共卫生领域</w:t>
      </w:r>
      <w:r w:rsidRPr="00832652">
        <w:rPr>
          <w:rFonts w:ascii="Times New Roman" w:hAnsi="Times New Roman" w:hint="eastAsia"/>
          <w:sz w:val="22"/>
        </w:rPr>
        <w:t>的决策、业务和科研工作。</w:t>
      </w:r>
    </w:p>
    <w:p w:rsidR="002C3601" w:rsidRPr="00832652" w:rsidRDefault="00832652" w:rsidP="00C97841">
      <w:pPr>
        <w:shd w:val="clear" w:color="auto" w:fill="FFFFFF"/>
        <w:spacing w:line="326" w:lineRule="atLeast"/>
        <w:rPr>
          <w:rFonts w:ascii="Times New Roman" w:hAnsi="Times New Roman"/>
          <w:sz w:val="22"/>
        </w:rPr>
      </w:pPr>
      <w:r w:rsidRPr="00832652">
        <w:rPr>
          <w:rFonts w:ascii="Times New Roman" w:hAnsi="Times New Roman" w:hint="eastAsia"/>
          <w:sz w:val="22"/>
        </w:rPr>
        <w:t>1</w:t>
      </w:r>
      <w:r w:rsidRPr="00832652">
        <w:rPr>
          <w:rFonts w:ascii="Times New Roman" w:hAnsi="Times New Roman"/>
          <w:sz w:val="22"/>
        </w:rPr>
        <w:t xml:space="preserve">. </w:t>
      </w:r>
      <w:r w:rsidR="002C3601" w:rsidRPr="00832652">
        <w:rPr>
          <w:rFonts w:ascii="Times New Roman" w:hAnsi="Times New Roman" w:hint="eastAsia"/>
          <w:sz w:val="22"/>
        </w:rPr>
        <w:t>居民营养与健康状况的相关研究工作，动态掌握和分析居民营养和相关健康状况及变化特点，有针对性提出营养改善政策和措施。</w:t>
      </w:r>
    </w:p>
    <w:p w:rsidR="002C3601" w:rsidRPr="00832652" w:rsidRDefault="002C3601" w:rsidP="00C97841">
      <w:pPr>
        <w:shd w:val="clear" w:color="auto" w:fill="FFFFFF"/>
        <w:spacing w:line="326" w:lineRule="atLeast"/>
        <w:rPr>
          <w:rFonts w:ascii="Times New Roman" w:hAnsi="Times New Roman"/>
          <w:sz w:val="22"/>
        </w:rPr>
      </w:pPr>
      <w:r w:rsidRPr="00832652">
        <w:rPr>
          <w:rFonts w:ascii="Times New Roman" w:hAnsi="Times New Roman" w:hint="eastAsia"/>
          <w:sz w:val="22"/>
        </w:rPr>
        <w:t>（</w:t>
      </w:r>
      <w:r w:rsidRPr="00832652">
        <w:rPr>
          <w:rFonts w:ascii="Times New Roman" w:hAnsi="Times New Roman" w:hint="eastAsia"/>
          <w:sz w:val="22"/>
        </w:rPr>
        <w:t>2</w:t>
      </w:r>
      <w:r w:rsidRPr="00832652">
        <w:rPr>
          <w:rFonts w:ascii="Times New Roman" w:hAnsi="Times New Roman" w:hint="eastAsia"/>
          <w:sz w:val="22"/>
        </w:rPr>
        <w:t>）营养与慢性病关系研究。</w:t>
      </w:r>
      <w:r w:rsidRPr="00832652">
        <w:rPr>
          <w:rFonts w:ascii="Times New Roman" w:hAnsi="Times New Roman"/>
          <w:sz w:val="22"/>
        </w:rPr>
        <w:t>研究</w:t>
      </w:r>
      <w:r w:rsidRPr="00832652">
        <w:rPr>
          <w:rFonts w:ascii="Times New Roman" w:hAnsi="Times New Roman" w:hint="eastAsia"/>
          <w:sz w:val="22"/>
        </w:rPr>
        <w:t>居民营养与健康状况的变化趋势；膳食结构、能量及营养素摄入与慢性病（</w:t>
      </w:r>
      <w:r w:rsidRPr="00832652">
        <w:rPr>
          <w:rFonts w:ascii="Times New Roman" w:hAnsi="Times New Roman"/>
          <w:sz w:val="22"/>
        </w:rPr>
        <w:t>代谢综合征</w:t>
      </w:r>
      <w:r w:rsidRPr="00832652">
        <w:rPr>
          <w:rFonts w:ascii="Times New Roman" w:hAnsi="Times New Roman" w:hint="eastAsia"/>
          <w:sz w:val="22"/>
        </w:rPr>
        <w:t>、高血压、冠心病、糖尿病等）</w:t>
      </w:r>
      <w:r w:rsidRPr="00832652">
        <w:rPr>
          <w:rFonts w:ascii="Times New Roman" w:hAnsi="Times New Roman"/>
          <w:sz w:val="22"/>
        </w:rPr>
        <w:t>的关系</w:t>
      </w:r>
      <w:r w:rsidRPr="00832652">
        <w:rPr>
          <w:rFonts w:ascii="Times New Roman" w:hAnsi="Times New Roman" w:hint="eastAsia"/>
          <w:sz w:val="22"/>
        </w:rPr>
        <w:t>；</w:t>
      </w:r>
      <w:r w:rsidRPr="00832652">
        <w:rPr>
          <w:rFonts w:ascii="Times New Roman" w:hAnsi="Times New Roman"/>
          <w:sz w:val="22"/>
        </w:rPr>
        <w:t>提出预防</w:t>
      </w:r>
      <w:r w:rsidRPr="00832652">
        <w:rPr>
          <w:rFonts w:ascii="Times New Roman" w:hAnsi="Times New Roman" w:hint="eastAsia"/>
          <w:sz w:val="22"/>
        </w:rPr>
        <w:t>慢性病</w:t>
      </w:r>
      <w:r w:rsidRPr="00832652">
        <w:rPr>
          <w:rFonts w:ascii="Times New Roman" w:hAnsi="Times New Roman"/>
          <w:sz w:val="22"/>
        </w:rPr>
        <w:t>的营养策略。</w:t>
      </w:r>
    </w:p>
    <w:p w:rsidR="001A129C" w:rsidRPr="00832652" w:rsidRDefault="00832652" w:rsidP="00C97841">
      <w:pPr>
        <w:rPr>
          <w:rFonts w:ascii="Times New Roman" w:hAnsi="Times New Roman"/>
          <w:sz w:val="22"/>
        </w:rPr>
      </w:pPr>
      <w:r w:rsidRPr="00832652">
        <w:rPr>
          <w:rFonts w:ascii="Times New Roman" w:hAnsi="Times New Roman" w:hint="eastAsia"/>
          <w:sz w:val="22"/>
        </w:rPr>
        <w:t>2</w:t>
      </w:r>
      <w:r w:rsidRPr="00832652">
        <w:rPr>
          <w:rFonts w:ascii="Times New Roman" w:hAnsi="Times New Roman"/>
          <w:sz w:val="22"/>
        </w:rPr>
        <w:t xml:space="preserve">. </w:t>
      </w:r>
      <w:r w:rsidR="002C3601" w:rsidRPr="00832652">
        <w:rPr>
          <w:rFonts w:ascii="Times New Roman" w:hAnsi="Times New Roman" w:hint="eastAsia"/>
          <w:sz w:val="22"/>
        </w:rPr>
        <w:t>营养素缺乏与控制技术研究。研究微量元素与人体健康关系，特别是碘与铁元素与人体健康关系及其控制技术；研究</w:t>
      </w:r>
      <w:r w:rsidR="002C3601" w:rsidRPr="00832652">
        <w:rPr>
          <w:rFonts w:ascii="Times New Roman" w:hAnsi="Times New Roman"/>
          <w:sz w:val="22"/>
        </w:rPr>
        <w:t>维生素</w:t>
      </w:r>
      <w:r w:rsidR="002C3601" w:rsidRPr="00832652">
        <w:rPr>
          <w:rFonts w:ascii="Times New Roman" w:hAnsi="Times New Roman" w:hint="eastAsia"/>
          <w:sz w:val="22"/>
        </w:rPr>
        <w:t>，特别是维生素</w:t>
      </w:r>
      <w:r w:rsidR="002C3601" w:rsidRPr="00832652">
        <w:rPr>
          <w:rFonts w:ascii="Times New Roman" w:hAnsi="Times New Roman" w:hint="eastAsia"/>
          <w:sz w:val="22"/>
        </w:rPr>
        <w:t>A</w:t>
      </w:r>
      <w:r w:rsidR="002C3601" w:rsidRPr="00832652">
        <w:rPr>
          <w:rFonts w:ascii="Times New Roman" w:hAnsi="Times New Roman" w:hint="eastAsia"/>
          <w:sz w:val="22"/>
        </w:rPr>
        <w:t>、</w:t>
      </w:r>
      <w:r w:rsidR="002C3601" w:rsidRPr="00832652">
        <w:rPr>
          <w:rFonts w:ascii="Times New Roman" w:hAnsi="Times New Roman" w:hint="eastAsia"/>
          <w:sz w:val="22"/>
        </w:rPr>
        <w:t>D</w:t>
      </w:r>
      <w:r w:rsidR="002C3601" w:rsidRPr="00832652">
        <w:rPr>
          <w:rFonts w:ascii="Times New Roman" w:hAnsi="Times New Roman"/>
          <w:sz w:val="22"/>
        </w:rPr>
        <w:t>缺乏与控制技术</w:t>
      </w:r>
      <w:r w:rsidR="002C3601" w:rsidRPr="00832652">
        <w:rPr>
          <w:rFonts w:ascii="Times New Roman" w:hAnsi="Times New Roman" w:hint="eastAsia"/>
          <w:sz w:val="22"/>
        </w:rPr>
        <w:t>；研究肠道菌群与营养</w:t>
      </w:r>
      <w:r w:rsidR="002C3601" w:rsidRPr="00832652">
        <w:rPr>
          <w:rFonts w:ascii="Times New Roman" w:hAnsi="Times New Roman" w:hint="eastAsia"/>
          <w:sz w:val="22"/>
        </w:rPr>
        <w:lastRenderedPageBreak/>
        <w:t>素缺乏</w:t>
      </w:r>
      <w:r w:rsidR="002C3601" w:rsidRPr="00832652">
        <w:rPr>
          <w:rFonts w:ascii="Times New Roman" w:hAnsi="Times New Roman"/>
          <w:sz w:val="22"/>
        </w:rPr>
        <w:t>。</w:t>
      </w:r>
      <w:r w:rsidR="002C3601" w:rsidRPr="00832652">
        <w:rPr>
          <w:rFonts w:ascii="Times New Roman" w:hAnsi="Times New Roman" w:hint="eastAsia"/>
          <w:sz w:val="22"/>
        </w:rPr>
        <w:t>有针对性地制定和推广适宜技术。</w:t>
      </w:r>
    </w:p>
    <w:p w:rsidR="00CA1039" w:rsidRPr="00832652" w:rsidRDefault="008C2E71" w:rsidP="00CA1039">
      <w:pPr>
        <w:spacing w:before="100" w:beforeAutospacing="1" w:after="100" w:afterAutospacing="1"/>
        <w:rPr>
          <w:rFonts w:ascii="Times New Roman" w:eastAsia="黑体" w:hAnsi="Times New Roman"/>
          <w:noProof/>
          <w:szCs w:val="32"/>
        </w:rPr>
      </w:pPr>
      <w:r w:rsidRPr="00832652">
        <w:rPr>
          <w:rFonts w:ascii="Times New Roman" w:eastAsia="黑体" w:hAnsi="Times New Roman" w:hint="eastAsia"/>
          <w:noProof/>
          <w:szCs w:val="32"/>
        </w:rPr>
        <w:t>三、代表性科研项目</w:t>
      </w:r>
    </w:p>
    <w:p w:rsidR="00CA1039" w:rsidRPr="00832652" w:rsidRDefault="00832652" w:rsidP="007E3ECA">
      <w:pPr>
        <w:autoSpaceDE w:val="0"/>
        <w:autoSpaceDN w:val="0"/>
        <w:adjustRightInd w:val="0"/>
        <w:jc w:val="left"/>
        <w:rPr>
          <w:rFonts w:ascii="Times New Roman" w:eastAsia="楷体_GB2312" w:hAnsi="Times New Roman"/>
          <w:sz w:val="21"/>
          <w:szCs w:val="21"/>
        </w:rPr>
      </w:pPr>
      <w:r w:rsidRPr="00832652">
        <w:rPr>
          <w:rFonts w:ascii="Times New Roman" w:eastAsia="楷体_GB2312" w:hAnsi="Times New Roman"/>
          <w:sz w:val="21"/>
          <w:szCs w:val="21"/>
        </w:rPr>
        <w:t xml:space="preserve">1. </w:t>
      </w:r>
      <w:r w:rsidR="00CA1039" w:rsidRPr="00832652">
        <w:rPr>
          <w:rFonts w:ascii="Times New Roman" w:eastAsia="楷体_GB2312" w:hAnsi="Times New Roman" w:hint="eastAsia"/>
          <w:sz w:val="21"/>
          <w:szCs w:val="21"/>
        </w:rPr>
        <w:t>中国</w:t>
      </w:r>
      <w:r w:rsidR="00CA1039" w:rsidRPr="00832652">
        <w:rPr>
          <w:rFonts w:ascii="Times New Roman" w:eastAsia="楷体_GB2312" w:hAnsi="Times New Roman"/>
          <w:sz w:val="21"/>
          <w:szCs w:val="21"/>
        </w:rPr>
        <w:t>健康与营养调查（</w:t>
      </w:r>
      <w:r w:rsidR="00CA1039" w:rsidRPr="00832652">
        <w:rPr>
          <w:rFonts w:ascii="Times New Roman" w:eastAsia="楷体_GB2312" w:hAnsi="Times New Roman" w:hint="eastAsia"/>
          <w:sz w:val="21"/>
          <w:szCs w:val="21"/>
        </w:rPr>
        <w:t>20</w:t>
      </w:r>
      <w:r w:rsidR="00CA1039" w:rsidRPr="00832652">
        <w:rPr>
          <w:rFonts w:ascii="Times New Roman" w:eastAsia="楷体_GB2312" w:hAnsi="Times New Roman"/>
          <w:sz w:val="21"/>
          <w:szCs w:val="21"/>
        </w:rPr>
        <w:t>14-2019</w:t>
      </w:r>
      <w:r w:rsidR="00CA1039" w:rsidRPr="00832652">
        <w:rPr>
          <w:rFonts w:ascii="Times New Roman" w:eastAsia="楷体_GB2312" w:hAnsi="Times New Roman" w:hint="eastAsia"/>
          <w:sz w:val="21"/>
          <w:szCs w:val="21"/>
        </w:rPr>
        <w:t>），</w:t>
      </w:r>
      <w:r w:rsidR="00CA1039" w:rsidRPr="00832652">
        <w:rPr>
          <w:rFonts w:ascii="Times New Roman" w:eastAsia="楷体_GB2312" w:hAnsi="Times New Roman"/>
          <w:sz w:val="21"/>
          <w:szCs w:val="21"/>
        </w:rPr>
        <w:t>课题总经费</w:t>
      </w:r>
      <w:r w:rsidR="00CA1039" w:rsidRPr="00832652">
        <w:rPr>
          <w:rFonts w:ascii="Times New Roman" w:eastAsia="楷体_GB2312" w:hAnsi="Times New Roman"/>
          <w:sz w:val="21"/>
          <w:szCs w:val="21"/>
        </w:rPr>
        <w:t>300</w:t>
      </w:r>
      <w:r w:rsidR="00CA1039" w:rsidRPr="00832652">
        <w:rPr>
          <w:rFonts w:ascii="Times New Roman" w:eastAsia="楷体_GB2312" w:hAnsi="Times New Roman" w:hint="eastAsia"/>
          <w:sz w:val="21"/>
          <w:szCs w:val="21"/>
        </w:rPr>
        <w:t>万</w:t>
      </w:r>
      <w:r w:rsidR="00CA1039" w:rsidRPr="00832652">
        <w:rPr>
          <w:rFonts w:ascii="Times New Roman" w:eastAsia="楷体_GB2312" w:hAnsi="Times New Roman"/>
          <w:sz w:val="21"/>
          <w:szCs w:val="21"/>
        </w:rPr>
        <w:t>美元，课题负责人</w:t>
      </w:r>
    </w:p>
    <w:p w:rsidR="00CA1039" w:rsidRPr="00832652" w:rsidRDefault="00CA1039" w:rsidP="007E3ECA">
      <w:pPr>
        <w:autoSpaceDE w:val="0"/>
        <w:autoSpaceDN w:val="0"/>
        <w:adjustRightInd w:val="0"/>
        <w:jc w:val="left"/>
        <w:rPr>
          <w:rFonts w:ascii="Times New Roman" w:eastAsia="楷体_GB2312" w:hAnsi="Times New Roman"/>
          <w:sz w:val="21"/>
          <w:szCs w:val="21"/>
        </w:rPr>
      </w:pPr>
      <w:r w:rsidRPr="00832652">
        <w:rPr>
          <w:rFonts w:ascii="Times New Roman" w:eastAsia="楷体_GB2312" w:hAnsi="Times New Roman" w:hint="eastAsia"/>
          <w:sz w:val="21"/>
          <w:szCs w:val="21"/>
        </w:rPr>
        <w:t>2.</w:t>
      </w:r>
      <w:r w:rsidRPr="00832652">
        <w:rPr>
          <w:rFonts w:ascii="Times New Roman" w:eastAsia="楷体_GB2312" w:hAnsi="Times New Roman"/>
          <w:sz w:val="21"/>
          <w:szCs w:val="21"/>
        </w:rPr>
        <w:t xml:space="preserve"> </w:t>
      </w:r>
      <w:r w:rsidRPr="00832652">
        <w:rPr>
          <w:rFonts w:ascii="Times New Roman" w:eastAsia="楷体_GB2312" w:hAnsi="Times New Roman"/>
          <w:sz w:val="21"/>
          <w:szCs w:val="21"/>
        </w:rPr>
        <w:t>控制微量营养元素缺乏的关键技术研究及应用</w:t>
      </w:r>
      <w:r w:rsidRPr="00832652">
        <w:rPr>
          <w:rFonts w:ascii="Times New Roman" w:eastAsia="楷体_GB2312" w:hAnsi="Times New Roman" w:hint="eastAsia"/>
          <w:sz w:val="21"/>
          <w:szCs w:val="21"/>
        </w:rPr>
        <w:t>（</w:t>
      </w:r>
      <w:r w:rsidRPr="00832652">
        <w:rPr>
          <w:rFonts w:ascii="Times New Roman" w:eastAsia="楷体_GB2312" w:hAnsi="Times New Roman" w:hint="eastAsia"/>
          <w:sz w:val="21"/>
          <w:szCs w:val="21"/>
        </w:rPr>
        <w:t>201</w:t>
      </w:r>
      <w:r w:rsidRPr="00832652">
        <w:rPr>
          <w:rFonts w:ascii="Times New Roman" w:eastAsia="楷体_GB2312" w:hAnsi="Times New Roman"/>
          <w:sz w:val="21"/>
          <w:szCs w:val="21"/>
        </w:rPr>
        <w:t>2-2015</w:t>
      </w:r>
      <w:r w:rsidRPr="00832652">
        <w:rPr>
          <w:rFonts w:ascii="Times New Roman" w:eastAsia="楷体_GB2312" w:hAnsi="Times New Roman" w:hint="eastAsia"/>
          <w:sz w:val="21"/>
          <w:szCs w:val="21"/>
        </w:rPr>
        <w:t>），课题总经费</w:t>
      </w:r>
      <w:r w:rsidRPr="00832652">
        <w:rPr>
          <w:rFonts w:ascii="Times New Roman" w:eastAsia="楷体_GB2312" w:hAnsi="Times New Roman"/>
          <w:sz w:val="21"/>
          <w:szCs w:val="21"/>
        </w:rPr>
        <w:t>2740</w:t>
      </w:r>
      <w:r w:rsidRPr="00832652">
        <w:rPr>
          <w:rFonts w:ascii="Times New Roman" w:eastAsia="楷体_GB2312" w:hAnsi="Times New Roman" w:hint="eastAsia"/>
          <w:sz w:val="21"/>
          <w:szCs w:val="21"/>
        </w:rPr>
        <w:t>万元人民币</w:t>
      </w:r>
      <w:r w:rsidRPr="00832652">
        <w:rPr>
          <w:rFonts w:ascii="Times New Roman" w:eastAsia="楷体_GB2312" w:hAnsi="Times New Roman"/>
          <w:sz w:val="21"/>
          <w:szCs w:val="21"/>
        </w:rPr>
        <w:t>，</w:t>
      </w:r>
      <w:r w:rsidRPr="00832652">
        <w:rPr>
          <w:rFonts w:ascii="Times New Roman" w:eastAsia="楷体_GB2312" w:hAnsi="Times New Roman" w:hint="eastAsia"/>
          <w:sz w:val="21"/>
          <w:szCs w:val="21"/>
        </w:rPr>
        <w:t>分课题</w:t>
      </w:r>
      <w:r w:rsidRPr="00832652">
        <w:rPr>
          <w:rFonts w:ascii="Times New Roman" w:eastAsia="楷体_GB2312" w:hAnsi="Times New Roman"/>
          <w:sz w:val="21"/>
          <w:szCs w:val="21"/>
        </w:rPr>
        <w:t>负责人</w:t>
      </w:r>
    </w:p>
    <w:p w:rsidR="00CA1039" w:rsidRPr="00832652" w:rsidRDefault="00CA1039" w:rsidP="007E3ECA">
      <w:pPr>
        <w:autoSpaceDE w:val="0"/>
        <w:autoSpaceDN w:val="0"/>
        <w:adjustRightInd w:val="0"/>
        <w:jc w:val="left"/>
        <w:rPr>
          <w:rFonts w:ascii="Times New Roman" w:eastAsia="楷体_GB2312" w:hAnsi="Times New Roman"/>
          <w:sz w:val="21"/>
          <w:szCs w:val="21"/>
        </w:rPr>
      </w:pPr>
      <w:r w:rsidRPr="00832652">
        <w:rPr>
          <w:rFonts w:ascii="Times New Roman" w:eastAsia="楷体_GB2312" w:hAnsi="Times New Roman"/>
          <w:sz w:val="21"/>
          <w:szCs w:val="21"/>
        </w:rPr>
        <w:t xml:space="preserve">3. </w:t>
      </w:r>
      <w:r w:rsidRPr="00832652">
        <w:rPr>
          <w:rFonts w:ascii="Times New Roman" w:eastAsia="楷体_GB2312" w:hAnsi="Times New Roman"/>
          <w:sz w:val="21"/>
          <w:szCs w:val="21"/>
        </w:rPr>
        <w:t>代谢疾病发病机制与干预康复研究</w:t>
      </w:r>
      <w:r w:rsidRPr="00832652">
        <w:rPr>
          <w:rFonts w:ascii="Times New Roman" w:eastAsia="楷体_GB2312" w:hAnsi="Times New Roman" w:hint="eastAsia"/>
          <w:sz w:val="21"/>
          <w:szCs w:val="21"/>
        </w:rPr>
        <w:t>（</w:t>
      </w:r>
      <w:r w:rsidRPr="00832652">
        <w:rPr>
          <w:rFonts w:ascii="Times New Roman" w:eastAsia="楷体_GB2312" w:hAnsi="Times New Roman" w:hint="eastAsia"/>
          <w:sz w:val="21"/>
          <w:szCs w:val="21"/>
        </w:rPr>
        <w:t>201</w:t>
      </w:r>
      <w:r w:rsidRPr="00832652">
        <w:rPr>
          <w:rFonts w:ascii="Times New Roman" w:eastAsia="楷体_GB2312" w:hAnsi="Times New Roman"/>
          <w:sz w:val="21"/>
          <w:szCs w:val="21"/>
        </w:rPr>
        <w:t>3-2015</w:t>
      </w:r>
      <w:r w:rsidRPr="00832652">
        <w:rPr>
          <w:rFonts w:ascii="Times New Roman" w:eastAsia="楷体_GB2312" w:hAnsi="Times New Roman" w:hint="eastAsia"/>
          <w:sz w:val="21"/>
          <w:szCs w:val="21"/>
        </w:rPr>
        <w:t>），课题总经费</w:t>
      </w:r>
      <w:r w:rsidRPr="00832652">
        <w:rPr>
          <w:rFonts w:ascii="Times New Roman" w:eastAsia="楷体_GB2312" w:hAnsi="Times New Roman"/>
          <w:sz w:val="21"/>
          <w:szCs w:val="21"/>
        </w:rPr>
        <w:t>650</w:t>
      </w:r>
      <w:r w:rsidRPr="00832652">
        <w:rPr>
          <w:rFonts w:ascii="Times New Roman" w:eastAsia="楷体_GB2312" w:hAnsi="Times New Roman" w:hint="eastAsia"/>
          <w:sz w:val="21"/>
          <w:szCs w:val="21"/>
        </w:rPr>
        <w:t>万元人民币</w:t>
      </w:r>
      <w:r w:rsidRPr="00832652">
        <w:rPr>
          <w:rFonts w:ascii="Times New Roman" w:eastAsia="楷体_GB2312" w:hAnsi="Times New Roman"/>
          <w:sz w:val="21"/>
          <w:szCs w:val="21"/>
        </w:rPr>
        <w:t>，</w:t>
      </w:r>
      <w:r w:rsidRPr="00832652">
        <w:rPr>
          <w:rFonts w:ascii="Times New Roman" w:eastAsia="楷体_GB2312" w:hAnsi="Times New Roman" w:hint="eastAsia"/>
          <w:sz w:val="21"/>
          <w:szCs w:val="21"/>
        </w:rPr>
        <w:t>分课题</w:t>
      </w:r>
      <w:r w:rsidRPr="00832652">
        <w:rPr>
          <w:rFonts w:ascii="Times New Roman" w:eastAsia="楷体_GB2312" w:hAnsi="Times New Roman"/>
          <w:sz w:val="21"/>
          <w:szCs w:val="21"/>
        </w:rPr>
        <w:t>负责人</w:t>
      </w:r>
    </w:p>
    <w:p w:rsidR="00CA1039" w:rsidRDefault="007E3ECA" w:rsidP="00CA1039">
      <w:pPr>
        <w:autoSpaceDE w:val="0"/>
        <w:autoSpaceDN w:val="0"/>
        <w:adjustRightInd w:val="0"/>
        <w:jc w:val="left"/>
        <w:rPr>
          <w:rFonts w:ascii="Times New Roman" w:eastAsia="楷体_GB2312" w:hAnsi="Times New Roman"/>
          <w:sz w:val="21"/>
          <w:szCs w:val="21"/>
        </w:rPr>
      </w:pPr>
      <w:r w:rsidRPr="00832652">
        <w:rPr>
          <w:rFonts w:ascii="Times New Roman" w:eastAsia="楷体_GB2312" w:hAnsi="Times New Roman"/>
          <w:sz w:val="21"/>
          <w:szCs w:val="21"/>
        </w:rPr>
        <w:t>4</w:t>
      </w:r>
      <w:r w:rsidRPr="00832652">
        <w:rPr>
          <w:rFonts w:ascii="Times New Roman" w:eastAsia="楷体_GB2312" w:hAnsi="Times New Roman" w:hint="eastAsia"/>
          <w:sz w:val="21"/>
          <w:szCs w:val="21"/>
        </w:rPr>
        <w:t xml:space="preserve">. </w:t>
      </w:r>
      <w:r w:rsidR="00CA1039" w:rsidRPr="00832652">
        <w:rPr>
          <w:rFonts w:ascii="Times New Roman" w:eastAsia="楷体_GB2312" w:hAnsi="Times New Roman"/>
          <w:sz w:val="21"/>
          <w:szCs w:val="21"/>
        </w:rPr>
        <w:t>艾滋病和病毒性肝炎等重大传染病防治</w:t>
      </w:r>
      <w:r w:rsidR="00CA1039" w:rsidRPr="00832652">
        <w:rPr>
          <w:rFonts w:ascii="Times New Roman" w:eastAsia="楷体_GB2312" w:hAnsi="Times New Roman" w:hint="eastAsia"/>
          <w:sz w:val="21"/>
          <w:szCs w:val="21"/>
        </w:rPr>
        <w:t>-</w:t>
      </w:r>
      <w:r w:rsidR="00CA1039" w:rsidRPr="00832652">
        <w:rPr>
          <w:rFonts w:ascii="Times New Roman" w:eastAsia="楷体_GB2312" w:hAnsi="Times New Roman"/>
          <w:sz w:val="21"/>
          <w:szCs w:val="21"/>
        </w:rPr>
        <w:t>浙江及周边省传染病病原谱流行规律研究</w:t>
      </w:r>
      <w:r w:rsidR="00CA1039" w:rsidRPr="00832652">
        <w:rPr>
          <w:rFonts w:ascii="Times New Roman" w:eastAsia="楷体_GB2312" w:hAnsi="Times New Roman" w:hint="eastAsia"/>
          <w:sz w:val="21"/>
          <w:szCs w:val="21"/>
        </w:rPr>
        <w:t>（</w:t>
      </w:r>
      <w:r w:rsidR="00CA1039" w:rsidRPr="00832652">
        <w:rPr>
          <w:rFonts w:ascii="Times New Roman" w:eastAsia="楷体_GB2312" w:hAnsi="Times New Roman" w:hint="eastAsia"/>
          <w:sz w:val="21"/>
          <w:szCs w:val="21"/>
        </w:rPr>
        <w:t>20</w:t>
      </w:r>
      <w:r w:rsidR="00CA1039" w:rsidRPr="00832652">
        <w:rPr>
          <w:rFonts w:ascii="Times New Roman" w:eastAsia="楷体_GB2312" w:hAnsi="Times New Roman"/>
          <w:sz w:val="21"/>
          <w:szCs w:val="21"/>
        </w:rPr>
        <w:t>09-2015</w:t>
      </w:r>
      <w:r w:rsidR="00CA1039" w:rsidRPr="00832652">
        <w:rPr>
          <w:rFonts w:ascii="Times New Roman" w:eastAsia="楷体_GB2312" w:hAnsi="Times New Roman" w:hint="eastAsia"/>
          <w:sz w:val="21"/>
          <w:szCs w:val="21"/>
        </w:rPr>
        <w:t>），课题总经费</w:t>
      </w:r>
      <w:r w:rsidR="00CA1039" w:rsidRPr="00832652">
        <w:rPr>
          <w:rFonts w:ascii="Times New Roman" w:eastAsia="楷体_GB2312" w:hAnsi="Times New Roman"/>
          <w:sz w:val="21"/>
          <w:szCs w:val="21"/>
        </w:rPr>
        <w:t>1500</w:t>
      </w:r>
      <w:r w:rsidR="00CA1039" w:rsidRPr="00832652">
        <w:rPr>
          <w:rFonts w:ascii="Times New Roman" w:eastAsia="楷体_GB2312" w:hAnsi="Times New Roman" w:hint="eastAsia"/>
          <w:sz w:val="21"/>
          <w:szCs w:val="21"/>
        </w:rPr>
        <w:t>万元人民币</w:t>
      </w:r>
      <w:r w:rsidR="00CA1039" w:rsidRPr="00832652">
        <w:rPr>
          <w:rFonts w:ascii="Times New Roman" w:eastAsia="楷体_GB2312" w:hAnsi="Times New Roman"/>
          <w:sz w:val="21"/>
          <w:szCs w:val="21"/>
        </w:rPr>
        <w:t>，</w:t>
      </w:r>
      <w:r w:rsidR="00CA1039" w:rsidRPr="00832652">
        <w:rPr>
          <w:rFonts w:ascii="Times New Roman" w:eastAsia="楷体_GB2312" w:hAnsi="Times New Roman" w:hint="eastAsia"/>
          <w:sz w:val="21"/>
          <w:szCs w:val="21"/>
        </w:rPr>
        <w:t>分课题</w:t>
      </w:r>
      <w:r w:rsidR="00CA1039" w:rsidRPr="00832652">
        <w:rPr>
          <w:rFonts w:ascii="Times New Roman" w:eastAsia="楷体_GB2312" w:hAnsi="Times New Roman"/>
          <w:sz w:val="21"/>
          <w:szCs w:val="21"/>
        </w:rPr>
        <w:t>负责人</w:t>
      </w:r>
    </w:p>
    <w:p w:rsidR="001A0F3A" w:rsidRPr="001A0F3A" w:rsidRDefault="001A0F3A" w:rsidP="001A0F3A">
      <w:pPr>
        <w:autoSpaceDE w:val="0"/>
        <w:autoSpaceDN w:val="0"/>
        <w:adjustRightInd w:val="0"/>
        <w:jc w:val="left"/>
        <w:rPr>
          <w:rFonts w:ascii="Times New Roman" w:eastAsia="楷体_GB2312" w:hAnsi="Times New Roman"/>
          <w:sz w:val="21"/>
          <w:szCs w:val="21"/>
        </w:rPr>
      </w:pPr>
      <w:r w:rsidRPr="001A0F3A">
        <w:rPr>
          <w:rFonts w:ascii="Times New Roman" w:eastAsia="楷体_GB2312" w:hAnsi="Times New Roman"/>
          <w:sz w:val="21"/>
          <w:szCs w:val="21"/>
        </w:rPr>
        <w:t>5.</w:t>
      </w:r>
      <w:r w:rsidRPr="001A0F3A">
        <w:rPr>
          <w:rFonts w:ascii="Times New Roman" w:eastAsia="楷体_GB2312" w:hAnsi="Times New Roman" w:hint="eastAsia"/>
          <w:sz w:val="21"/>
          <w:szCs w:val="21"/>
        </w:rPr>
        <w:t>国家重点研发计划“现代食品加工及粮食收储运技术与装备”重点专项</w:t>
      </w:r>
      <w:r w:rsidRPr="001A0F3A">
        <w:rPr>
          <w:rFonts w:ascii="Times New Roman" w:eastAsia="楷体_GB2312" w:hAnsi="Times New Roman" w:hint="eastAsia"/>
          <w:sz w:val="21"/>
          <w:szCs w:val="21"/>
        </w:rPr>
        <w:t xml:space="preserve">, </w:t>
      </w:r>
      <w:r w:rsidRPr="001A0F3A">
        <w:rPr>
          <w:rFonts w:ascii="Times New Roman" w:eastAsia="楷体_GB2312" w:hAnsi="Times New Roman" w:hint="eastAsia"/>
          <w:sz w:val="21"/>
          <w:szCs w:val="21"/>
        </w:rPr>
        <w:t>营养功能性食品制造关键技术研究与新产品创制</w:t>
      </w:r>
      <w:r w:rsidRPr="001A0F3A">
        <w:rPr>
          <w:rFonts w:ascii="Times New Roman" w:eastAsia="楷体_GB2312" w:hAnsi="Times New Roman" w:hint="eastAsia"/>
          <w:sz w:val="21"/>
          <w:szCs w:val="21"/>
        </w:rPr>
        <w:t>,,</w:t>
      </w:r>
      <w:r w:rsidRPr="001A0F3A">
        <w:rPr>
          <w:rFonts w:ascii="Times New Roman" w:eastAsia="楷体_GB2312" w:hAnsi="Times New Roman" w:hint="eastAsia"/>
          <w:sz w:val="21"/>
          <w:szCs w:val="21"/>
        </w:rPr>
        <w:t>儿童、老年个性化营养设计和营养健康食品创制及产业化</w:t>
      </w:r>
      <w:r w:rsidRPr="001A0F3A">
        <w:rPr>
          <w:rFonts w:ascii="Times New Roman" w:eastAsia="楷体_GB2312" w:hAnsi="Times New Roman" w:hint="eastAsia"/>
          <w:sz w:val="21"/>
          <w:szCs w:val="21"/>
        </w:rPr>
        <w:t xml:space="preserve">, </w:t>
      </w:r>
      <w:r w:rsidRPr="001A0F3A">
        <w:rPr>
          <w:rFonts w:ascii="Times New Roman" w:eastAsia="楷体_GB2312" w:hAnsi="Times New Roman"/>
          <w:sz w:val="21"/>
          <w:szCs w:val="21"/>
        </w:rPr>
        <w:t>415</w:t>
      </w:r>
      <w:r w:rsidRPr="001A0F3A">
        <w:rPr>
          <w:rFonts w:ascii="Times New Roman" w:eastAsia="楷体_GB2312" w:hAnsi="Times New Roman" w:hint="eastAsia"/>
          <w:sz w:val="21"/>
          <w:szCs w:val="21"/>
        </w:rPr>
        <w:t>万元</w:t>
      </w:r>
    </w:p>
    <w:p w:rsidR="001A0F3A" w:rsidRPr="001A0F3A" w:rsidRDefault="001A0F3A" w:rsidP="00CA1039">
      <w:pPr>
        <w:autoSpaceDE w:val="0"/>
        <w:autoSpaceDN w:val="0"/>
        <w:adjustRightInd w:val="0"/>
        <w:jc w:val="left"/>
        <w:rPr>
          <w:rFonts w:ascii="Times New Roman" w:eastAsia="楷体_GB2312" w:hAnsi="Times New Roman"/>
          <w:sz w:val="21"/>
          <w:szCs w:val="21"/>
        </w:rPr>
      </w:pPr>
    </w:p>
    <w:p w:rsidR="008C2E71" w:rsidRPr="00832652" w:rsidRDefault="008C2E71" w:rsidP="00CA1039">
      <w:pPr>
        <w:spacing w:before="100" w:beforeAutospacing="1" w:after="100" w:afterAutospacing="1"/>
        <w:rPr>
          <w:rFonts w:ascii="Times New Roman" w:eastAsia="黑体" w:hAnsi="Times New Roman"/>
          <w:noProof/>
          <w:szCs w:val="32"/>
        </w:rPr>
      </w:pPr>
      <w:r w:rsidRPr="00832652">
        <w:rPr>
          <w:rFonts w:ascii="Times New Roman" w:eastAsia="黑体" w:hAnsi="Times New Roman" w:hint="eastAsia"/>
          <w:noProof/>
          <w:szCs w:val="32"/>
        </w:rPr>
        <w:t>四、代表性论文、成果（</w:t>
      </w:r>
      <w:r w:rsidR="003C71FC" w:rsidRPr="00832652">
        <w:rPr>
          <w:rFonts w:ascii="Times New Roman" w:eastAsia="黑体" w:hAnsi="Times New Roman" w:hint="eastAsia"/>
          <w:noProof/>
          <w:szCs w:val="32"/>
        </w:rPr>
        <w:t>2011</w:t>
      </w:r>
      <w:r w:rsidRPr="00832652">
        <w:rPr>
          <w:rFonts w:ascii="Times New Roman" w:eastAsia="黑体" w:hAnsi="Times New Roman" w:hint="eastAsia"/>
          <w:noProof/>
          <w:szCs w:val="32"/>
        </w:rPr>
        <w:t>年以来）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1" w:name="_ENREF_1"/>
      <w:r w:rsidRPr="00261D41">
        <w:rPr>
          <w:rFonts w:ascii="Times New Roman" w:hAnsi="Times New Roman"/>
          <w:sz w:val="21"/>
          <w:szCs w:val="21"/>
        </w:rPr>
        <w:t>1.</w:t>
      </w:r>
      <w:r w:rsidRPr="00261D41">
        <w:rPr>
          <w:rFonts w:ascii="Times New Roman" w:hAnsi="Times New Roman"/>
          <w:sz w:val="21"/>
          <w:szCs w:val="21"/>
        </w:rPr>
        <w:tab/>
        <w:t>Li HF, Zou Y, Ding G: Therapeutic Success of the Ketogenic Diet as a Treatment Option for Epilepsy: a Meta-analysis. Iranian journal of pediatrics 2013, 23(6):613-620.</w:t>
      </w:r>
      <w:bookmarkEnd w:id="1"/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2" w:name="_ENREF_2"/>
      <w:r w:rsidRPr="00261D41">
        <w:rPr>
          <w:rFonts w:ascii="Times New Roman" w:hAnsi="Times New Roman"/>
          <w:sz w:val="21"/>
          <w:szCs w:val="21"/>
        </w:rPr>
        <w:t>2.</w:t>
      </w:r>
      <w:r w:rsidRPr="00261D41">
        <w:rPr>
          <w:rFonts w:ascii="Times New Roman" w:hAnsi="Times New Roman"/>
          <w:sz w:val="21"/>
          <w:szCs w:val="21"/>
        </w:rPr>
        <w:tab/>
        <w:t>Zou Y, Zhang R, Zhou B, Huang L, Chen J, Gu F, Zhang H, Fang Y, Ding G: A comparison study on the prevalence of obesity and its associated factors among city, township and rural area adults in China. BMJ open 2015, 5(7):e008417.</w:t>
      </w:r>
      <w:bookmarkEnd w:id="2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3" w:name="_ENREF_3"/>
      <w:r w:rsidRPr="00261D41">
        <w:rPr>
          <w:rFonts w:ascii="Times New Roman" w:hAnsi="Times New Roman"/>
          <w:sz w:val="21"/>
          <w:szCs w:val="21"/>
        </w:rPr>
        <w:t>3.</w:t>
      </w:r>
      <w:r w:rsidRPr="00261D41">
        <w:rPr>
          <w:rFonts w:ascii="Times New Roman" w:hAnsi="Times New Roman"/>
          <w:sz w:val="21"/>
          <w:szCs w:val="21"/>
        </w:rPr>
        <w:tab/>
        <w:t>Li H, Zou Y, Ding G: Correction: Dietary Factors Associated with Dental Erosion: A Meta-Analysis. PloS one 2016, 11(8):e0161518.</w:t>
      </w:r>
      <w:bookmarkEnd w:id="3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4" w:name="_ENREF_4"/>
      <w:r w:rsidRPr="00261D41">
        <w:rPr>
          <w:rFonts w:ascii="Times New Roman" w:hAnsi="Times New Roman"/>
          <w:sz w:val="21"/>
          <w:szCs w:val="21"/>
        </w:rPr>
        <w:t>4.</w:t>
      </w:r>
      <w:r w:rsidRPr="00261D41">
        <w:rPr>
          <w:rFonts w:ascii="Times New Roman" w:hAnsi="Times New Roman"/>
          <w:sz w:val="21"/>
          <w:szCs w:val="21"/>
        </w:rPr>
        <w:tab/>
        <w:t>Zhou B, Su X, Su D, Zeng F, Wang MH, Huang L, Huang E, Zhu Y, Zhao D, He D et al: Dietary intake of manganese and the risk of the metabolic syndrome in a Chinese population. The British journal of nutrition 2016, 116(5):853-863.</w:t>
      </w:r>
      <w:bookmarkEnd w:id="4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5" w:name="_ENREF_16"/>
      <w:r w:rsidRPr="00261D41">
        <w:rPr>
          <w:rFonts w:ascii="Times New Roman" w:hAnsi="Times New Roman" w:hint="eastAsia"/>
          <w:sz w:val="21"/>
          <w:szCs w:val="21"/>
        </w:rPr>
        <w:t>16.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莫哲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楼晓明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朱文明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周金水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毛光明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杨章萍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学龄儿童碘营养状况与甲状腺结节患病关系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中国学校卫生</w:t>
      </w:r>
      <w:r w:rsidRPr="00261D41">
        <w:rPr>
          <w:rFonts w:ascii="Times New Roman" w:hAnsi="Times New Roman" w:hint="eastAsia"/>
          <w:sz w:val="21"/>
          <w:szCs w:val="21"/>
        </w:rPr>
        <w:t xml:space="preserve"> 2012(11):1341-1343.</w:t>
      </w:r>
      <w:bookmarkEnd w:id="5"/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6" w:name="_ENREF_17"/>
      <w:r w:rsidRPr="00261D41">
        <w:rPr>
          <w:rFonts w:ascii="Times New Roman" w:hAnsi="Times New Roman" w:hint="eastAsia"/>
          <w:sz w:val="21"/>
          <w:szCs w:val="21"/>
        </w:rPr>
        <w:t>17.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韩圣慧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袁玉玲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罗琳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王立刚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李虎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李萍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冬季猪粪固体堆放过程中</w:t>
      </w:r>
      <w:r w:rsidRPr="00261D41">
        <w:rPr>
          <w:rFonts w:ascii="Times New Roman" w:hAnsi="Times New Roman" w:hint="eastAsia"/>
          <w:sz w:val="21"/>
          <w:szCs w:val="21"/>
        </w:rPr>
        <w:t>NH_3</w:t>
      </w:r>
      <w:r w:rsidRPr="00261D41">
        <w:rPr>
          <w:rFonts w:ascii="Times New Roman" w:hAnsi="Times New Roman" w:hint="eastAsia"/>
          <w:sz w:val="21"/>
          <w:szCs w:val="21"/>
        </w:rPr>
        <w:t>、</w:t>
      </w:r>
      <w:r w:rsidRPr="00261D41">
        <w:rPr>
          <w:rFonts w:ascii="Times New Roman" w:hAnsi="Times New Roman" w:hint="eastAsia"/>
          <w:sz w:val="21"/>
          <w:szCs w:val="21"/>
        </w:rPr>
        <w:t>N_2O</w:t>
      </w:r>
      <w:r w:rsidRPr="00261D41">
        <w:rPr>
          <w:rFonts w:ascii="Times New Roman" w:hAnsi="Times New Roman" w:hint="eastAsia"/>
          <w:sz w:val="21"/>
          <w:szCs w:val="21"/>
        </w:rPr>
        <w:t>和</w:t>
      </w:r>
      <w:r w:rsidRPr="00261D41">
        <w:rPr>
          <w:rFonts w:ascii="Times New Roman" w:hAnsi="Times New Roman" w:hint="eastAsia"/>
          <w:sz w:val="21"/>
          <w:szCs w:val="21"/>
        </w:rPr>
        <w:t>NO</w:t>
      </w:r>
      <w:r w:rsidRPr="00261D41">
        <w:rPr>
          <w:rFonts w:ascii="Times New Roman" w:hAnsi="Times New Roman" w:hint="eastAsia"/>
          <w:sz w:val="21"/>
          <w:szCs w:val="21"/>
        </w:rPr>
        <w:t>排放特征研究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环境科学</w:t>
      </w:r>
      <w:r w:rsidRPr="00261D41">
        <w:rPr>
          <w:rFonts w:ascii="Times New Roman" w:hAnsi="Times New Roman" w:hint="eastAsia"/>
          <w:sz w:val="21"/>
          <w:szCs w:val="21"/>
        </w:rPr>
        <w:t xml:space="preserve"> 2014(07):2807-2815.</w:t>
      </w:r>
      <w:bookmarkEnd w:id="6"/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7" w:name="_ENREF_18"/>
      <w:r w:rsidRPr="00261D41">
        <w:rPr>
          <w:rFonts w:ascii="Times New Roman" w:hAnsi="Times New Roman" w:hint="eastAsia"/>
          <w:sz w:val="21"/>
          <w:szCs w:val="21"/>
        </w:rPr>
        <w:t>18.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莫哲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黄李春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楼晓明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邹艳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毛光明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采用</w:t>
      </w:r>
      <w:r w:rsidRPr="00261D41">
        <w:rPr>
          <w:rFonts w:ascii="Times New Roman" w:hAnsi="Times New Roman" w:hint="eastAsia"/>
          <w:sz w:val="21"/>
          <w:szCs w:val="21"/>
        </w:rPr>
        <w:t>3</w:t>
      </w:r>
      <w:r w:rsidRPr="00261D41">
        <w:rPr>
          <w:rFonts w:ascii="Times New Roman" w:hAnsi="Times New Roman" w:hint="eastAsia"/>
          <w:sz w:val="21"/>
          <w:szCs w:val="21"/>
        </w:rPr>
        <w:t>日膳食回顾法对浙江省大人群膳食碘摄入水平的评估研究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营养学报</w:t>
      </w:r>
      <w:r w:rsidRPr="00261D41">
        <w:rPr>
          <w:rFonts w:ascii="Times New Roman" w:hAnsi="Times New Roman" w:hint="eastAsia"/>
          <w:sz w:val="21"/>
          <w:szCs w:val="21"/>
        </w:rPr>
        <w:t xml:space="preserve"> 2014</w:t>
      </w:r>
      <w:r w:rsidRPr="00261D41">
        <w:rPr>
          <w:rFonts w:ascii="Times New Roman" w:hAnsi="Times New Roman"/>
          <w:sz w:val="21"/>
          <w:szCs w:val="21"/>
        </w:rPr>
        <w:t>(06):553-558+627.</w:t>
      </w:r>
      <w:bookmarkEnd w:id="7"/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8" w:name="_ENREF_19"/>
      <w:r w:rsidRPr="00261D41">
        <w:rPr>
          <w:rFonts w:ascii="Times New Roman" w:hAnsi="Times New Roman" w:hint="eastAsia"/>
          <w:sz w:val="21"/>
          <w:szCs w:val="21"/>
        </w:rPr>
        <w:t>19.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莫哲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楼晓明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朱文明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周金水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毛光明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海岛地区碘盐食用状况与居民甲状腺相关疾病对比研究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营养学报</w:t>
      </w:r>
      <w:r w:rsidRPr="00261D41">
        <w:rPr>
          <w:rFonts w:ascii="Times New Roman" w:hAnsi="Times New Roman" w:hint="eastAsia"/>
          <w:sz w:val="21"/>
          <w:szCs w:val="21"/>
        </w:rPr>
        <w:t xml:space="preserve"> 2014(01):58-62.</w:t>
      </w:r>
      <w:bookmarkEnd w:id="8"/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9" w:name="_ENREF_21"/>
      <w:r w:rsidRPr="00261D41">
        <w:rPr>
          <w:rFonts w:ascii="Times New Roman" w:hAnsi="Times New Roman" w:hint="eastAsia"/>
          <w:sz w:val="21"/>
          <w:szCs w:val="21"/>
        </w:rPr>
        <w:t>21.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中国居民营养状况与健康需求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饮料工业</w:t>
      </w:r>
      <w:r w:rsidRPr="00261D41">
        <w:rPr>
          <w:rFonts w:ascii="Times New Roman" w:hAnsi="Times New Roman" w:hint="eastAsia"/>
          <w:sz w:val="21"/>
          <w:szCs w:val="21"/>
        </w:rPr>
        <w:t xml:space="preserve"> 2016(03):66-68.</w:t>
      </w:r>
      <w:bookmarkEnd w:id="9"/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10" w:name="_ENREF_22"/>
      <w:r w:rsidRPr="00261D41">
        <w:rPr>
          <w:rFonts w:ascii="Times New Roman" w:hAnsi="Times New Roman" w:hint="eastAsia"/>
          <w:sz w:val="21"/>
          <w:szCs w:val="21"/>
        </w:rPr>
        <w:t>22.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高洁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中国居民营养的发展与挑战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中国食品学报</w:t>
      </w:r>
      <w:r w:rsidRPr="00261D41">
        <w:rPr>
          <w:rFonts w:ascii="Times New Roman" w:hAnsi="Times New Roman" w:hint="eastAsia"/>
          <w:sz w:val="21"/>
          <w:szCs w:val="21"/>
        </w:rPr>
        <w:t xml:space="preserve"> 2016(07):1-6.</w:t>
      </w:r>
      <w:bookmarkEnd w:id="10"/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11" w:name="_ENREF_23"/>
      <w:r w:rsidRPr="00261D41">
        <w:rPr>
          <w:rFonts w:ascii="Times New Roman" w:hAnsi="Times New Roman" w:hint="eastAsia"/>
          <w:sz w:val="21"/>
          <w:szCs w:val="21"/>
        </w:rPr>
        <w:t>23.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赵文华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陈君石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加强营养监测工作</w:t>
      </w:r>
      <w:r w:rsidRPr="00261D41">
        <w:rPr>
          <w:rFonts w:ascii="Times New Roman" w:hAnsi="Times New Roman" w:hint="eastAsia"/>
          <w:sz w:val="21"/>
          <w:szCs w:val="21"/>
        </w:rPr>
        <w:t>,</w:t>
      </w:r>
      <w:r w:rsidRPr="00261D41">
        <w:rPr>
          <w:rFonts w:ascii="Times New Roman" w:hAnsi="Times New Roman" w:hint="eastAsia"/>
          <w:sz w:val="21"/>
          <w:szCs w:val="21"/>
        </w:rPr>
        <w:t>保障我国公众营养</w:t>
      </w:r>
      <w:r w:rsidRPr="00261D41">
        <w:rPr>
          <w:rFonts w:ascii="Times New Roman" w:hAnsi="Times New Roman" w:hint="eastAsia"/>
          <w:sz w:val="21"/>
          <w:szCs w:val="21"/>
        </w:rPr>
        <w:t>,</w:t>
      </w:r>
      <w:r w:rsidRPr="00261D41">
        <w:rPr>
          <w:rFonts w:ascii="Times New Roman" w:hAnsi="Times New Roman" w:hint="eastAsia"/>
          <w:sz w:val="21"/>
          <w:szCs w:val="21"/>
        </w:rPr>
        <w:t>为实现营养与健康梦助力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卫生研究</w:t>
      </w:r>
      <w:r w:rsidRPr="00261D41">
        <w:rPr>
          <w:rFonts w:ascii="Times New Roman" w:hAnsi="Times New Roman" w:hint="eastAsia"/>
          <w:sz w:val="21"/>
          <w:szCs w:val="21"/>
        </w:rPr>
        <w:t xml:space="preserve"> 2016(04):521.</w:t>
      </w:r>
      <w:bookmarkEnd w:id="11"/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12" w:name="_ENREF_24"/>
      <w:r w:rsidRPr="00261D41">
        <w:rPr>
          <w:rFonts w:ascii="Times New Roman" w:hAnsi="Times New Roman" w:hint="eastAsia"/>
          <w:sz w:val="21"/>
          <w:szCs w:val="21"/>
        </w:rPr>
        <w:t>24.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陈江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章荣华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张荷香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方跃强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黄恩善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黄李春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浙江省城市居民膳食营养摄入状况研究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中国预防医学杂志</w:t>
      </w:r>
      <w:r w:rsidRPr="00261D41">
        <w:rPr>
          <w:rFonts w:ascii="Times New Roman" w:hAnsi="Times New Roman" w:hint="eastAsia"/>
          <w:sz w:val="21"/>
          <w:szCs w:val="21"/>
        </w:rPr>
        <w:t xml:space="preserve"> 2011(02):170-173.</w:t>
      </w:r>
      <w:bookmarkEnd w:id="12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13" w:name="_ENREF_25"/>
      <w:r w:rsidRPr="00261D41">
        <w:rPr>
          <w:rFonts w:ascii="Times New Roman" w:hAnsi="Times New Roman" w:hint="eastAsia"/>
          <w:sz w:val="21"/>
          <w:szCs w:val="21"/>
        </w:rPr>
        <w:t>25.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黄李春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章荣华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顾昉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方跃强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张荷香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陈江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李娜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黄恩善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浙江省居民膳食钠钾摄入水平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中国预防医学杂志</w:t>
      </w:r>
      <w:r w:rsidRPr="00261D41">
        <w:rPr>
          <w:rFonts w:ascii="Times New Roman" w:hAnsi="Times New Roman"/>
          <w:sz w:val="21"/>
          <w:szCs w:val="21"/>
        </w:rPr>
        <w:t xml:space="preserve"> 2011(12):1034-1037.</w:t>
      </w:r>
      <w:bookmarkEnd w:id="13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14" w:name="_ENREF_26"/>
      <w:r w:rsidRPr="00261D41">
        <w:rPr>
          <w:rFonts w:ascii="Times New Roman" w:hAnsi="Times New Roman" w:hint="eastAsia"/>
          <w:sz w:val="21"/>
          <w:szCs w:val="21"/>
        </w:rPr>
        <w:t>26.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楼晓明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莫哲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朱文明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周金水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毛光明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王晓峰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缪小芬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不同碘营养水平人群甲</w:t>
      </w:r>
      <w:r w:rsidRPr="00261D41">
        <w:rPr>
          <w:rFonts w:ascii="Times New Roman" w:hAnsi="Times New Roman" w:hint="eastAsia"/>
          <w:sz w:val="21"/>
          <w:szCs w:val="21"/>
        </w:rPr>
        <w:lastRenderedPageBreak/>
        <w:t>状腺结节检测分析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中国公共卫生</w:t>
      </w:r>
      <w:r w:rsidRPr="00261D41">
        <w:rPr>
          <w:rFonts w:ascii="Times New Roman" w:hAnsi="Times New Roman" w:hint="eastAsia"/>
          <w:sz w:val="21"/>
          <w:szCs w:val="21"/>
        </w:rPr>
        <w:t xml:space="preserve"> 2011(12):1564-1565.</w:t>
      </w:r>
      <w:bookmarkEnd w:id="14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15" w:name="_ENREF_27"/>
      <w:r w:rsidRPr="00261D41">
        <w:rPr>
          <w:rFonts w:ascii="Times New Roman" w:hAnsi="Times New Roman" w:hint="eastAsia"/>
          <w:sz w:val="21"/>
          <w:szCs w:val="21"/>
        </w:rPr>
        <w:t>27.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鹿伟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徐彩菊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章荣华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孟佳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楼晓明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王晓峰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韩关根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废旧电器拆解地区水环境毒理学评价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中国公共卫生</w:t>
      </w:r>
      <w:r w:rsidRPr="00261D41">
        <w:rPr>
          <w:rFonts w:ascii="Times New Roman" w:hAnsi="Times New Roman" w:hint="eastAsia"/>
          <w:sz w:val="21"/>
          <w:szCs w:val="21"/>
        </w:rPr>
        <w:t xml:space="preserve"> 2011(11):1402-1404.</w:t>
      </w:r>
      <w:bookmarkEnd w:id="15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16" w:name="_ENREF_28"/>
      <w:r w:rsidRPr="00261D41">
        <w:rPr>
          <w:rFonts w:ascii="Times New Roman" w:hAnsi="Times New Roman" w:hint="eastAsia"/>
          <w:sz w:val="21"/>
          <w:szCs w:val="21"/>
        </w:rPr>
        <w:t>28.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莫哲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朱文明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楼晓明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王晓峰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毛光明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周金水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王鸳鸯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浙江省</w:t>
      </w:r>
      <w:r w:rsidRPr="00261D41">
        <w:rPr>
          <w:rFonts w:ascii="Times New Roman" w:hAnsi="Times New Roman" w:hint="eastAsia"/>
          <w:sz w:val="21"/>
          <w:szCs w:val="21"/>
        </w:rPr>
        <w:t>2011</w:t>
      </w:r>
      <w:r w:rsidRPr="00261D41">
        <w:rPr>
          <w:rFonts w:ascii="Times New Roman" w:hAnsi="Times New Roman" w:hint="eastAsia"/>
          <w:sz w:val="21"/>
          <w:szCs w:val="21"/>
        </w:rPr>
        <w:t>年人群碘营养水平监测分析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中国预防医学杂志</w:t>
      </w:r>
      <w:r w:rsidRPr="00261D41">
        <w:rPr>
          <w:rFonts w:ascii="Times New Roman" w:hAnsi="Times New Roman" w:hint="eastAsia"/>
          <w:sz w:val="21"/>
          <w:szCs w:val="21"/>
        </w:rPr>
        <w:t xml:space="preserve"> 2012(11):828-832.</w:t>
      </w:r>
      <w:bookmarkEnd w:id="16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17" w:name="_ENREF_29"/>
      <w:r w:rsidRPr="00261D41">
        <w:rPr>
          <w:rFonts w:ascii="Times New Roman" w:hAnsi="Times New Roman" w:hint="eastAsia"/>
          <w:sz w:val="21"/>
          <w:szCs w:val="21"/>
        </w:rPr>
        <w:t>29.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章荣华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徐彩菊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沈海涛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汤鋆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孟佳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鹿伟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王晓峰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楼晓明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宋燕华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韩关根</w:t>
      </w:r>
      <w:r w:rsidRPr="00261D41">
        <w:rPr>
          <w:rFonts w:ascii="Times New Roman" w:hAnsi="Times New Roman" w:hint="eastAsia"/>
          <w:sz w:val="21"/>
          <w:szCs w:val="21"/>
        </w:rPr>
        <w:t xml:space="preserve"> et al: </w:t>
      </w:r>
      <w:r w:rsidRPr="00261D41">
        <w:rPr>
          <w:rFonts w:ascii="Times New Roman" w:hAnsi="Times New Roman" w:hint="eastAsia"/>
          <w:sz w:val="21"/>
          <w:szCs w:val="21"/>
        </w:rPr>
        <w:t>电子废物暴露人群氧化损伤及免疫毒性效应研究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卫生研究</w:t>
      </w:r>
      <w:r w:rsidRPr="00261D41">
        <w:rPr>
          <w:rFonts w:ascii="Times New Roman" w:hAnsi="Times New Roman" w:hint="eastAsia"/>
          <w:sz w:val="21"/>
          <w:szCs w:val="21"/>
        </w:rPr>
        <w:t xml:space="preserve"> 2012(02):199-203.</w:t>
      </w:r>
      <w:bookmarkEnd w:id="17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18" w:name="_ENREF_30"/>
      <w:r w:rsidRPr="00261D41">
        <w:rPr>
          <w:rFonts w:ascii="Times New Roman" w:hAnsi="Times New Roman" w:hint="eastAsia"/>
          <w:sz w:val="21"/>
          <w:szCs w:val="21"/>
        </w:rPr>
        <w:t>30.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杨章萍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姜彩霞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张旭慧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某单晶硅生产企业职业危害及防护调查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环境与职业医学</w:t>
      </w:r>
      <w:r w:rsidRPr="00261D41">
        <w:rPr>
          <w:rFonts w:ascii="Times New Roman" w:hAnsi="Times New Roman" w:hint="eastAsia"/>
          <w:sz w:val="21"/>
          <w:szCs w:val="21"/>
        </w:rPr>
        <w:t xml:space="preserve"> 2013(05):371-373.</w:t>
      </w:r>
      <w:bookmarkEnd w:id="18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19" w:name="_ENREF_31"/>
      <w:r w:rsidRPr="00261D41">
        <w:rPr>
          <w:rFonts w:ascii="Times New Roman" w:hAnsi="Times New Roman" w:hint="eastAsia"/>
          <w:sz w:val="21"/>
          <w:szCs w:val="21"/>
        </w:rPr>
        <w:t>31.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营养保健食品研发与公众健康</w:t>
      </w:r>
      <w:r w:rsidRPr="00261D41">
        <w:rPr>
          <w:rFonts w:ascii="Times New Roman" w:hAnsi="Times New Roman" w:hint="eastAsia"/>
          <w:sz w:val="21"/>
          <w:szCs w:val="21"/>
        </w:rPr>
        <w:t xml:space="preserve">. In: </w:t>
      </w:r>
      <w:r w:rsidRPr="00261D41">
        <w:rPr>
          <w:rFonts w:ascii="Times New Roman" w:hAnsi="Times New Roman" w:hint="eastAsia"/>
          <w:sz w:val="21"/>
          <w:szCs w:val="21"/>
        </w:rPr>
        <w:t>浙江省健康产品安全使用研讨会</w:t>
      </w:r>
      <w:r w:rsidRPr="00261D41">
        <w:rPr>
          <w:rFonts w:ascii="Times New Roman" w:hAnsi="Times New Roman" w:hint="eastAsia"/>
          <w:sz w:val="21"/>
          <w:szCs w:val="21"/>
        </w:rPr>
        <w:t xml:space="preserve">: 2014; </w:t>
      </w:r>
      <w:r w:rsidRPr="00261D41">
        <w:rPr>
          <w:rFonts w:ascii="Times New Roman" w:hAnsi="Times New Roman" w:hint="eastAsia"/>
          <w:sz w:val="21"/>
          <w:szCs w:val="21"/>
        </w:rPr>
        <w:t>中国浙江湖州</w:t>
      </w:r>
      <w:r w:rsidRPr="00261D41">
        <w:rPr>
          <w:rFonts w:ascii="Times New Roman" w:hAnsi="Times New Roman" w:hint="eastAsia"/>
          <w:sz w:val="21"/>
          <w:szCs w:val="21"/>
        </w:rPr>
        <w:t>; 2014: 27.</w:t>
      </w:r>
      <w:bookmarkEnd w:id="19"/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20" w:name="_ENREF_32"/>
      <w:r w:rsidRPr="00261D41">
        <w:rPr>
          <w:rFonts w:ascii="Times New Roman" w:hAnsi="Times New Roman" w:hint="eastAsia"/>
          <w:sz w:val="21"/>
          <w:szCs w:val="21"/>
        </w:rPr>
        <w:t>32.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贺登花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章荣华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周标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黄李春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浙江省居民膳食结构与质量评价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浙江预防医学</w:t>
      </w:r>
      <w:r w:rsidRPr="00261D41">
        <w:rPr>
          <w:rFonts w:ascii="Times New Roman" w:hAnsi="Times New Roman" w:hint="eastAsia"/>
          <w:sz w:val="21"/>
          <w:szCs w:val="21"/>
        </w:rPr>
        <w:t xml:space="preserve"> 2014(09):865-868+879.</w:t>
      </w:r>
      <w:bookmarkEnd w:id="20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21" w:name="_ENREF_33"/>
      <w:r w:rsidRPr="00261D41">
        <w:rPr>
          <w:rFonts w:ascii="Times New Roman" w:hAnsi="Times New Roman" w:hint="eastAsia"/>
          <w:sz w:val="21"/>
          <w:szCs w:val="21"/>
        </w:rPr>
        <w:t>33.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黄恩善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章荣华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周标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黄李春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朱心强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浙江省城市居民膳食蛋白质摄入状况分析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卫生研究</w:t>
      </w:r>
      <w:r w:rsidRPr="00261D41">
        <w:rPr>
          <w:rFonts w:ascii="Times New Roman" w:hAnsi="Times New Roman" w:hint="eastAsia"/>
          <w:sz w:val="21"/>
          <w:szCs w:val="21"/>
        </w:rPr>
        <w:t xml:space="preserve"> 2014(03):405-408+414.</w:t>
      </w:r>
      <w:bookmarkEnd w:id="21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22" w:name="_ENREF_34"/>
      <w:r w:rsidRPr="00261D41">
        <w:rPr>
          <w:rFonts w:ascii="Times New Roman" w:hAnsi="Times New Roman" w:hint="eastAsia"/>
          <w:sz w:val="21"/>
          <w:szCs w:val="21"/>
        </w:rPr>
        <w:t>34.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黄李春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章荣华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周标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蒋雪凤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张立军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方跃强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王玮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朱逸博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赵栋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城市居民维生素</w:t>
      </w:r>
      <w:r w:rsidRPr="00261D41">
        <w:rPr>
          <w:rFonts w:ascii="Times New Roman" w:hAnsi="Times New Roman" w:hint="eastAsia"/>
          <w:sz w:val="21"/>
          <w:szCs w:val="21"/>
        </w:rPr>
        <w:t>D</w:t>
      </w:r>
      <w:r w:rsidRPr="00261D41">
        <w:rPr>
          <w:rFonts w:ascii="Times New Roman" w:hAnsi="Times New Roman" w:hint="eastAsia"/>
          <w:sz w:val="21"/>
          <w:szCs w:val="21"/>
        </w:rPr>
        <w:t>营养状况调查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浙江预防医学</w:t>
      </w:r>
      <w:r w:rsidRPr="00261D41">
        <w:rPr>
          <w:rFonts w:ascii="Times New Roman" w:hAnsi="Times New Roman" w:hint="eastAsia"/>
          <w:sz w:val="21"/>
          <w:szCs w:val="21"/>
        </w:rPr>
        <w:t xml:space="preserve"> 2014(09):</w:t>
      </w:r>
      <w:r w:rsidRPr="00261D41">
        <w:rPr>
          <w:rFonts w:ascii="Times New Roman" w:hAnsi="Times New Roman"/>
          <w:sz w:val="21"/>
          <w:szCs w:val="21"/>
        </w:rPr>
        <w:t>876-879.</w:t>
      </w:r>
      <w:bookmarkEnd w:id="22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23" w:name="_ENREF_35"/>
      <w:r w:rsidRPr="00261D41">
        <w:rPr>
          <w:rFonts w:ascii="Times New Roman" w:hAnsi="Times New Roman" w:hint="eastAsia"/>
          <w:sz w:val="21"/>
          <w:szCs w:val="21"/>
        </w:rPr>
        <w:t>35.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李娜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章荣华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顾昉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陈卫平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胡海峰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浙江省城乡学生常见病现况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中国学校卫生</w:t>
      </w:r>
      <w:r w:rsidRPr="00261D41">
        <w:rPr>
          <w:rFonts w:ascii="Times New Roman" w:hAnsi="Times New Roman" w:hint="eastAsia"/>
          <w:sz w:val="21"/>
          <w:szCs w:val="21"/>
        </w:rPr>
        <w:t xml:space="preserve"> 2014(06):935-937.</w:t>
      </w:r>
      <w:bookmarkEnd w:id="23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24" w:name="_ENREF_36"/>
      <w:r w:rsidRPr="00261D41">
        <w:rPr>
          <w:rFonts w:ascii="Times New Roman" w:hAnsi="Times New Roman" w:hint="eastAsia"/>
          <w:sz w:val="21"/>
          <w:szCs w:val="21"/>
        </w:rPr>
        <w:t>36.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贺登花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章荣华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周标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黄李春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朱徐慧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浙江省成人膳食营养素与代谢综合征危险性研究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营养学报</w:t>
      </w:r>
      <w:r w:rsidRPr="00261D41">
        <w:rPr>
          <w:rFonts w:ascii="Times New Roman" w:hAnsi="Times New Roman" w:hint="eastAsia"/>
          <w:sz w:val="21"/>
          <w:szCs w:val="21"/>
        </w:rPr>
        <w:t xml:space="preserve"> 2015(02):137-142.</w:t>
      </w:r>
      <w:bookmarkEnd w:id="24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25" w:name="_ENREF_37"/>
      <w:r w:rsidRPr="00261D41">
        <w:rPr>
          <w:rFonts w:ascii="Times New Roman" w:hAnsi="Times New Roman" w:hint="eastAsia"/>
          <w:sz w:val="21"/>
          <w:szCs w:val="21"/>
        </w:rPr>
        <w:t>37.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朱徐慧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马婷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张姝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马宏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孙楠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孙肖阳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章荣华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陈江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大学生食品消费安全意识及行为调查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浙江预防医学</w:t>
      </w:r>
      <w:r w:rsidRPr="00261D41">
        <w:rPr>
          <w:rFonts w:ascii="Times New Roman" w:hAnsi="Times New Roman" w:hint="eastAsia"/>
          <w:sz w:val="21"/>
          <w:szCs w:val="21"/>
        </w:rPr>
        <w:t xml:space="preserve"> 2015(12):1261-1262+1265.</w:t>
      </w:r>
      <w:bookmarkEnd w:id="25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26" w:name="_ENREF_38"/>
      <w:r w:rsidRPr="00261D41">
        <w:rPr>
          <w:rFonts w:ascii="Times New Roman" w:hAnsi="Times New Roman"/>
          <w:sz w:val="21"/>
          <w:szCs w:val="21"/>
        </w:rPr>
        <w:t>38</w:t>
      </w:r>
      <w:r w:rsidRPr="00261D41">
        <w:rPr>
          <w:rFonts w:ascii="Times New Roman" w:hAnsi="Times New Roman" w:hint="eastAsia"/>
          <w:sz w:val="21"/>
          <w:szCs w:val="21"/>
        </w:rPr>
        <w:t>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朱徐慧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王春丽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李科事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贺登花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章荣华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周标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某校大学生食品安全意识现况及影响因素分析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中国农村卫生事业管理</w:t>
      </w:r>
      <w:r w:rsidRPr="00261D41">
        <w:rPr>
          <w:rFonts w:ascii="Times New Roman" w:hAnsi="Times New Roman" w:hint="eastAsia"/>
          <w:sz w:val="21"/>
          <w:szCs w:val="21"/>
        </w:rPr>
        <w:t xml:space="preserve"> 2015(11):1412-1414.</w:t>
      </w:r>
      <w:bookmarkEnd w:id="26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27" w:name="_ENREF_39"/>
      <w:r w:rsidRPr="00261D41">
        <w:rPr>
          <w:rFonts w:ascii="Times New Roman" w:hAnsi="Times New Roman" w:hint="eastAsia"/>
          <w:sz w:val="21"/>
          <w:szCs w:val="21"/>
        </w:rPr>
        <w:t>39.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朱徐慧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杨琳娜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尹璇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卓仁杰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章荣华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周标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贺登花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大学生食品安全问题关注度调查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中国校医</w:t>
      </w:r>
      <w:r w:rsidRPr="00261D41">
        <w:rPr>
          <w:rFonts w:ascii="Times New Roman" w:hAnsi="Times New Roman" w:hint="eastAsia"/>
          <w:sz w:val="21"/>
          <w:szCs w:val="21"/>
        </w:rPr>
        <w:t xml:space="preserve"> 2015(07):491-493+496.</w:t>
      </w:r>
      <w:bookmarkEnd w:id="27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28" w:name="_ENREF_40"/>
      <w:r w:rsidRPr="00261D41">
        <w:rPr>
          <w:rFonts w:ascii="Times New Roman" w:hAnsi="Times New Roman" w:hint="eastAsia"/>
          <w:sz w:val="21"/>
          <w:szCs w:val="21"/>
        </w:rPr>
        <w:t>40.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朱逸博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章荣华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黄李春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赵栋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方跃强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城市居民维生素</w:t>
      </w:r>
      <w:r w:rsidRPr="00261D41">
        <w:rPr>
          <w:rFonts w:ascii="Times New Roman" w:hAnsi="Times New Roman" w:hint="eastAsia"/>
          <w:sz w:val="21"/>
          <w:szCs w:val="21"/>
        </w:rPr>
        <w:t>A</w:t>
      </w:r>
      <w:r w:rsidRPr="00261D41">
        <w:rPr>
          <w:rFonts w:ascii="Times New Roman" w:hAnsi="Times New Roman" w:hint="eastAsia"/>
          <w:sz w:val="21"/>
          <w:szCs w:val="21"/>
        </w:rPr>
        <w:t>营养状况调查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浙江预防医学</w:t>
      </w:r>
      <w:r w:rsidRPr="00261D41">
        <w:rPr>
          <w:rFonts w:ascii="Times New Roman" w:hAnsi="Times New Roman" w:hint="eastAsia"/>
          <w:sz w:val="21"/>
          <w:szCs w:val="21"/>
        </w:rPr>
        <w:t xml:space="preserve"> 2015(01):10-13+47.</w:t>
      </w:r>
      <w:bookmarkEnd w:id="28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29" w:name="_ENREF_41"/>
      <w:r w:rsidRPr="00261D41">
        <w:rPr>
          <w:rFonts w:ascii="Times New Roman" w:hAnsi="Times New Roman" w:hint="eastAsia"/>
          <w:sz w:val="21"/>
          <w:szCs w:val="21"/>
        </w:rPr>
        <w:t>41.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蔡德雷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徐彩菊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宋燕华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鹿伟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沈海涛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陈苘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电子垃圾拆解地野生雄性鲫鱼多氯联苯、卵黄蛋白原及</w:t>
      </w:r>
      <w:r w:rsidRPr="00261D41">
        <w:rPr>
          <w:rFonts w:ascii="Times New Roman" w:hAnsi="Times New Roman" w:hint="eastAsia"/>
          <w:sz w:val="21"/>
          <w:szCs w:val="21"/>
        </w:rPr>
        <w:t>EROD</w:t>
      </w:r>
      <w:r w:rsidRPr="00261D41">
        <w:rPr>
          <w:rFonts w:ascii="Times New Roman" w:hAnsi="Times New Roman" w:hint="eastAsia"/>
          <w:sz w:val="21"/>
          <w:szCs w:val="21"/>
        </w:rPr>
        <w:t>水平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环境与职业医学</w:t>
      </w:r>
      <w:r w:rsidRPr="00261D41">
        <w:rPr>
          <w:rFonts w:ascii="Times New Roman" w:hAnsi="Times New Roman" w:hint="eastAsia"/>
          <w:sz w:val="21"/>
          <w:szCs w:val="21"/>
        </w:rPr>
        <w:t xml:space="preserve"> 2016(01):24-28+45.</w:t>
      </w:r>
      <w:bookmarkEnd w:id="29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30" w:name="_ENREF_42"/>
      <w:r w:rsidRPr="00261D41">
        <w:rPr>
          <w:rFonts w:ascii="Times New Roman" w:hAnsi="Times New Roman" w:hint="eastAsia"/>
          <w:sz w:val="21"/>
          <w:szCs w:val="21"/>
        </w:rPr>
        <w:t>42.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张倩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胡小琪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赵文华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我国中小学生营养现状及改善建议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中国学校卫生</w:t>
      </w:r>
      <w:r w:rsidRPr="00261D41">
        <w:rPr>
          <w:rFonts w:ascii="Times New Roman" w:hAnsi="Times New Roman" w:hint="eastAsia"/>
          <w:sz w:val="21"/>
          <w:szCs w:val="21"/>
        </w:rPr>
        <w:t xml:space="preserve"> 2016(05):641-643.</w:t>
      </w:r>
      <w:bookmarkEnd w:id="30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5A62FD" w:rsidRPr="00261D41" w:rsidRDefault="005A62FD" w:rsidP="005A62FD">
      <w:pPr>
        <w:pStyle w:val="EndNoteBibliography"/>
        <w:ind w:left="720" w:hanging="720"/>
        <w:rPr>
          <w:rFonts w:ascii="Times New Roman" w:hAnsi="Times New Roman"/>
          <w:sz w:val="21"/>
          <w:szCs w:val="21"/>
        </w:rPr>
      </w:pPr>
      <w:bookmarkStart w:id="31" w:name="_ENREF_43"/>
      <w:r w:rsidRPr="00261D41">
        <w:rPr>
          <w:rFonts w:ascii="Times New Roman" w:hAnsi="Times New Roman" w:hint="eastAsia"/>
          <w:sz w:val="21"/>
          <w:szCs w:val="21"/>
        </w:rPr>
        <w:t>43.</w:t>
      </w:r>
      <w:r w:rsidRPr="00261D41">
        <w:rPr>
          <w:rFonts w:ascii="Times New Roman" w:hAnsi="Times New Roman" w:hint="eastAsia"/>
          <w:sz w:val="21"/>
          <w:szCs w:val="21"/>
        </w:rPr>
        <w:tab/>
      </w:r>
      <w:r w:rsidRPr="00261D41">
        <w:rPr>
          <w:rFonts w:ascii="Times New Roman" w:hAnsi="Times New Roman" w:hint="eastAsia"/>
          <w:sz w:val="21"/>
          <w:szCs w:val="21"/>
        </w:rPr>
        <w:t>章荣华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周标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朱徐慧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黄李春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朱逸博</w:t>
      </w:r>
      <w:r w:rsidRPr="00261D41">
        <w:rPr>
          <w:rFonts w:ascii="Times New Roman" w:hAnsi="Times New Roman" w:hint="eastAsia"/>
          <w:sz w:val="21"/>
          <w:szCs w:val="21"/>
        </w:rPr>
        <w:t xml:space="preserve">, </w:t>
      </w:r>
      <w:r w:rsidRPr="00261D41">
        <w:rPr>
          <w:rFonts w:ascii="Times New Roman" w:hAnsi="Times New Roman" w:hint="eastAsia"/>
          <w:sz w:val="21"/>
          <w:szCs w:val="21"/>
        </w:rPr>
        <w:t>丁钢强</w:t>
      </w:r>
      <w:r w:rsidRPr="00261D41">
        <w:rPr>
          <w:rFonts w:ascii="Times New Roman" w:hAnsi="Times New Roman" w:hint="eastAsia"/>
          <w:sz w:val="21"/>
          <w:szCs w:val="21"/>
        </w:rPr>
        <w:t xml:space="preserve">: </w:t>
      </w:r>
      <w:r w:rsidRPr="00261D41">
        <w:rPr>
          <w:rFonts w:ascii="Times New Roman" w:hAnsi="Times New Roman" w:hint="eastAsia"/>
          <w:sz w:val="21"/>
          <w:szCs w:val="21"/>
        </w:rPr>
        <w:t>浙江省老年人维生素摄入与代谢综合征关系研究</w:t>
      </w:r>
      <w:r w:rsidRPr="00261D41">
        <w:rPr>
          <w:rFonts w:ascii="Times New Roman" w:hAnsi="Times New Roman" w:hint="eastAsia"/>
          <w:sz w:val="21"/>
          <w:szCs w:val="21"/>
        </w:rPr>
        <w:t xml:space="preserve">. </w:t>
      </w:r>
      <w:r w:rsidRPr="00261D41">
        <w:rPr>
          <w:rFonts w:ascii="Times New Roman" w:hAnsi="Times New Roman" w:hint="eastAsia"/>
          <w:sz w:val="21"/>
          <w:szCs w:val="21"/>
        </w:rPr>
        <w:t>营养学报</w:t>
      </w:r>
      <w:r w:rsidRPr="00261D41">
        <w:rPr>
          <w:rFonts w:ascii="Times New Roman" w:hAnsi="Times New Roman" w:hint="eastAsia"/>
          <w:sz w:val="21"/>
          <w:szCs w:val="21"/>
        </w:rPr>
        <w:t xml:space="preserve"> 2016(03):299-301.</w:t>
      </w:r>
      <w:bookmarkEnd w:id="31"/>
      <w:r w:rsidR="00822B21" w:rsidRPr="00261D41">
        <w:rPr>
          <w:rFonts w:ascii="Times New Roman" w:hAnsi="Times New Roman" w:hint="eastAsia"/>
          <w:sz w:val="21"/>
          <w:szCs w:val="21"/>
        </w:rPr>
        <w:t xml:space="preserve"> </w:t>
      </w:r>
      <w:r w:rsidR="00822B21" w:rsidRPr="00261D41">
        <w:rPr>
          <w:rFonts w:ascii="Times New Roman" w:hAnsi="Times New Roman" w:hint="eastAsia"/>
          <w:sz w:val="21"/>
          <w:szCs w:val="21"/>
        </w:rPr>
        <w:t>（通讯作者）</w:t>
      </w:r>
    </w:p>
    <w:p w:rsidR="008C2E71" w:rsidRPr="008C2E71" w:rsidRDefault="008C2E71" w:rsidP="00176DA4">
      <w:pPr>
        <w:rPr>
          <w:sz w:val="21"/>
          <w:szCs w:val="21"/>
        </w:rPr>
      </w:pPr>
    </w:p>
    <w:sectPr w:rsidR="008C2E71" w:rsidRPr="008C2E71" w:rsidSect="00BE2F9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4D4" w:rsidRDefault="00E664D4" w:rsidP="004A53E8">
      <w:r>
        <w:separator/>
      </w:r>
    </w:p>
  </w:endnote>
  <w:endnote w:type="continuationSeparator" w:id="1">
    <w:p w:rsidR="00E664D4" w:rsidRDefault="00E664D4" w:rsidP="004A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4D4" w:rsidRDefault="00E664D4" w:rsidP="004A53E8">
      <w:r>
        <w:separator/>
      </w:r>
    </w:p>
  </w:footnote>
  <w:footnote w:type="continuationSeparator" w:id="1">
    <w:p w:rsidR="00E664D4" w:rsidRDefault="00E664D4" w:rsidP="004A5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DE4"/>
    <w:multiLevelType w:val="hybridMultilevel"/>
    <w:tmpl w:val="5C88558E"/>
    <w:lvl w:ilvl="0" w:tplc="BB4A7F4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黑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99384B"/>
    <w:multiLevelType w:val="hybridMultilevel"/>
    <w:tmpl w:val="B2BE90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5913CD"/>
    <w:multiLevelType w:val="hybridMultilevel"/>
    <w:tmpl w:val="D496056C"/>
    <w:lvl w:ilvl="0" w:tplc="CF6E4A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Cancer&lt;/Style&gt;&lt;LeftDelim&gt;{&lt;/LeftDelim&gt;&lt;RightDelim&gt;}&lt;/RightDelim&gt;&lt;FontName&gt;Calibri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wvsv5r9q0vptmeav9qxewznesvxr9xv5pa9&quot;&gt;My EndNote Library 20160829&lt;record-ids&gt;&lt;item&gt;464&lt;/item&gt;&lt;item&gt;465&lt;/item&gt;&lt;item&gt;467&lt;/item&gt;&lt;item&gt;471&lt;/item&gt;&lt;item&gt;504&lt;/item&gt;&lt;item&gt;508&lt;/item&gt;&lt;item&gt;509&lt;/item&gt;&lt;item&gt;510&lt;/item&gt;&lt;item&gt;511&lt;/item&gt;&lt;item&gt;512&lt;/item&gt;&lt;item&gt;513&lt;/item&gt;&lt;item&gt;516&lt;/item&gt;&lt;item&gt;517&lt;/item&gt;&lt;item&gt;518&lt;/item&gt;&lt;item&gt;519&lt;/item&gt;&lt;item&gt;520&lt;/item&gt;&lt;item&gt;521&lt;/item&gt;&lt;item&gt;522&lt;/item&gt;&lt;item&gt;523&lt;/item&gt;&lt;item&gt;524&lt;/item&gt;&lt;item&gt;527&lt;/item&gt;&lt;item&gt;528&lt;/item&gt;&lt;item&gt;529&lt;/item&gt;&lt;item&gt;530&lt;/item&gt;&lt;item&gt;531&lt;/item&gt;&lt;item&gt;532&lt;/item&gt;&lt;item&gt;535&lt;/item&gt;&lt;item&gt;543&lt;/item&gt;&lt;item&gt;549&lt;/item&gt;&lt;item&gt;550&lt;/item&gt;&lt;item&gt;551&lt;/item&gt;&lt;item&gt;552&lt;/item&gt;&lt;item&gt;553&lt;/item&gt;&lt;/record-ids&gt;&lt;/item&gt;&lt;/Libraries&gt;"/>
  </w:docVars>
  <w:rsids>
    <w:rsidRoot w:val="004A53E8"/>
    <w:rsid w:val="000001F9"/>
    <w:rsid w:val="000029A2"/>
    <w:rsid w:val="000043B3"/>
    <w:rsid w:val="0000503A"/>
    <w:rsid w:val="000051FB"/>
    <w:rsid w:val="0000617D"/>
    <w:rsid w:val="00006FE1"/>
    <w:rsid w:val="00007024"/>
    <w:rsid w:val="00007228"/>
    <w:rsid w:val="0001033F"/>
    <w:rsid w:val="00010671"/>
    <w:rsid w:val="00010CB3"/>
    <w:rsid w:val="00012733"/>
    <w:rsid w:val="000129B6"/>
    <w:rsid w:val="00013463"/>
    <w:rsid w:val="0001348C"/>
    <w:rsid w:val="00013F25"/>
    <w:rsid w:val="00014153"/>
    <w:rsid w:val="000145AF"/>
    <w:rsid w:val="00014AA1"/>
    <w:rsid w:val="00014DAA"/>
    <w:rsid w:val="000159AC"/>
    <w:rsid w:val="00017620"/>
    <w:rsid w:val="0002023E"/>
    <w:rsid w:val="00021170"/>
    <w:rsid w:val="00022BD6"/>
    <w:rsid w:val="00023257"/>
    <w:rsid w:val="0002406A"/>
    <w:rsid w:val="000246E5"/>
    <w:rsid w:val="000250E5"/>
    <w:rsid w:val="00025824"/>
    <w:rsid w:val="00025C4D"/>
    <w:rsid w:val="00026733"/>
    <w:rsid w:val="000274CB"/>
    <w:rsid w:val="000300AB"/>
    <w:rsid w:val="00031351"/>
    <w:rsid w:val="00032179"/>
    <w:rsid w:val="00032BDB"/>
    <w:rsid w:val="00032E6F"/>
    <w:rsid w:val="00032F6F"/>
    <w:rsid w:val="000342B1"/>
    <w:rsid w:val="0003462D"/>
    <w:rsid w:val="000352D1"/>
    <w:rsid w:val="000363D8"/>
    <w:rsid w:val="0003647D"/>
    <w:rsid w:val="00036778"/>
    <w:rsid w:val="000368BD"/>
    <w:rsid w:val="00036C6F"/>
    <w:rsid w:val="00037BCF"/>
    <w:rsid w:val="00040A73"/>
    <w:rsid w:val="000415A2"/>
    <w:rsid w:val="00041D44"/>
    <w:rsid w:val="00042121"/>
    <w:rsid w:val="0004641E"/>
    <w:rsid w:val="000467C7"/>
    <w:rsid w:val="000473F9"/>
    <w:rsid w:val="00050B7E"/>
    <w:rsid w:val="0005100E"/>
    <w:rsid w:val="000537C8"/>
    <w:rsid w:val="00053928"/>
    <w:rsid w:val="00053982"/>
    <w:rsid w:val="00055CE4"/>
    <w:rsid w:val="000571F3"/>
    <w:rsid w:val="00057344"/>
    <w:rsid w:val="00057567"/>
    <w:rsid w:val="0006067F"/>
    <w:rsid w:val="00061C62"/>
    <w:rsid w:val="00062C80"/>
    <w:rsid w:val="00062CE7"/>
    <w:rsid w:val="00062CFA"/>
    <w:rsid w:val="000630C7"/>
    <w:rsid w:val="000631FB"/>
    <w:rsid w:val="000638E7"/>
    <w:rsid w:val="00065296"/>
    <w:rsid w:val="00065A36"/>
    <w:rsid w:val="000674DC"/>
    <w:rsid w:val="000700AF"/>
    <w:rsid w:val="000715C8"/>
    <w:rsid w:val="000725DC"/>
    <w:rsid w:val="00072AFA"/>
    <w:rsid w:val="00072C2A"/>
    <w:rsid w:val="00073FE0"/>
    <w:rsid w:val="000741EA"/>
    <w:rsid w:val="00074B3A"/>
    <w:rsid w:val="00074B48"/>
    <w:rsid w:val="00074C45"/>
    <w:rsid w:val="00076B57"/>
    <w:rsid w:val="00076BAB"/>
    <w:rsid w:val="00077028"/>
    <w:rsid w:val="000806F4"/>
    <w:rsid w:val="00082792"/>
    <w:rsid w:val="00082CB3"/>
    <w:rsid w:val="00083422"/>
    <w:rsid w:val="00083A2C"/>
    <w:rsid w:val="0008455A"/>
    <w:rsid w:val="00084924"/>
    <w:rsid w:val="00087980"/>
    <w:rsid w:val="00087C0D"/>
    <w:rsid w:val="00090E32"/>
    <w:rsid w:val="00090E8F"/>
    <w:rsid w:val="000917DC"/>
    <w:rsid w:val="00092FF4"/>
    <w:rsid w:val="00093793"/>
    <w:rsid w:val="000946CD"/>
    <w:rsid w:val="00094895"/>
    <w:rsid w:val="00094D83"/>
    <w:rsid w:val="00094D8A"/>
    <w:rsid w:val="00095070"/>
    <w:rsid w:val="0009508F"/>
    <w:rsid w:val="000951E1"/>
    <w:rsid w:val="00095C81"/>
    <w:rsid w:val="00096C28"/>
    <w:rsid w:val="00096FF6"/>
    <w:rsid w:val="00097C31"/>
    <w:rsid w:val="000A0262"/>
    <w:rsid w:val="000A10FB"/>
    <w:rsid w:val="000A1210"/>
    <w:rsid w:val="000A13CF"/>
    <w:rsid w:val="000A149F"/>
    <w:rsid w:val="000A3657"/>
    <w:rsid w:val="000A365D"/>
    <w:rsid w:val="000A3A18"/>
    <w:rsid w:val="000A3D11"/>
    <w:rsid w:val="000A4838"/>
    <w:rsid w:val="000A5374"/>
    <w:rsid w:val="000A54DE"/>
    <w:rsid w:val="000A5690"/>
    <w:rsid w:val="000A5A24"/>
    <w:rsid w:val="000A6818"/>
    <w:rsid w:val="000B1589"/>
    <w:rsid w:val="000B26A9"/>
    <w:rsid w:val="000B3C85"/>
    <w:rsid w:val="000B4259"/>
    <w:rsid w:val="000B4B21"/>
    <w:rsid w:val="000B4DF3"/>
    <w:rsid w:val="000B5BCF"/>
    <w:rsid w:val="000B5CCB"/>
    <w:rsid w:val="000B643E"/>
    <w:rsid w:val="000B696A"/>
    <w:rsid w:val="000B7BB4"/>
    <w:rsid w:val="000C0DBB"/>
    <w:rsid w:val="000C2077"/>
    <w:rsid w:val="000C3AA4"/>
    <w:rsid w:val="000D0426"/>
    <w:rsid w:val="000D0CAF"/>
    <w:rsid w:val="000D12E6"/>
    <w:rsid w:val="000D2574"/>
    <w:rsid w:val="000D3907"/>
    <w:rsid w:val="000D4739"/>
    <w:rsid w:val="000D55A8"/>
    <w:rsid w:val="000D5ED4"/>
    <w:rsid w:val="000D6E4C"/>
    <w:rsid w:val="000D7214"/>
    <w:rsid w:val="000D7C0B"/>
    <w:rsid w:val="000D7D69"/>
    <w:rsid w:val="000E02A5"/>
    <w:rsid w:val="000E0CFE"/>
    <w:rsid w:val="000E0F8D"/>
    <w:rsid w:val="000E1B91"/>
    <w:rsid w:val="000E1E95"/>
    <w:rsid w:val="000E22F7"/>
    <w:rsid w:val="000E2DB2"/>
    <w:rsid w:val="000E322A"/>
    <w:rsid w:val="000E3D40"/>
    <w:rsid w:val="000E47E5"/>
    <w:rsid w:val="000E4A2E"/>
    <w:rsid w:val="000E51FB"/>
    <w:rsid w:val="000E7E8C"/>
    <w:rsid w:val="000F079D"/>
    <w:rsid w:val="000F3FF3"/>
    <w:rsid w:val="000F4DD2"/>
    <w:rsid w:val="000F53C5"/>
    <w:rsid w:val="000F5C23"/>
    <w:rsid w:val="000F654E"/>
    <w:rsid w:val="000F6765"/>
    <w:rsid w:val="00101EDE"/>
    <w:rsid w:val="00103B5A"/>
    <w:rsid w:val="00104271"/>
    <w:rsid w:val="00104A3E"/>
    <w:rsid w:val="0010538A"/>
    <w:rsid w:val="00105973"/>
    <w:rsid w:val="00105E34"/>
    <w:rsid w:val="00107E5D"/>
    <w:rsid w:val="001107A5"/>
    <w:rsid w:val="00111169"/>
    <w:rsid w:val="00111322"/>
    <w:rsid w:val="00112B0B"/>
    <w:rsid w:val="00113F5C"/>
    <w:rsid w:val="00114FB7"/>
    <w:rsid w:val="0011541C"/>
    <w:rsid w:val="00115438"/>
    <w:rsid w:val="0011565B"/>
    <w:rsid w:val="00115DEC"/>
    <w:rsid w:val="001165D7"/>
    <w:rsid w:val="001167F5"/>
    <w:rsid w:val="00120D07"/>
    <w:rsid w:val="00121C35"/>
    <w:rsid w:val="00121C43"/>
    <w:rsid w:val="00122E70"/>
    <w:rsid w:val="00123204"/>
    <w:rsid w:val="00123E42"/>
    <w:rsid w:val="00124A7F"/>
    <w:rsid w:val="001264B7"/>
    <w:rsid w:val="00126C72"/>
    <w:rsid w:val="00130692"/>
    <w:rsid w:val="00131AC2"/>
    <w:rsid w:val="00131EDE"/>
    <w:rsid w:val="0013214C"/>
    <w:rsid w:val="001321A0"/>
    <w:rsid w:val="00132EB1"/>
    <w:rsid w:val="00133938"/>
    <w:rsid w:val="001340C1"/>
    <w:rsid w:val="001341D6"/>
    <w:rsid w:val="001348B6"/>
    <w:rsid w:val="00134AD1"/>
    <w:rsid w:val="00134CBD"/>
    <w:rsid w:val="0013605B"/>
    <w:rsid w:val="00136097"/>
    <w:rsid w:val="001368DA"/>
    <w:rsid w:val="0013693D"/>
    <w:rsid w:val="00136BCE"/>
    <w:rsid w:val="00136FA8"/>
    <w:rsid w:val="00137411"/>
    <w:rsid w:val="001402B6"/>
    <w:rsid w:val="00140A6C"/>
    <w:rsid w:val="00141193"/>
    <w:rsid w:val="001416DE"/>
    <w:rsid w:val="00141C98"/>
    <w:rsid w:val="001434D5"/>
    <w:rsid w:val="0014422E"/>
    <w:rsid w:val="00144543"/>
    <w:rsid w:val="0014492F"/>
    <w:rsid w:val="00144C4F"/>
    <w:rsid w:val="00144FFF"/>
    <w:rsid w:val="00145768"/>
    <w:rsid w:val="00145DEC"/>
    <w:rsid w:val="00147E3F"/>
    <w:rsid w:val="00151680"/>
    <w:rsid w:val="001516A6"/>
    <w:rsid w:val="00151805"/>
    <w:rsid w:val="00151FAA"/>
    <w:rsid w:val="001525DD"/>
    <w:rsid w:val="001531EB"/>
    <w:rsid w:val="0015499A"/>
    <w:rsid w:val="00154EEA"/>
    <w:rsid w:val="00155484"/>
    <w:rsid w:val="00155A1F"/>
    <w:rsid w:val="00156BCA"/>
    <w:rsid w:val="00156E48"/>
    <w:rsid w:val="00157026"/>
    <w:rsid w:val="00160BD8"/>
    <w:rsid w:val="00160D59"/>
    <w:rsid w:val="00161090"/>
    <w:rsid w:val="0016188A"/>
    <w:rsid w:val="00162313"/>
    <w:rsid w:val="001725C9"/>
    <w:rsid w:val="00172603"/>
    <w:rsid w:val="00172725"/>
    <w:rsid w:val="00172981"/>
    <w:rsid w:val="0017581D"/>
    <w:rsid w:val="00176544"/>
    <w:rsid w:val="0017662A"/>
    <w:rsid w:val="00176DA4"/>
    <w:rsid w:val="00181CBA"/>
    <w:rsid w:val="00182096"/>
    <w:rsid w:val="0018372D"/>
    <w:rsid w:val="00185444"/>
    <w:rsid w:val="001855DE"/>
    <w:rsid w:val="001872B6"/>
    <w:rsid w:val="001876D3"/>
    <w:rsid w:val="00190614"/>
    <w:rsid w:val="001908D4"/>
    <w:rsid w:val="001908E8"/>
    <w:rsid w:val="0019229F"/>
    <w:rsid w:val="00194194"/>
    <w:rsid w:val="001942C4"/>
    <w:rsid w:val="00194339"/>
    <w:rsid w:val="001953BD"/>
    <w:rsid w:val="00196345"/>
    <w:rsid w:val="001975D7"/>
    <w:rsid w:val="001A02AE"/>
    <w:rsid w:val="001A0381"/>
    <w:rsid w:val="001A055D"/>
    <w:rsid w:val="001A0969"/>
    <w:rsid w:val="001A0ACE"/>
    <w:rsid w:val="001A0F3A"/>
    <w:rsid w:val="001A129C"/>
    <w:rsid w:val="001A18FC"/>
    <w:rsid w:val="001A2807"/>
    <w:rsid w:val="001A441E"/>
    <w:rsid w:val="001A49DD"/>
    <w:rsid w:val="001A4E53"/>
    <w:rsid w:val="001A56FB"/>
    <w:rsid w:val="001A60E0"/>
    <w:rsid w:val="001A677C"/>
    <w:rsid w:val="001A6C42"/>
    <w:rsid w:val="001A7EDF"/>
    <w:rsid w:val="001B0094"/>
    <w:rsid w:val="001B09A9"/>
    <w:rsid w:val="001B11EE"/>
    <w:rsid w:val="001B1201"/>
    <w:rsid w:val="001B15FC"/>
    <w:rsid w:val="001B37FD"/>
    <w:rsid w:val="001B47C4"/>
    <w:rsid w:val="001B49A6"/>
    <w:rsid w:val="001B581A"/>
    <w:rsid w:val="001B5DBA"/>
    <w:rsid w:val="001B5F70"/>
    <w:rsid w:val="001B7C22"/>
    <w:rsid w:val="001C0587"/>
    <w:rsid w:val="001C128E"/>
    <w:rsid w:val="001C1F71"/>
    <w:rsid w:val="001C5338"/>
    <w:rsid w:val="001C5382"/>
    <w:rsid w:val="001C5771"/>
    <w:rsid w:val="001C63DF"/>
    <w:rsid w:val="001C6539"/>
    <w:rsid w:val="001C7008"/>
    <w:rsid w:val="001C7D55"/>
    <w:rsid w:val="001D0C6A"/>
    <w:rsid w:val="001D1CB5"/>
    <w:rsid w:val="001D25E2"/>
    <w:rsid w:val="001D2F6D"/>
    <w:rsid w:val="001D424A"/>
    <w:rsid w:val="001D48C1"/>
    <w:rsid w:val="001D55A1"/>
    <w:rsid w:val="001D5D0B"/>
    <w:rsid w:val="001D717C"/>
    <w:rsid w:val="001D723C"/>
    <w:rsid w:val="001D7FBD"/>
    <w:rsid w:val="001E0A9F"/>
    <w:rsid w:val="001E0EB8"/>
    <w:rsid w:val="001E28C7"/>
    <w:rsid w:val="001E2CC7"/>
    <w:rsid w:val="001E38DC"/>
    <w:rsid w:val="001E4F10"/>
    <w:rsid w:val="001E4FEE"/>
    <w:rsid w:val="001E535F"/>
    <w:rsid w:val="001E55CF"/>
    <w:rsid w:val="001E5E7C"/>
    <w:rsid w:val="001E6B60"/>
    <w:rsid w:val="001E72D7"/>
    <w:rsid w:val="001F03E5"/>
    <w:rsid w:val="001F14D4"/>
    <w:rsid w:val="001F2D40"/>
    <w:rsid w:val="001F4006"/>
    <w:rsid w:val="001F5365"/>
    <w:rsid w:val="001F57BF"/>
    <w:rsid w:val="001F5A87"/>
    <w:rsid w:val="001F653D"/>
    <w:rsid w:val="001F67E3"/>
    <w:rsid w:val="001F6D0D"/>
    <w:rsid w:val="001F6D52"/>
    <w:rsid w:val="001F6F3B"/>
    <w:rsid w:val="001F7759"/>
    <w:rsid w:val="0020195A"/>
    <w:rsid w:val="00201BDA"/>
    <w:rsid w:val="002035F0"/>
    <w:rsid w:val="0020508A"/>
    <w:rsid w:val="00205200"/>
    <w:rsid w:val="00206CB0"/>
    <w:rsid w:val="00210D50"/>
    <w:rsid w:val="002112B6"/>
    <w:rsid w:val="0021263F"/>
    <w:rsid w:val="0021272A"/>
    <w:rsid w:val="00212F4C"/>
    <w:rsid w:val="002147E3"/>
    <w:rsid w:val="002151D1"/>
    <w:rsid w:val="002165A5"/>
    <w:rsid w:val="0021680E"/>
    <w:rsid w:val="00216AC7"/>
    <w:rsid w:val="002174B7"/>
    <w:rsid w:val="00217550"/>
    <w:rsid w:val="00217B39"/>
    <w:rsid w:val="00220EA2"/>
    <w:rsid w:val="00221731"/>
    <w:rsid w:val="002225AD"/>
    <w:rsid w:val="00222707"/>
    <w:rsid w:val="0022381C"/>
    <w:rsid w:val="00223A1A"/>
    <w:rsid w:val="00223B3D"/>
    <w:rsid w:val="00223F8E"/>
    <w:rsid w:val="002245DB"/>
    <w:rsid w:val="00224A63"/>
    <w:rsid w:val="00225254"/>
    <w:rsid w:val="002253FE"/>
    <w:rsid w:val="0022610B"/>
    <w:rsid w:val="00230468"/>
    <w:rsid w:val="0023179F"/>
    <w:rsid w:val="0023191A"/>
    <w:rsid w:val="0023251F"/>
    <w:rsid w:val="00232547"/>
    <w:rsid w:val="00232793"/>
    <w:rsid w:val="00232ACD"/>
    <w:rsid w:val="00232E97"/>
    <w:rsid w:val="002336DC"/>
    <w:rsid w:val="00234FE5"/>
    <w:rsid w:val="00235615"/>
    <w:rsid w:val="00235D82"/>
    <w:rsid w:val="002361AC"/>
    <w:rsid w:val="002410FA"/>
    <w:rsid w:val="00241127"/>
    <w:rsid w:val="002412DB"/>
    <w:rsid w:val="0024130D"/>
    <w:rsid w:val="00241710"/>
    <w:rsid w:val="00241867"/>
    <w:rsid w:val="00241963"/>
    <w:rsid w:val="00241C15"/>
    <w:rsid w:val="00243346"/>
    <w:rsid w:val="0024598D"/>
    <w:rsid w:val="00246B48"/>
    <w:rsid w:val="00246CBD"/>
    <w:rsid w:val="0024705F"/>
    <w:rsid w:val="002506FF"/>
    <w:rsid w:val="00250949"/>
    <w:rsid w:val="0025189F"/>
    <w:rsid w:val="00251B9C"/>
    <w:rsid w:val="00251C15"/>
    <w:rsid w:val="00251E31"/>
    <w:rsid w:val="00252858"/>
    <w:rsid w:val="00252972"/>
    <w:rsid w:val="00253115"/>
    <w:rsid w:val="00253F90"/>
    <w:rsid w:val="00255418"/>
    <w:rsid w:val="00255A21"/>
    <w:rsid w:val="002560E1"/>
    <w:rsid w:val="0025628C"/>
    <w:rsid w:val="0025791B"/>
    <w:rsid w:val="00260BB0"/>
    <w:rsid w:val="002612DC"/>
    <w:rsid w:val="00261D41"/>
    <w:rsid w:val="002624E8"/>
    <w:rsid w:val="002625A5"/>
    <w:rsid w:val="002629A8"/>
    <w:rsid w:val="0026424D"/>
    <w:rsid w:val="00264ACE"/>
    <w:rsid w:val="00265167"/>
    <w:rsid w:val="00265D90"/>
    <w:rsid w:val="00265F2B"/>
    <w:rsid w:val="002669F6"/>
    <w:rsid w:val="00267070"/>
    <w:rsid w:val="002670A0"/>
    <w:rsid w:val="0026764D"/>
    <w:rsid w:val="00267BED"/>
    <w:rsid w:val="00267DCF"/>
    <w:rsid w:val="00270813"/>
    <w:rsid w:val="00270FBE"/>
    <w:rsid w:val="00271389"/>
    <w:rsid w:val="00271668"/>
    <w:rsid w:val="00272268"/>
    <w:rsid w:val="00272A4A"/>
    <w:rsid w:val="00272D26"/>
    <w:rsid w:val="002754D2"/>
    <w:rsid w:val="00275EE5"/>
    <w:rsid w:val="00276585"/>
    <w:rsid w:val="00276DBE"/>
    <w:rsid w:val="00280198"/>
    <w:rsid w:val="00282416"/>
    <w:rsid w:val="0028340A"/>
    <w:rsid w:val="00283421"/>
    <w:rsid w:val="00283493"/>
    <w:rsid w:val="002834CF"/>
    <w:rsid w:val="00284131"/>
    <w:rsid w:val="002846CB"/>
    <w:rsid w:val="0028479C"/>
    <w:rsid w:val="00284DC0"/>
    <w:rsid w:val="00285E8C"/>
    <w:rsid w:val="00286EEC"/>
    <w:rsid w:val="00287C50"/>
    <w:rsid w:val="00290C2B"/>
    <w:rsid w:val="002913C5"/>
    <w:rsid w:val="002931FA"/>
    <w:rsid w:val="00293391"/>
    <w:rsid w:val="00293EE1"/>
    <w:rsid w:val="002A133C"/>
    <w:rsid w:val="002A2E9E"/>
    <w:rsid w:val="002A41BF"/>
    <w:rsid w:val="002A4A0F"/>
    <w:rsid w:val="002A4CB1"/>
    <w:rsid w:val="002A4E96"/>
    <w:rsid w:val="002A5217"/>
    <w:rsid w:val="002A6947"/>
    <w:rsid w:val="002A6C82"/>
    <w:rsid w:val="002B04B3"/>
    <w:rsid w:val="002B0BCE"/>
    <w:rsid w:val="002B0D65"/>
    <w:rsid w:val="002B148E"/>
    <w:rsid w:val="002B1575"/>
    <w:rsid w:val="002B1BAB"/>
    <w:rsid w:val="002B1DF9"/>
    <w:rsid w:val="002B4BD1"/>
    <w:rsid w:val="002B53D4"/>
    <w:rsid w:val="002B5603"/>
    <w:rsid w:val="002B57D1"/>
    <w:rsid w:val="002B5B63"/>
    <w:rsid w:val="002B5C88"/>
    <w:rsid w:val="002C1085"/>
    <w:rsid w:val="002C1390"/>
    <w:rsid w:val="002C188C"/>
    <w:rsid w:val="002C1966"/>
    <w:rsid w:val="002C228A"/>
    <w:rsid w:val="002C276D"/>
    <w:rsid w:val="002C2C86"/>
    <w:rsid w:val="002C3601"/>
    <w:rsid w:val="002C4081"/>
    <w:rsid w:val="002C433C"/>
    <w:rsid w:val="002C537F"/>
    <w:rsid w:val="002C55C1"/>
    <w:rsid w:val="002C580B"/>
    <w:rsid w:val="002C5DCE"/>
    <w:rsid w:val="002C5EB7"/>
    <w:rsid w:val="002C67A7"/>
    <w:rsid w:val="002C74AA"/>
    <w:rsid w:val="002D0897"/>
    <w:rsid w:val="002D0AB0"/>
    <w:rsid w:val="002D0B13"/>
    <w:rsid w:val="002D0B97"/>
    <w:rsid w:val="002D12F6"/>
    <w:rsid w:val="002D16EF"/>
    <w:rsid w:val="002D2815"/>
    <w:rsid w:val="002D28FD"/>
    <w:rsid w:val="002D29C6"/>
    <w:rsid w:val="002D2D30"/>
    <w:rsid w:val="002D3670"/>
    <w:rsid w:val="002D4126"/>
    <w:rsid w:val="002D43AE"/>
    <w:rsid w:val="002D4D77"/>
    <w:rsid w:val="002D53FC"/>
    <w:rsid w:val="002D5B25"/>
    <w:rsid w:val="002D68CD"/>
    <w:rsid w:val="002D7289"/>
    <w:rsid w:val="002E1854"/>
    <w:rsid w:val="002E25BB"/>
    <w:rsid w:val="002E2E48"/>
    <w:rsid w:val="002E30E5"/>
    <w:rsid w:val="002E3924"/>
    <w:rsid w:val="002E3EA6"/>
    <w:rsid w:val="002E3EF1"/>
    <w:rsid w:val="002E42DB"/>
    <w:rsid w:val="002E4A4B"/>
    <w:rsid w:val="002E4AA5"/>
    <w:rsid w:val="002E4FD7"/>
    <w:rsid w:val="002E56AE"/>
    <w:rsid w:val="002E5C58"/>
    <w:rsid w:val="002E7314"/>
    <w:rsid w:val="002E7C4B"/>
    <w:rsid w:val="002F1AAD"/>
    <w:rsid w:val="002F2009"/>
    <w:rsid w:val="002F4C60"/>
    <w:rsid w:val="002F4D2D"/>
    <w:rsid w:val="002F571F"/>
    <w:rsid w:val="002F65A3"/>
    <w:rsid w:val="002F6CC3"/>
    <w:rsid w:val="00300677"/>
    <w:rsid w:val="00300EB3"/>
    <w:rsid w:val="00301B50"/>
    <w:rsid w:val="003020AB"/>
    <w:rsid w:val="00302626"/>
    <w:rsid w:val="00302EA4"/>
    <w:rsid w:val="00303FA2"/>
    <w:rsid w:val="00304333"/>
    <w:rsid w:val="00305075"/>
    <w:rsid w:val="003069CA"/>
    <w:rsid w:val="003070CC"/>
    <w:rsid w:val="00307C18"/>
    <w:rsid w:val="003102A3"/>
    <w:rsid w:val="003103AE"/>
    <w:rsid w:val="003128E5"/>
    <w:rsid w:val="00315788"/>
    <w:rsid w:val="00315B37"/>
    <w:rsid w:val="00316422"/>
    <w:rsid w:val="00316E83"/>
    <w:rsid w:val="00317FAC"/>
    <w:rsid w:val="00317FFC"/>
    <w:rsid w:val="00321C36"/>
    <w:rsid w:val="00321F2B"/>
    <w:rsid w:val="00322402"/>
    <w:rsid w:val="00322760"/>
    <w:rsid w:val="00323017"/>
    <w:rsid w:val="00323458"/>
    <w:rsid w:val="003245E2"/>
    <w:rsid w:val="00326B69"/>
    <w:rsid w:val="0033131A"/>
    <w:rsid w:val="00331F6E"/>
    <w:rsid w:val="0033215B"/>
    <w:rsid w:val="0033223C"/>
    <w:rsid w:val="00332695"/>
    <w:rsid w:val="003328DA"/>
    <w:rsid w:val="00333A64"/>
    <w:rsid w:val="00333F2F"/>
    <w:rsid w:val="003353A2"/>
    <w:rsid w:val="003353DF"/>
    <w:rsid w:val="003355E9"/>
    <w:rsid w:val="003356E6"/>
    <w:rsid w:val="00336442"/>
    <w:rsid w:val="0034027F"/>
    <w:rsid w:val="0034081F"/>
    <w:rsid w:val="00341C4E"/>
    <w:rsid w:val="00342311"/>
    <w:rsid w:val="00342424"/>
    <w:rsid w:val="0034316A"/>
    <w:rsid w:val="00344791"/>
    <w:rsid w:val="00345238"/>
    <w:rsid w:val="00345424"/>
    <w:rsid w:val="00345AC3"/>
    <w:rsid w:val="00345CB3"/>
    <w:rsid w:val="00345DFC"/>
    <w:rsid w:val="003477F7"/>
    <w:rsid w:val="00347F7C"/>
    <w:rsid w:val="00350062"/>
    <w:rsid w:val="003509B8"/>
    <w:rsid w:val="00351CB9"/>
    <w:rsid w:val="0035206B"/>
    <w:rsid w:val="003525B1"/>
    <w:rsid w:val="00352F23"/>
    <w:rsid w:val="00353CE2"/>
    <w:rsid w:val="003547C6"/>
    <w:rsid w:val="00354A8E"/>
    <w:rsid w:val="00354EFF"/>
    <w:rsid w:val="003550F8"/>
    <w:rsid w:val="00357335"/>
    <w:rsid w:val="0036085D"/>
    <w:rsid w:val="00360D7C"/>
    <w:rsid w:val="003610E5"/>
    <w:rsid w:val="0036270F"/>
    <w:rsid w:val="00362F04"/>
    <w:rsid w:val="003642C1"/>
    <w:rsid w:val="00364320"/>
    <w:rsid w:val="00364A87"/>
    <w:rsid w:val="00365190"/>
    <w:rsid w:val="0036559B"/>
    <w:rsid w:val="003657CB"/>
    <w:rsid w:val="00366608"/>
    <w:rsid w:val="003667B9"/>
    <w:rsid w:val="00366CB9"/>
    <w:rsid w:val="0036732A"/>
    <w:rsid w:val="0036732F"/>
    <w:rsid w:val="00370BEE"/>
    <w:rsid w:val="00370D18"/>
    <w:rsid w:val="0037137E"/>
    <w:rsid w:val="00371761"/>
    <w:rsid w:val="003717F4"/>
    <w:rsid w:val="00371D81"/>
    <w:rsid w:val="003720BC"/>
    <w:rsid w:val="003721C2"/>
    <w:rsid w:val="003730E3"/>
    <w:rsid w:val="00373ACE"/>
    <w:rsid w:val="0037450A"/>
    <w:rsid w:val="00374BB2"/>
    <w:rsid w:val="00375213"/>
    <w:rsid w:val="00375FC0"/>
    <w:rsid w:val="00376CD9"/>
    <w:rsid w:val="00376FBE"/>
    <w:rsid w:val="003773CF"/>
    <w:rsid w:val="00377699"/>
    <w:rsid w:val="0037789D"/>
    <w:rsid w:val="00377F4D"/>
    <w:rsid w:val="00380AA8"/>
    <w:rsid w:val="00380FB8"/>
    <w:rsid w:val="00381061"/>
    <w:rsid w:val="00384A9C"/>
    <w:rsid w:val="00385AF2"/>
    <w:rsid w:val="00385CD1"/>
    <w:rsid w:val="00386434"/>
    <w:rsid w:val="00386AC6"/>
    <w:rsid w:val="00386C0C"/>
    <w:rsid w:val="00386E83"/>
    <w:rsid w:val="003876E6"/>
    <w:rsid w:val="00390472"/>
    <w:rsid w:val="00390C61"/>
    <w:rsid w:val="003913A9"/>
    <w:rsid w:val="0039283D"/>
    <w:rsid w:val="00393808"/>
    <w:rsid w:val="003950E3"/>
    <w:rsid w:val="00395D12"/>
    <w:rsid w:val="00397689"/>
    <w:rsid w:val="003976CF"/>
    <w:rsid w:val="00397D83"/>
    <w:rsid w:val="003A502B"/>
    <w:rsid w:val="003A603A"/>
    <w:rsid w:val="003A6077"/>
    <w:rsid w:val="003B00D7"/>
    <w:rsid w:val="003B1DA9"/>
    <w:rsid w:val="003B2DBE"/>
    <w:rsid w:val="003B38F3"/>
    <w:rsid w:val="003B4151"/>
    <w:rsid w:val="003B4641"/>
    <w:rsid w:val="003B48DD"/>
    <w:rsid w:val="003B582F"/>
    <w:rsid w:val="003B6839"/>
    <w:rsid w:val="003B7AEE"/>
    <w:rsid w:val="003B7E17"/>
    <w:rsid w:val="003C00AA"/>
    <w:rsid w:val="003C250C"/>
    <w:rsid w:val="003C3404"/>
    <w:rsid w:val="003C3A1C"/>
    <w:rsid w:val="003C3CF0"/>
    <w:rsid w:val="003C4433"/>
    <w:rsid w:val="003C472F"/>
    <w:rsid w:val="003C50A4"/>
    <w:rsid w:val="003C529E"/>
    <w:rsid w:val="003C5619"/>
    <w:rsid w:val="003C572F"/>
    <w:rsid w:val="003C6249"/>
    <w:rsid w:val="003C6DC1"/>
    <w:rsid w:val="003C6DFA"/>
    <w:rsid w:val="003C71FC"/>
    <w:rsid w:val="003D00A9"/>
    <w:rsid w:val="003D23E1"/>
    <w:rsid w:val="003D23FE"/>
    <w:rsid w:val="003D3BE8"/>
    <w:rsid w:val="003D5114"/>
    <w:rsid w:val="003D5E4B"/>
    <w:rsid w:val="003D61DB"/>
    <w:rsid w:val="003D69DF"/>
    <w:rsid w:val="003D6B1B"/>
    <w:rsid w:val="003E0239"/>
    <w:rsid w:val="003E33A6"/>
    <w:rsid w:val="003E4B44"/>
    <w:rsid w:val="003E6671"/>
    <w:rsid w:val="003E6EDE"/>
    <w:rsid w:val="003E7665"/>
    <w:rsid w:val="003F118F"/>
    <w:rsid w:val="003F364C"/>
    <w:rsid w:val="003F42D4"/>
    <w:rsid w:val="003F5D0B"/>
    <w:rsid w:val="003F65DD"/>
    <w:rsid w:val="003F73F0"/>
    <w:rsid w:val="004006CF"/>
    <w:rsid w:val="00400D34"/>
    <w:rsid w:val="00401205"/>
    <w:rsid w:val="00401A9C"/>
    <w:rsid w:val="0040282E"/>
    <w:rsid w:val="00403769"/>
    <w:rsid w:val="004041AC"/>
    <w:rsid w:val="00404F61"/>
    <w:rsid w:val="004051E8"/>
    <w:rsid w:val="0040637D"/>
    <w:rsid w:val="00407017"/>
    <w:rsid w:val="004071D4"/>
    <w:rsid w:val="00407432"/>
    <w:rsid w:val="004079DF"/>
    <w:rsid w:val="0041225E"/>
    <w:rsid w:val="00412D4B"/>
    <w:rsid w:val="00413F3D"/>
    <w:rsid w:val="0041470D"/>
    <w:rsid w:val="00414737"/>
    <w:rsid w:val="00414A13"/>
    <w:rsid w:val="00414F20"/>
    <w:rsid w:val="00416395"/>
    <w:rsid w:val="00416FA1"/>
    <w:rsid w:val="00420166"/>
    <w:rsid w:val="00420E35"/>
    <w:rsid w:val="004218C8"/>
    <w:rsid w:val="00421AD9"/>
    <w:rsid w:val="00422D93"/>
    <w:rsid w:val="004241A1"/>
    <w:rsid w:val="004246AC"/>
    <w:rsid w:val="00425598"/>
    <w:rsid w:val="00425776"/>
    <w:rsid w:val="004265AE"/>
    <w:rsid w:val="004268D5"/>
    <w:rsid w:val="004303E2"/>
    <w:rsid w:val="004303E7"/>
    <w:rsid w:val="00430B34"/>
    <w:rsid w:val="00430BDF"/>
    <w:rsid w:val="0043186C"/>
    <w:rsid w:val="00431BB6"/>
    <w:rsid w:val="00431DC5"/>
    <w:rsid w:val="00431E8C"/>
    <w:rsid w:val="00432C9D"/>
    <w:rsid w:val="00433ACF"/>
    <w:rsid w:val="00433F8D"/>
    <w:rsid w:val="00434359"/>
    <w:rsid w:val="004343F9"/>
    <w:rsid w:val="004354BB"/>
    <w:rsid w:val="004360BE"/>
    <w:rsid w:val="00437404"/>
    <w:rsid w:val="00437590"/>
    <w:rsid w:val="004375C0"/>
    <w:rsid w:val="0044016E"/>
    <w:rsid w:val="00440366"/>
    <w:rsid w:val="004404A1"/>
    <w:rsid w:val="00441DFB"/>
    <w:rsid w:val="00442152"/>
    <w:rsid w:val="004430ED"/>
    <w:rsid w:val="0044316D"/>
    <w:rsid w:val="00443421"/>
    <w:rsid w:val="00444A76"/>
    <w:rsid w:val="00444B5E"/>
    <w:rsid w:val="004450F6"/>
    <w:rsid w:val="004452F9"/>
    <w:rsid w:val="00445A53"/>
    <w:rsid w:val="00445ACE"/>
    <w:rsid w:val="00446F92"/>
    <w:rsid w:val="00447696"/>
    <w:rsid w:val="004477BF"/>
    <w:rsid w:val="00447E6E"/>
    <w:rsid w:val="0045073B"/>
    <w:rsid w:val="00450CD4"/>
    <w:rsid w:val="00451E37"/>
    <w:rsid w:val="004530FA"/>
    <w:rsid w:val="00453754"/>
    <w:rsid w:val="00453F66"/>
    <w:rsid w:val="004545F7"/>
    <w:rsid w:val="00454D3A"/>
    <w:rsid w:val="00454DDE"/>
    <w:rsid w:val="00455023"/>
    <w:rsid w:val="004551B6"/>
    <w:rsid w:val="00455316"/>
    <w:rsid w:val="0045611F"/>
    <w:rsid w:val="004562C3"/>
    <w:rsid w:val="0045687E"/>
    <w:rsid w:val="00460E0A"/>
    <w:rsid w:val="00462060"/>
    <w:rsid w:val="00462610"/>
    <w:rsid w:val="00462779"/>
    <w:rsid w:val="004627D8"/>
    <w:rsid w:val="0046290C"/>
    <w:rsid w:val="00463D4B"/>
    <w:rsid w:val="0046559B"/>
    <w:rsid w:val="00465AA9"/>
    <w:rsid w:val="0046603E"/>
    <w:rsid w:val="004670F9"/>
    <w:rsid w:val="00467F30"/>
    <w:rsid w:val="004705E6"/>
    <w:rsid w:val="0047080E"/>
    <w:rsid w:val="00470DFF"/>
    <w:rsid w:val="004719A7"/>
    <w:rsid w:val="004729B5"/>
    <w:rsid w:val="00473FA7"/>
    <w:rsid w:val="004750A5"/>
    <w:rsid w:val="00475DCA"/>
    <w:rsid w:val="00476929"/>
    <w:rsid w:val="004803D9"/>
    <w:rsid w:val="00483E14"/>
    <w:rsid w:val="0048443F"/>
    <w:rsid w:val="0048520C"/>
    <w:rsid w:val="00485D91"/>
    <w:rsid w:val="00487135"/>
    <w:rsid w:val="00487402"/>
    <w:rsid w:val="004875BD"/>
    <w:rsid w:val="0048798E"/>
    <w:rsid w:val="004900FD"/>
    <w:rsid w:val="004913E0"/>
    <w:rsid w:val="00491711"/>
    <w:rsid w:val="00491FAF"/>
    <w:rsid w:val="00494A8B"/>
    <w:rsid w:val="0049500C"/>
    <w:rsid w:val="00495295"/>
    <w:rsid w:val="00496020"/>
    <w:rsid w:val="0049640B"/>
    <w:rsid w:val="004A1D27"/>
    <w:rsid w:val="004A3408"/>
    <w:rsid w:val="004A3E36"/>
    <w:rsid w:val="004A490E"/>
    <w:rsid w:val="004A53E8"/>
    <w:rsid w:val="004A6491"/>
    <w:rsid w:val="004A65B3"/>
    <w:rsid w:val="004A65BC"/>
    <w:rsid w:val="004A6F52"/>
    <w:rsid w:val="004A7FF7"/>
    <w:rsid w:val="004B0939"/>
    <w:rsid w:val="004B142D"/>
    <w:rsid w:val="004B1B24"/>
    <w:rsid w:val="004B1CFC"/>
    <w:rsid w:val="004B1F05"/>
    <w:rsid w:val="004B368C"/>
    <w:rsid w:val="004B3A86"/>
    <w:rsid w:val="004B5446"/>
    <w:rsid w:val="004B555A"/>
    <w:rsid w:val="004B5922"/>
    <w:rsid w:val="004B6A46"/>
    <w:rsid w:val="004B6AF2"/>
    <w:rsid w:val="004B6C8F"/>
    <w:rsid w:val="004B77E6"/>
    <w:rsid w:val="004B7AB3"/>
    <w:rsid w:val="004C124D"/>
    <w:rsid w:val="004C1357"/>
    <w:rsid w:val="004C2386"/>
    <w:rsid w:val="004C3687"/>
    <w:rsid w:val="004C3E55"/>
    <w:rsid w:val="004C4014"/>
    <w:rsid w:val="004C426A"/>
    <w:rsid w:val="004C50A6"/>
    <w:rsid w:val="004C5553"/>
    <w:rsid w:val="004C668D"/>
    <w:rsid w:val="004C6814"/>
    <w:rsid w:val="004C6B59"/>
    <w:rsid w:val="004C6CC3"/>
    <w:rsid w:val="004C6D09"/>
    <w:rsid w:val="004C75BA"/>
    <w:rsid w:val="004C7742"/>
    <w:rsid w:val="004D0583"/>
    <w:rsid w:val="004D070E"/>
    <w:rsid w:val="004D121C"/>
    <w:rsid w:val="004D1313"/>
    <w:rsid w:val="004D268D"/>
    <w:rsid w:val="004D2970"/>
    <w:rsid w:val="004D2BEF"/>
    <w:rsid w:val="004D32FC"/>
    <w:rsid w:val="004D3C70"/>
    <w:rsid w:val="004D4892"/>
    <w:rsid w:val="004D57F0"/>
    <w:rsid w:val="004D6409"/>
    <w:rsid w:val="004D7837"/>
    <w:rsid w:val="004E237D"/>
    <w:rsid w:val="004E2816"/>
    <w:rsid w:val="004E3AF7"/>
    <w:rsid w:val="004E3BE9"/>
    <w:rsid w:val="004E4877"/>
    <w:rsid w:val="004F050B"/>
    <w:rsid w:val="004F239D"/>
    <w:rsid w:val="004F2B91"/>
    <w:rsid w:val="004F36B2"/>
    <w:rsid w:val="004F39AF"/>
    <w:rsid w:val="004F5B65"/>
    <w:rsid w:val="004F71F6"/>
    <w:rsid w:val="004F74B2"/>
    <w:rsid w:val="004F79C6"/>
    <w:rsid w:val="005008D0"/>
    <w:rsid w:val="005018D2"/>
    <w:rsid w:val="0050322D"/>
    <w:rsid w:val="005037AC"/>
    <w:rsid w:val="00504037"/>
    <w:rsid w:val="005041B5"/>
    <w:rsid w:val="00504A72"/>
    <w:rsid w:val="00505583"/>
    <w:rsid w:val="005100AD"/>
    <w:rsid w:val="00510545"/>
    <w:rsid w:val="00512CC8"/>
    <w:rsid w:val="00512CF1"/>
    <w:rsid w:val="00513441"/>
    <w:rsid w:val="005137AF"/>
    <w:rsid w:val="00515446"/>
    <w:rsid w:val="00515F14"/>
    <w:rsid w:val="0051636C"/>
    <w:rsid w:val="005167BD"/>
    <w:rsid w:val="0051724E"/>
    <w:rsid w:val="005173F6"/>
    <w:rsid w:val="00517885"/>
    <w:rsid w:val="00520292"/>
    <w:rsid w:val="00520469"/>
    <w:rsid w:val="00521D45"/>
    <w:rsid w:val="005236D7"/>
    <w:rsid w:val="0052394C"/>
    <w:rsid w:val="005242B5"/>
    <w:rsid w:val="005256A3"/>
    <w:rsid w:val="00526024"/>
    <w:rsid w:val="00526F21"/>
    <w:rsid w:val="005279CF"/>
    <w:rsid w:val="005363D7"/>
    <w:rsid w:val="005365ED"/>
    <w:rsid w:val="00537843"/>
    <w:rsid w:val="00540AC8"/>
    <w:rsid w:val="00540FB1"/>
    <w:rsid w:val="00541689"/>
    <w:rsid w:val="00542979"/>
    <w:rsid w:val="00543772"/>
    <w:rsid w:val="00544299"/>
    <w:rsid w:val="00544714"/>
    <w:rsid w:val="0054477E"/>
    <w:rsid w:val="00544EF9"/>
    <w:rsid w:val="00545D1F"/>
    <w:rsid w:val="00547A5E"/>
    <w:rsid w:val="0055107D"/>
    <w:rsid w:val="00551903"/>
    <w:rsid w:val="00551C35"/>
    <w:rsid w:val="00551CDD"/>
    <w:rsid w:val="00551F13"/>
    <w:rsid w:val="00551FBF"/>
    <w:rsid w:val="00552ADA"/>
    <w:rsid w:val="005531BF"/>
    <w:rsid w:val="00557819"/>
    <w:rsid w:val="00557E85"/>
    <w:rsid w:val="00561975"/>
    <w:rsid w:val="00561D11"/>
    <w:rsid w:val="00561EB5"/>
    <w:rsid w:val="00563268"/>
    <w:rsid w:val="005632F1"/>
    <w:rsid w:val="0056497E"/>
    <w:rsid w:val="00564B03"/>
    <w:rsid w:val="00564F87"/>
    <w:rsid w:val="00565A12"/>
    <w:rsid w:val="00565E00"/>
    <w:rsid w:val="00566B9F"/>
    <w:rsid w:val="0056774C"/>
    <w:rsid w:val="00567938"/>
    <w:rsid w:val="00570070"/>
    <w:rsid w:val="005705C3"/>
    <w:rsid w:val="00570AD0"/>
    <w:rsid w:val="00570E3E"/>
    <w:rsid w:val="00571D07"/>
    <w:rsid w:val="005722A0"/>
    <w:rsid w:val="00573324"/>
    <w:rsid w:val="00573DB9"/>
    <w:rsid w:val="00573FC2"/>
    <w:rsid w:val="00575146"/>
    <w:rsid w:val="005751D0"/>
    <w:rsid w:val="00576515"/>
    <w:rsid w:val="00576E74"/>
    <w:rsid w:val="005773B8"/>
    <w:rsid w:val="00577DD9"/>
    <w:rsid w:val="00580054"/>
    <w:rsid w:val="0058030F"/>
    <w:rsid w:val="00581843"/>
    <w:rsid w:val="00582844"/>
    <w:rsid w:val="0058322A"/>
    <w:rsid w:val="00584068"/>
    <w:rsid w:val="005843BA"/>
    <w:rsid w:val="00584DE1"/>
    <w:rsid w:val="00585DCA"/>
    <w:rsid w:val="00586429"/>
    <w:rsid w:val="00586C4F"/>
    <w:rsid w:val="0058789A"/>
    <w:rsid w:val="00587FF5"/>
    <w:rsid w:val="0059022C"/>
    <w:rsid w:val="00591880"/>
    <w:rsid w:val="00591A18"/>
    <w:rsid w:val="00593756"/>
    <w:rsid w:val="00593961"/>
    <w:rsid w:val="00594B4C"/>
    <w:rsid w:val="00595159"/>
    <w:rsid w:val="005953A5"/>
    <w:rsid w:val="00595438"/>
    <w:rsid w:val="00595B4E"/>
    <w:rsid w:val="00596B1C"/>
    <w:rsid w:val="00596E51"/>
    <w:rsid w:val="0059743F"/>
    <w:rsid w:val="0059787C"/>
    <w:rsid w:val="00597986"/>
    <w:rsid w:val="005A0016"/>
    <w:rsid w:val="005A046D"/>
    <w:rsid w:val="005A0AB8"/>
    <w:rsid w:val="005A0C05"/>
    <w:rsid w:val="005A1FC1"/>
    <w:rsid w:val="005A3A11"/>
    <w:rsid w:val="005A3E4C"/>
    <w:rsid w:val="005A4081"/>
    <w:rsid w:val="005A40C7"/>
    <w:rsid w:val="005A4729"/>
    <w:rsid w:val="005A4FAD"/>
    <w:rsid w:val="005A588D"/>
    <w:rsid w:val="005A59C5"/>
    <w:rsid w:val="005A62FD"/>
    <w:rsid w:val="005A68B0"/>
    <w:rsid w:val="005B00AC"/>
    <w:rsid w:val="005B0775"/>
    <w:rsid w:val="005B093C"/>
    <w:rsid w:val="005B1532"/>
    <w:rsid w:val="005B38CC"/>
    <w:rsid w:val="005B3E6B"/>
    <w:rsid w:val="005B40DB"/>
    <w:rsid w:val="005B4C45"/>
    <w:rsid w:val="005B4D8F"/>
    <w:rsid w:val="005B56DB"/>
    <w:rsid w:val="005B6191"/>
    <w:rsid w:val="005C35F9"/>
    <w:rsid w:val="005C3F10"/>
    <w:rsid w:val="005C412F"/>
    <w:rsid w:val="005C57BC"/>
    <w:rsid w:val="005C69C4"/>
    <w:rsid w:val="005C6DC8"/>
    <w:rsid w:val="005C6FC4"/>
    <w:rsid w:val="005C7187"/>
    <w:rsid w:val="005D107C"/>
    <w:rsid w:val="005D1D7C"/>
    <w:rsid w:val="005D3018"/>
    <w:rsid w:val="005D3A30"/>
    <w:rsid w:val="005D5E34"/>
    <w:rsid w:val="005D7554"/>
    <w:rsid w:val="005E0337"/>
    <w:rsid w:val="005E0567"/>
    <w:rsid w:val="005E1EC4"/>
    <w:rsid w:val="005E6042"/>
    <w:rsid w:val="005E678C"/>
    <w:rsid w:val="005F02FD"/>
    <w:rsid w:val="005F0A64"/>
    <w:rsid w:val="005F0B6C"/>
    <w:rsid w:val="005F0C79"/>
    <w:rsid w:val="005F12AD"/>
    <w:rsid w:val="005F1509"/>
    <w:rsid w:val="005F2AF4"/>
    <w:rsid w:val="005F3D23"/>
    <w:rsid w:val="005F459A"/>
    <w:rsid w:val="005F5FB3"/>
    <w:rsid w:val="005F6085"/>
    <w:rsid w:val="005F665D"/>
    <w:rsid w:val="005F7490"/>
    <w:rsid w:val="006010B3"/>
    <w:rsid w:val="00602E67"/>
    <w:rsid w:val="00603A4C"/>
    <w:rsid w:val="00603C96"/>
    <w:rsid w:val="006045F7"/>
    <w:rsid w:val="006053CB"/>
    <w:rsid w:val="0060568E"/>
    <w:rsid w:val="006056CB"/>
    <w:rsid w:val="00605DCA"/>
    <w:rsid w:val="00606DEE"/>
    <w:rsid w:val="006075B6"/>
    <w:rsid w:val="006076D8"/>
    <w:rsid w:val="006102CB"/>
    <w:rsid w:val="006115D0"/>
    <w:rsid w:val="006119DB"/>
    <w:rsid w:val="00612713"/>
    <w:rsid w:val="0061345F"/>
    <w:rsid w:val="00613A33"/>
    <w:rsid w:val="00613E01"/>
    <w:rsid w:val="00614CC5"/>
    <w:rsid w:val="006156B3"/>
    <w:rsid w:val="00615A34"/>
    <w:rsid w:val="00615AF2"/>
    <w:rsid w:val="00615B6D"/>
    <w:rsid w:val="00615CA3"/>
    <w:rsid w:val="0061666E"/>
    <w:rsid w:val="00616C10"/>
    <w:rsid w:val="0061704A"/>
    <w:rsid w:val="006171D2"/>
    <w:rsid w:val="00617526"/>
    <w:rsid w:val="006258D9"/>
    <w:rsid w:val="00625D84"/>
    <w:rsid w:val="00626119"/>
    <w:rsid w:val="0062669B"/>
    <w:rsid w:val="00632A01"/>
    <w:rsid w:val="00634171"/>
    <w:rsid w:val="00634E8A"/>
    <w:rsid w:val="0063501C"/>
    <w:rsid w:val="00635B29"/>
    <w:rsid w:val="00636372"/>
    <w:rsid w:val="00637019"/>
    <w:rsid w:val="00637B98"/>
    <w:rsid w:val="0064005E"/>
    <w:rsid w:val="006407AF"/>
    <w:rsid w:val="00642046"/>
    <w:rsid w:val="00642EF3"/>
    <w:rsid w:val="006436E7"/>
    <w:rsid w:val="00645294"/>
    <w:rsid w:val="006464F2"/>
    <w:rsid w:val="00646689"/>
    <w:rsid w:val="0064755D"/>
    <w:rsid w:val="00650363"/>
    <w:rsid w:val="00650DDF"/>
    <w:rsid w:val="00651715"/>
    <w:rsid w:val="00651D8B"/>
    <w:rsid w:val="00656368"/>
    <w:rsid w:val="00656D8E"/>
    <w:rsid w:val="006571FD"/>
    <w:rsid w:val="00662DF0"/>
    <w:rsid w:val="00662DFA"/>
    <w:rsid w:val="0066476A"/>
    <w:rsid w:val="006648B2"/>
    <w:rsid w:val="00664A68"/>
    <w:rsid w:val="00665F0A"/>
    <w:rsid w:val="006668E5"/>
    <w:rsid w:val="0067032B"/>
    <w:rsid w:val="006706BA"/>
    <w:rsid w:val="00671292"/>
    <w:rsid w:val="006727A9"/>
    <w:rsid w:val="00672A2F"/>
    <w:rsid w:val="00672FAC"/>
    <w:rsid w:val="00673F29"/>
    <w:rsid w:val="0067404B"/>
    <w:rsid w:val="0067440B"/>
    <w:rsid w:val="00674973"/>
    <w:rsid w:val="00674A1F"/>
    <w:rsid w:val="00674CDA"/>
    <w:rsid w:val="006751F3"/>
    <w:rsid w:val="00675307"/>
    <w:rsid w:val="00676C3B"/>
    <w:rsid w:val="00676EB5"/>
    <w:rsid w:val="006805BC"/>
    <w:rsid w:val="00680E72"/>
    <w:rsid w:val="006814D4"/>
    <w:rsid w:val="00682770"/>
    <w:rsid w:val="00683168"/>
    <w:rsid w:val="00683C36"/>
    <w:rsid w:val="00684A76"/>
    <w:rsid w:val="006863F0"/>
    <w:rsid w:val="00686D2F"/>
    <w:rsid w:val="00686F9D"/>
    <w:rsid w:val="00687C6A"/>
    <w:rsid w:val="00690207"/>
    <w:rsid w:val="006904D9"/>
    <w:rsid w:val="006909F9"/>
    <w:rsid w:val="00691B84"/>
    <w:rsid w:val="00692801"/>
    <w:rsid w:val="006938EA"/>
    <w:rsid w:val="006942C9"/>
    <w:rsid w:val="00694469"/>
    <w:rsid w:val="006962BC"/>
    <w:rsid w:val="00697046"/>
    <w:rsid w:val="006979A2"/>
    <w:rsid w:val="006A0880"/>
    <w:rsid w:val="006A0BA7"/>
    <w:rsid w:val="006A146E"/>
    <w:rsid w:val="006A22F7"/>
    <w:rsid w:val="006A2400"/>
    <w:rsid w:val="006A2F03"/>
    <w:rsid w:val="006A2FC7"/>
    <w:rsid w:val="006A52DB"/>
    <w:rsid w:val="006A6090"/>
    <w:rsid w:val="006A640C"/>
    <w:rsid w:val="006A6E14"/>
    <w:rsid w:val="006A70E4"/>
    <w:rsid w:val="006A73FD"/>
    <w:rsid w:val="006A7488"/>
    <w:rsid w:val="006A7C98"/>
    <w:rsid w:val="006A7E3E"/>
    <w:rsid w:val="006B0883"/>
    <w:rsid w:val="006B1FB9"/>
    <w:rsid w:val="006B25AB"/>
    <w:rsid w:val="006B40F4"/>
    <w:rsid w:val="006B442D"/>
    <w:rsid w:val="006B6000"/>
    <w:rsid w:val="006B6DB0"/>
    <w:rsid w:val="006B7551"/>
    <w:rsid w:val="006B7EC8"/>
    <w:rsid w:val="006C0135"/>
    <w:rsid w:val="006C018E"/>
    <w:rsid w:val="006C1FD0"/>
    <w:rsid w:val="006C2573"/>
    <w:rsid w:val="006C3C0C"/>
    <w:rsid w:val="006C3DD5"/>
    <w:rsid w:val="006C51FD"/>
    <w:rsid w:val="006C53C3"/>
    <w:rsid w:val="006C69A5"/>
    <w:rsid w:val="006C75A5"/>
    <w:rsid w:val="006D056A"/>
    <w:rsid w:val="006D06F8"/>
    <w:rsid w:val="006D1666"/>
    <w:rsid w:val="006D20B4"/>
    <w:rsid w:val="006D20D2"/>
    <w:rsid w:val="006D34D9"/>
    <w:rsid w:val="006D4037"/>
    <w:rsid w:val="006D465B"/>
    <w:rsid w:val="006D4957"/>
    <w:rsid w:val="006D5299"/>
    <w:rsid w:val="006D5845"/>
    <w:rsid w:val="006D5FDF"/>
    <w:rsid w:val="006D685E"/>
    <w:rsid w:val="006D6A0A"/>
    <w:rsid w:val="006D748A"/>
    <w:rsid w:val="006D78EE"/>
    <w:rsid w:val="006E1B6C"/>
    <w:rsid w:val="006E2C55"/>
    <w:rsid w:val="006E2C5F"/>
    <w:rsid w:val="006E33F7"/>
    <w:rsid w:val="006E396A"/>
    <w:rsid w:val="006E3AE1"/>
    <w:rsid w:val="006E4799"/>
    <w:rsid w:val="006E47C4"/>
    <w:rsid w:val="006E4AA8"/>
    <w:rsid w:val="006E4FB7"/>
    <w:rsid w:val="006E5924"/>
    <w:rsid w:val="006E62D2"/>
    <w:rsid w:val="006E75A6"/>
    <w:rsid w:val="006E7D37"/>
    <w:rsid w:val="006E7FCD"/>
    <w:rsid w:val="006F0A16"/>
    <w:rsid w:val="006F1D7B"/>
    <w:rsid w:val="006F1F66"/>
    <w:rsid w:val="006F4BE9"/>
    <w:rsid w:val="006F5404"/>
    <w:rsid w:val="006F5691"/>
    <w:rsid w:val="006F658A"/>
    <w:rsid w:val="006F6692"/>
    <w:rsid w:val="006F7F52"/>
    <w:rsid w:val="007008A3"/>
    <w:rsid w:val="00701074"/>
    <w:rsid w:val="00702533"/>
    <w:rsid w:val="00702C9E"/>
    <w:rsid w:val="00704A0A"/>
    <w:rsid w:val="00704FC4"/>
    <w:rsid w:val="007050A5"/>
    <w:rsid w:val="007075CA"/>
    <w:rsid w:val="00707E06"/>
    <w:rsid w:val="00710497"/>
    <w:rsid w:val="00710CC8"/>
    <w:rsid w:val="00710E27"/>
    <w:rsid w:val="00711AD5"/>
    <w:rsid w:val="00713BF3"/>
    <w:rsid w:val="00713F8E"/>
    <w:rsid w:val="00716833"/>
    <w:rsid w:val="007173D6"/>
    <w:rsid w:val="0072187B"/>
    <w:rsid w:val="00721EA4"/>
    <w:rsid w:val="00721F9C"/>
    <w:rsid w:val="00722094"/>
    <w:rsid w:val="00722208"/>
    <w:rsid w:val="00722AF9"/>
    <w:rsid w:val="00722F09"/>
    <w:rsid w:val="0072367F"/>
    <w:rsid w:val="00723FE7"/>
    <w:rsid w:val="007243AD"/>
    <w:rsid w:val="00724DE5"/>
    <w:rsid w:val="007265D0"/>
    <w:rsid w:val="00726DE7"/>
    <w:rsid w:val="00726F1E"/>
    <w:rsid w:val="00727B56"/>
    <w:rsid w:val="007319F6"/>
    <w:rsid w:val="00731DEB"/>
    <w:rsid w:val="0073206B"/>
    <w:rsid w:val="00732BEF"/>
    <w:rsid w:val="0073323D"/>
    <w:rsid w:val="00733863"/>
    <w:rsid w:val="00733BD0"/>
    <w:rsid w:val="007352C0"/>
    <w:rsid w:val="0073612E"/>
    <w:rsid w:val="00740094"/>
    <w:rsid w:val="007402C0"/>
    <w:rsid w:val="00740D38"/>
    <w:rsid w:val="00741080"/>
    <w:rsid w:val="007425F7"/>
    <w:rsid w:val="00743B5F"/>
    <w:rsid w:val="00744524"/>
    <w:rsid w:val="00744724"/>
    <w:rsid w:val="00744CBF"/>
    <w:rsid w:val="00746446"/>
    <w:rsid w:val="007467E8"/>
    <w:rsid w:val="00746ADE"/>
    <w:rsid w:val="00746DEA"/>
    <w:rsid w:val="00746E38"/>
    <w:rsid w:val="00747676"/>
    <w:rsid w:val="007504C0"/>
    <w:rsid w:val="0075083D"/>
    <w:rsid w:val="00750A60"/>
    <w:rsid w:val="00750F0B"/>
    <w:rsid w:val="0075154D"/>
    <w:rsid w:val="00752C1A"/>
    <w:rsid w:val="007531DC"/>
    <w:rsid w:val="00753AE9"/>
    <w:rsid w:val="00753F02"/>
    <w:rsid w:val="0075411C"/>
    <w:rsid w:val="00754AD2"/>
    <w:rsid w:val="00754F03"/>
    <w:rsid w:val="00755140"/>
    <w:rsid w:val="00755B85"/>
    <w:rsid w:val="00755DF9"/>
    <w:rsid w:val="0075625F"/>
    <w:rsid w:val="0075648F"/>
    <w:rsid w:val="0075677E"/>
    <w:rsid w:val="00757D57"/>
    <w:rsid w:val="00757F28"/>
    <w:rsid w:val="0076076A"/>
    <w:rsid w:val="00760F1B"/>
    <w:rsid w:val="007618D7"/>
    <w:rsid w:val="00762F71"/>
    <w:rsid w:val="00763789"/>
    <w:rsid w:val="00763A39"/>
    <w:rsid w:val="007659D2"/>
    <w:rsid w:val="00765A09"/>
    <w:rsid w:val="00765F8C"/>
    <w:rsid w:val="00767FB7"/>
    <w:rsid w:val="00767FB8"/>
    <w:rsid w:val="007705BA"/>
    <w:rsid w:val="007706F2"/>
    <w:rsid w:val="007716AC"/>
    <w:rsid w:val="007725FE"/>
    <w:rsid w:val="0077317B"/>
    <w:rsid w:val="00773FC4"/>
    <w:rsid w:val="00774823"/>
    <w:rsid w:val="007757E5"/>
    <w:rsid w:val="00775B06"/>
    <w:rsid w:val="00775C83"/>
    <w:rsid w:val="007760DA"/>
    <w:rsid w:val="00776E3B"/>
    <w:rsid w:val="00777C7E"/>
    <w:rsid w:val="00777E27"/>
    <w:rsid w:val="007801C8"/>
    <w:rsid w:val="00780ED6"/>
    <w:rsid w:val="00781A1F"/>
    <w:rsid w:val="007824E0"/>
    <w:rsid w:val="00782C8C"/>
    <w:rsid w:val="0078430A"/>
    <w:rsid w:val="00784518"/>
    <w:rsid w:val="00784DC1"/>
    <w:rsid w:val="007866CF"/>
    <w:rsid w:val="00787A93"/>
    <w:rsid w:val="00790067"/>
    <w:rsid w:val="00790FBE"/>
    <w:rsid w:val="00791001"/>
    <w:rsid w:val="007925D2"/>
    <w:rsid w:val="00792B55"/>
    <w:rsid w:val="0079311B"/>
    <w:rsid w:val="00793E99"/>
    <w:rsid w:val="00795362"/>
    <w:rsid w:val="007969C4"/>
    <w:rsid w:val="007A1426"/>
    <w:rsid w:val="007A1903"/>
    <w:rsid w:val="007A19A3"/>
    <w:rsid w:val="007A23ED"/>
    <w:rsid w:val="007A252C"/>
    <w:rsid w:val="007A2DC0"/>
    <w:rsid w:val="007A4606"/>
    <w:rsid w:val="007A477E"/>
    <w:rsid w:val="007A48DC"/>
    <w:rsid w:val="007A5CC0"/>
    <w:rsid w:val="007A69A8"/>
    <w:rsid w:val="007B001F"/>
    <w:rsid w:val="007B0E07"/>
    <w:rsid w:val="007B0E7D"/>
    <w:rsid w:val="007B0EF7"/>
    <w:rsid w:val="007B13A5"/>
    <w:rsid w:val="007B433E"/>
    <w:rsid w:val="007B54C8"/>
    <w:rsid w:val="007B58F4"/>
    <w:rsid w:val="007C1EF6"/>
    <w:rsid w:val="007C227E"/>
    <w:rsid w:val="007C2762"/>
    <w:rsid w:val="007C3C8D"/>
    <w:rsid w:val="007C3E4B"/>
    <w:rsid w:val="007C4021"/>
    <w:rsid w:val="007C641B"/>
    <w:rsid w:val="007D00F9"/>
    <w:rsid w:val="007D0A70"/>
    <w:rsid w:val="007D0DBC"/>
    <w:rsid w:val="007D10F3"/>
    <w:rsid w:val="007D3FC2"/>
    <w:rsid w:val="007D6C66"/>
    <w:rsid w:val="007D77FB"/>
    <w:rsid w:val="007D7AD1"/>
    <w:rsid w:val="007E0DC2"/>
    <w:rsid w:val="007E1E2B"/>
    <w:rsid w:val="007E1F00"/>
    <w:rsid w:val="007E233E"/>
    <w:rsid w:val="007E3ECA"/>
    <w:rsid w:val="007E6BD4"/>
    <w:rsid w:val="007F0293"/>
    <w:rsid w:val="007F0E53"/>
    <w:rsid w:val="007F2649"/>
    <w:rsid w:val="007F29B7"/>
    <w:rsid w:val="007F2DF8"/>
    <w:rsid w:val="007F30EA"/>
    <w:rsid w:val="007F4144"/>
    <w:rsid w:val="007F4283"/>
    <w:rsid w:val="007F4BB5"/>
    <w:rsid w:val="007F5B74"/>
    <w:rsid w:val="007F6517"/>
    <w:rsid w:val="007F75D0"/>
    <w:rsid w:val="00800068"/>
    <w:rsid w:val="008003B3"/>
    <w:rsid w:val="008005DE"/>
    <w:rsid w:val="00801EB8"/>
    <w:rsid w:val="008021A9"/>
    <w:rsid w:val="00802AB9"/>
    <w:rsid w:val="0080354B"/>
    <w:rsid w:val="008041AD"/>
    <w:rsid w:val="00804CFB"/>
    <w:rsid w:val="0080524B"/>
    <w:rsid w:val="00805473"/>
    <w:rsid w:val="00806675"/>
    <w:rsid w:val="00807621"/>
    <w:rsid w:val="00807FF8"/>
    <w:rsid w:val="00810FC5"/>
    <w:rsid w:val="00814BAB"/>
    <w:rsid w:val="00814DC7"/>
    <w:rsid w:val="00815157"/>
    <w:rsid w:val="008153E2"/>
    <w:rsid w:val="00816382"/>
    <w:rsid w:val="00817843"/>
    <w:rsid w:val="00817B30"/>
    <w:rsid w:val="00820267"/>
    <w:rsid w:val="0082043A"/>
    <w:rsid w:val="00820A7A"/>
    <w:rsid w:val="00820B47"/>
    <w:rsid w:val="00821087"/>
    <w:rsid w:val="0082221A"/>
    <w:rsid w:val="00822B21"/>
    <w:rsid w:val="00823230"/>
    <w:rsid w:val="00824310"/>
    <w:rsid w:val="008249CC"/>
    <w:rsid w:val="00826769"/>
    <w:rsid w:val="00826AA6"/>
    <w:rsid w:val="00827D38"/>
    <w:rsid w:val="008302D3"/>
    <w:rsid w:val="008306A9"/>
    <w:rsid w:val="00830CFE"/>
    <w:rsid w:val="008310B0"/>
    <w:rsid w:val="00831777"/>
    <w:rsid w:val="008317D0"/>
    <w:rsid w:val="00832652"/>
    <w:rsid w:val="00833223"/>
    <w:rsid w:val="00835040"/>
    <w:rsid w:val="0083560B"/>
    <w:rsid w:val="00836038"/>
    <w:rsid w:val="008361AF"/>
    <w:rsid w:val="008363C5"/>
    <w:rsid w:val="00836FB9"/>
    <w:rsid w:val="00837762"/>
    <w:rsid w:val="0084125B"/>
    <w:rsid w:val="00841706"/>
    <w:rsid w:val="00841BF4"/>
    <w:rsid w:val="00841CCC"/>
    <w:rsid w:val="00842142"/>
    <w:rsid w:val="00844AB9"/>
    <w:rsid w:val="00844B1B"/>
    <w:rsid w:val="0084589D"/>
    <w:rsid w:val="00847585"/>
    <w:rsid w:val="00847949"/>
    <w:rsid w:val="008500FD"/>
    <w:rsid w:val="0085032F"/>
    <w:rsid w:val="00851714"/>
    <w:rsid w:val="00852500"/>
    <w:rsid w:val="00852768"/>
    <w:rsid w:val="0085325F"/>
    <w:rsid w:val="00853511"/>
    <w:rsid w:val="00853BF5"/>
    <w:rsid w:val="00853D55"/>
    <w:rsid w:val="00853E5B"/>
    <w:rsid w:val="0085445D"/>
    <w:rsid w:val="00856823"/>
    <w:rsid w:val="00857680"/>
    <w:rsid w:val="00860170"/>
    <w:rsid w:val="00862CE9"/>
    <w:rsid w:val="008635BD"/>
    <w:rsid w:val="00863E64"/>
    <w:rsid w:val="0086478F"/>
    <w:rsid w:val="008670AF"/>
    <w:rsid w:val="0086794A"/>
    <w:rsid w:val="00872847"/>
    <w:rsid w:val="0087350D"/>
    <w:rsid w:val="00873AC0"/>
    <w:rsid w:val="00873CA1"/>
    <w:rsid w:val="008742D8"/>
    <w:rsid w:val="00874CBE"/>
    <w:rsid w:val="00874D4E"/>
    <w:rsid w:val="008756D0"/>
    <w:rsid w:val="008757BF"/>
    <w:rsid w:val="00875870"/>
    <w:rsid w:val="00875984"/>
    <w:rsid w:val="0087606C"/>
    <w:rsid w:val="0087760A"/>
    <w:rsid w:val="0088085D"/>
    <w:rsid w:val="00881D6E"/>
    <w:rsid w:val="008830FD"/>
    <w:rsid w:val="008832B6"/>
    <w:rsid w:val="0088375D"/>
    <w:rsid w:val="00883EFB"/>
    <w:rsid w:val="0088434D"/>
    <w:rsid w:val="00884633"/>
    <w:rsid w:val="00885048"/>
    <w:rsid w:val="00886A4D"/>
    <w:rsid w:val="008875E1"/>
    <w:rsid w:val="00887EF7"/>
    <w:rsid w:val="00890A49"/>
    <w:rsid w:val="00891686"/>
    <w:rsid w:val="00891692"/>
    <w:rsid w:val="00891F9A"/>
    <w:rsid w:val="008929E4"/>
    <w:rsid w:val="008936AA"/>
    <w:rsid w:val="00893C62"/>
    <w:rsid w:val="008944C9"/>
    <w:rsid w:val="0089471E"/>
    <w:rsid w:val="00895769"/>
    <w:rsid w:val="00895B53"/>
    <w:rsid w:val="00895ED4"/>
    <w:rsid w:val="008A155E"/>
    <w:rsid w:val="008A1B94"/>
    <w:rsid w:val="008A1F68"/>
    <w:rsid w:val="008A1FC5"/>
    <w:rsid w:val="008A2A61"/>
    <w:rsid w:val="008A3AA6"/>
    <w:rsid w:val="008A5B1A"/>
    <w:rsid w:val="008A662D"/>
    <w:rsid w:val="008A66ED"/>
    <w:rsid w:val="008A6EA6"/>
    <w:rsid w:val="008B158D"/>
    <w:rsid w:val="008B176F"/>
    <w:rsid w:val="008B1B36"/>
    <w:rsid w:val="008B2652"/>
    <w:rsid w:val="008B27B0"/>
    <w:rsid w:val="008B33D2"/>
    <w:rsid w:val="008B494C"/>
    <w:rsid w:val="008B4A01"/>
    <w:rsid w:val="008B4DB9"/>
    <w:rsid w:val="008C0926"/>
    <w:rsid w:val="008C0F6F"/>
    <w:rsid w:val="008C1BC8"/>
    <w:rsid w:val="008C2E71"/>
    <w:rsid w:val="008C2F88"/>
    <w:rsid w:val="008C31A5"/>
    <w:rsid w:val="008C36C0"/>
    <w:rsid w:val="008C3DA6"/>
    <w:rsid w:val="008C4BF0"/>
    <w:rsid w:val="008C5B8A"/>
    <w:rsid w:val="008C629F"/>
    <w:rsid w:val="008C6CEE"/>
    <w:rsid w:val="008C7383"/>
    <w:rsid w:val="008D0A9E"/>
    <w:rsid w:val="008D1160"/>
    <w:rsid w:val="008D134F"/>
    <w:rsid w:val="008D2231"/>
    <w:rsid w:val="008D2D9D"/>
    <w:rsid w:val="008D3EA8"/>
    <w:rsid w:val="008D3F65"/>
    <w:rsid w:val="008D4B7C"/>
    <w:rsid w:val="008D55B8"/>
    <w:rsid w:val="008D690A"/>
    <w:rsid w:val="008D752A"/>
    <w:rsid w:val="008D79C3"/>
    <w:rsid w:val="008E04DC"/>
    <w:rsid w:val="008E0CA4"/>
    <w:rsid w:val="008E147C"/>
    <w:rsid w:val="008E1744"/>
    <w:rsid w:val="008E32DB"/>
    <w:rsid w:val="008E4331"/>
    <w:rsid w:val="008E4ED9"/>
    <w:rsid w:val="008E5B97"/>
    <w:rsid w:val="008E613B"/>
    <w:rsid w:val="008F025A"/>
    <w:rsid w:val="008F0299"/>
    <w:rsid w:val="008F0CBA"/>
    <w:rsid w:val="008F1153"/>
    <w:rsid w:val="008F1595"/>
    <w:rsid w:val="008F2038"/>
    <w:rsid w:val="008F3162"/>
    <w:rsid w:val="008F4C97"/>
    <w:rsid w:val="008F578B"/>
    <w:rsid w:val="008F5E66"/>
    <w:rsid w:val="008F6516"/>
    <w:rsid w:val="008F7314"/>
    <w:rsid w:val="008F76B6"/>
    <w:rsid w:val="008F7AD0"/>
    <w:rsid w:val="00900C26"/>
    <w:rsid w:val="009025D6"/>
    <w:rsid w:val="009029D9"/>
    <w:rsid w:val="00903AD6"/>
    <w:rsid w:val="00904760"/>
    <w:rsid w:val="00904A3E"/>
    <w:rsid w:val="0090676F"/>
    <w:rsid w:val="00911E96"/>
    <w:rsid w:val="00912DC0"/>
    <w:rsid w:val="0091314C"/>
    <w:rsid w:val="00913E5B"/>
    <w:rsid w:val="00914605"/>
    <w:rsid w:val="00920261"/>
    <w:rsid w:val="00921337"/>
    <w:rsid w:val="00922EC9"/>
    <w:rsid w:val="00923206"/>
    <w:rsid w:val="00923B5C"/>
    <w:rsid w:val="00924BF2"/>
    <w:rsid w:val="00925163"/>
    <w:rsid w:val="009253A1"/>
    <w:rsid w:val="00925589"/>
    <w:rsid w:val="00925F2C"/>
    <w:rsid w:val="00926431"/>
    <w:rsid w:val="0092689F"/>
    <w:rsid w:val="00927087"/>
    <w:rsid w:val="009278A3"/>
    <w:rsid w:val="009278CC"/>
    <w:rsid w:val="00927C34"/>
    <w:rsid w:val="009304D8"/>
    <w:rsid w:val="00930FF9"/>
    <w:rsid w:val="00934D54"/>
    <w:rsid w:val="00935259"/>
    <w:rsid w:val="0093599E"/>
    <w:rsid w:val="00936253"/>
    <w:rsid w:val="00936384"/>
    <w:rsid w:val="00936ECA"/>
    <w:rsid w:val="00937834"/>
    <w:rsid w:val="00941809"/>
    <w:rsid w:val="00942893"/>
    <w:rsid w:val="0094355D"/>
    <w:rsid w:val="00944BE2"/>
    <w:rsid w:val="0094616C"/>
    <w:rsid w:val="00946930"/>
    <w:rsid w:val="00946E10"/>
    <w:rsid w:val="009476F5"/>
    <w:rsid w:val="00950EFC"/>
    <w:rsid w:val="00951AC3"/>
    <w:rsid w:val="00951F77"/>
    <w:rsid w:val="00952A15"/>
    <w:rsid w:val="009542B8"/>
    <w:rsid w:val="00954C85"/>
    <w:rsid w:val="00955374"/>
    <w:rsid w:val="0095626F"/>
    <w:rsid w:val="009570F0"/>
    <w:rsid w:val="00960DA6"/>
    <w:rsid w:val="00960EB7"/>
    <w:rsid w:val="00961575"/>
    <w:rsid w:val="009631A7"/>
    <w:rsid w:val="00963C61"/>
    <w:rsid w:val="00965864"/>
    <w:rsid w:val="009670B6"/>
    <w:rsid w:val="00967277"/>
    <w:rsid w:val="009673C7"/>
    <w:rsid w:val="00967D9E"/>
    <w:rsid w:val="00970217"/>
    <w:rsid w:val="009718C4"/>
    <w:rsid w:val="00972A25"/>
    <w:rsid w:val="009738F5"/>
    <w:rsid w:val="00973D2A"/>
    <w:rsid w:val="00973EDC"/>
    <w:rsid w:val="00974509"/>
    <w:rsid w:val="00974BD2"/>
    <w:rsid w:val="009769B0"/>
    <w:rsid w:val="009769EE"/>
    <w:rsid w:val="009829A1"/>
    <w:rsid w:val="009835F1"/>
    <w:rsid w:val="00985D47"/>
    <w:rsid w:val="00986014"/>
    <w:rsid w:val="009864D4"/>
    <w:rsid w:val="009869C4"/>
    <w:rsid w:val="00986B60"/>
    <w:rsid w:val="0098704C"/>
    <w:rsid w:val="009872AF"/>
    <w:rsid w:val="00987BC0"/>
    <w:rsid w:val="00987C17"/>
    <w:rsid w:val="00987DB8"/>
    <w:rsid w:val="00987ED4"/>
    <w:rsid w:val="00990B30"/>
    <w:rsid w:val="00990CB4"/>
    <w:rsid w:val="00992DF1"/>
    <w:rsid w:val="0099380F"/>
    <w:rsid w:val="009938CA"/>
    <w:rsid w:val="00994C0A"/>
    <w:rsid w:val="0099547E"/>
    <w:rsid w:val="00997192"/>
    <w:rsid w:val="00997747"/>
    <w:rsid w:val="00997965"/>
    <w:rsid w:val="00997FBE"/>
    <w:rsid w:val="009A1282"/>
    <w:rsid w:val="009A138C"/>
    <w:rsid w:val="009A192F"/>
    <w:rsid w:val="009A1A12"/>
    <w:rsid w:val="009A2479"/>
    <w:rsid w:val="009A3A75"/>
    <w:rsid w:val="009A4052"/>
    <w:rsid w:val="009A42E7"/>
    <w:rsid w:val="009A4B7B"/>
    <w:rsid w:val="009A4E44"/>
    <w:rsid w:val="009A6BE0"/>
    <w:rsid w:val="009A7124"/>
    <w:rsid w:val="009A729A"/>
    <w:rsid w:val="009A785F"/>
    <w:rsid w:val="009A797F"/>
    <w:rsid w:val="009B062A"/>
    <w:rsid w:val="009B1279"/>
    <w:rsid w:val="009B1303"/>
    <w:rsid w:val="009B1326"/>
    <w:rsid w:val="009B13E8"/>
    <w:rsid w:val="009B27D7"/>
    <w:rsid w:val="009B287C"/>
    <w:rsid w:val="009B28B2"/>
    <w:rsid w:val="009B3947"/>
    <w:rsid w:val="009B3CA8"/>
    <w:rsid w:val="009B4CE0"/>
    <w:rsid w:val="009B5406"/>
    <w:rsid w:val="009B5410"/>
    <w:rsid w:val="009B56A2"/>
    <w:rsid w:val="009B5E4F"/>
    <w:rsid w:val="009B5F4E"/>
    <w:rsid w:val="009B61C9"/>
    <w:rsid w:val="009B65A7"/>
    <w:rsid w:val="009B7DF7"/>
    <w:rsid w:val="009C0960"/>
    <w:rsid w:val="009C1218"/>
    <w:rsid w:val="009C1387"/>
    <w:rsid w:val="009C1420"/>
    <w:rsid w:val="009C17A4"/>
    <w:rsid w:val="009C28D4"/>
    <w:rsid w:val="009C2D8C"/>
    <w:rsid w:val="009C2F83"/>
    <w:rsid w:val="009C388B"/>
    <w:rsid w:val="009C3C62"/>
    <w:rsid w:val="009C44A0"/>
    <w:rsid w:val="009C4E2D"/>
    <w:rsid w:val="009C4ED4"/>
    <w:rsid w:val="009C6D33"/>
    <w:rsid w:val="009C784B"/>
    <w:rsid w:val="009C7D29"/>
    <w:rsid w:val="009D0A64"/>
    <w:rsid w:val="009D1DA5"/>
    <w:rsid w:val="009D265E"/>
    <w:rsid w:val="009D3DEC"/>
    <w:rsid w:val="009D3FB5"/>
    <w:rsid w:val="009D581B"/>
    <w:rsid w:val="009D65B8"/>
    <w:rsid w:val="009D66EC"/>
    <w:rsid w:val="009D684D"/>
    <w:rsid w:val="009D70BF"/>
    <w:rsid w:val="009D70CD"/>
    <w:rsid w:val="009D7459"/>
    <w:rsid w:val="009D7673"/>
    <w:rsid w:val="009D7E7D"/>
    <w:rsid w:val="009E0BCE"/>
    <w:rsid w:val="009E181A"/>
    <w:rsid w:val="009E1E8F"/>
    <w:rsid w:val="009E313E"/>
    <w:rsid w:val="009E4FF1"/>
    <w:rsid w:val="009E5124"/>
    <w:rsid w:val="009E5396"/>
    <w:rsid w:val="009E5837"/>
    <w:rsid w:val="009E5F8D"/>
    <w:rsid w:val="009E64C8"/>
    <w:rsid w:val="009E668E"/>
    <w:rsid w:val="009E6F52"/>
    <w:rsid w:val="009F0835"/>
    <w:rsid w:val="009F09DF"/>
    <w:rsid w:val="009F0D2D"/>
    <w:rsid w:val="009F1267"/>
    <w:rsid w:val="009F2C5C"/>
    <w:rsid w:val="009F2E12"/>
    <w:rsid w:val="009F43BE"/>
    <w:rsid w:val="009F4740"/>
    <w:rsid w:val="009F5F52"/>
    <w:rsid w:val="009F5F5C"/>
    <w:rsid w:val="009F60C7"/>
    <w:rsid w:val="009F650B"/>
    <w:rsid w:val="009F6998"/>
    <w:rsid w:val="009F6ADD"/>
    <w:rsid w:val="009F7EE8"/>
    <w:rsid w:val="00A0014A"/>
    <w:rsid w:val="00A0034E"/>
    <w:rsid w:val="00A0092F"/>
    <w:rsid w:val="00A01D78"/>
    <w:rsid w:val="00A0284E"/>
    <w:rsid w:val="00A031CF"/>
    <w:rsid w:val="00A03760"/>
    <w:rsid w:val="00A03DA6"/>
    <w:rsid w:val="00A042D4"/>
    <w:rsid w:val="00A044FB"/>
    <w:rsid w:val="00A0461A"/>
    <w:rsid w:val="00A04A29"/>
    <w:rsid w:val="00A05B31"/>
    <w:rsid w:val="00A0606A"/>
    <w:rsid w:val="00A074EE"/>
    <w:rsid w:val="00A10E48"/>
    <w:rsid w:val="00A10F06"/>
    <w:rsid w:val="00A11C38"/>
    <w:rsid w:val="00A133F9"/>
    <w:rsid w:val="00A13774"/>
    <w:rsid w:val="00A209CC"/>
    <w:rsid w:val="00A20B64"/>
    <w:rsid w:val="00A21CA4"/>
    <w:rsid w:val="00A24047"/>
    <w:rsid w:val="00A247CD"/>
    <w:rsid w:val="00A2483A"/>
    <w:rsid w:val="00A24FEB"/>
    <w:rsid w:val="00A2723E"/>
    <w:rsid w:val="00A27DD6"/>
    <w:rsid w:val="00A27F36"/>
    <w:rsid w:val="00A30860"/>
    <w:rsid w:val="00A31399"/>
    <w:rsid w:val="00A3139F"/>
    <w:rsid w:val="00A327DC"/>
    <w:rsid w:val="00A329CD"/>
    <w:rsid w:val="00A331BD"/>
    <w:rsid w:val="00A33235"/>
    <w:rsid w:val="00A34403"/>
    <w:rsid w:val="00A3479F"/>
    <w:rsid w:val="00A35D2E"/>
    <w:rsid w:val="00A36D93"/>
    <w:rsid w:val="00A40186"/>
    <w:rsid w:val="00A40ABD"/>
    <w:rsid w:val="00A412C2"/>
    <w:rsid w:val="00A419BF"/>
    <w:rsid w:val="00A41E17"/>
    <w:rsid w:val="00A424D6"/>
    <w:rsid w:val="00A42B62"/>
    <w:rsid w:val="00A42E39"/>
    <w:rsid w:val="00A43E70"/>
    <w:rsid w:val="00A45189"/>
    <w:rsid w:val="00A4547B"/>
    <w:rsid w:val="00A46614"/>
    <w:rsid w:val="00A468B9"/>
    <w:rsid w:val="00A46DA0"/>
    <w:rsid w:val="00A46F9E"/>
    <w:rsid w:val="00A47802"/>
    <w:rsid w:val="00A50F36"/>
    <w:rsid w:val="00A51491"/>
    <w:rsid w:val="00A522B7"/>
    <w:rsid w:val="00A5272D"/>
    <w:rsid w:val="00A52CA6"/>
    <w:rsid w:val="00A5379F"/>
    <w:rsid w:val="00A53D68"/>
    <w:rsid w:val="00A54105"/>
    <w:rsid w:val="00A54A96"/>
    <w:rsid w:val="00A54DC6"/>
    <w:rsid w:val="00A55A7E"/>
    <w:rsid w:val="00A56A2A"/>
    <w:rsid w:val="00A56F1A"/>
    <w:rsid w:val="00A56FBB"/>
    <w:rsid w:val="00A57BB1"/>
    <w:rsid w:val="00A60875"/>
    <w:rsid w:val="00A60A9C"/>
    <w:rsid w:val="00A60E63"/>
    <w:rsid w:val="00A614FB"/>
    <w:rsid w:val="00A61545"/>
    <w:rsid w:val="00A63DA7"/>
    <w:rsid w:val="00A64244"/>
    <w:rsid w:val="00A65557"/>
    <w:rsid w:val="00A65DB5"/>
    <w:rsid w:val="00A671EE"/>
    <w:rsid w:val="00A676F3"/>
    <w:rsid w:val="00A67E0E"/>
    <w:rsid w:val="00A70FF4"/>
    <w:rsid w:val="00A71D67"/>
    <w:rsid w:val="00A72201"/>
    <w:rsid w:val="00A734EA"/>
    <w:rsid w:val="00A73F92"/>
    <w:rsid w:val="00A747BA"/>
    <w:rsid w:val="00A74EE3"/>
    <w:rsid w:val="00A768A8"/>
    <w:rsid w:val="00A769CA"/>
    <w:rsid w:val="00A76B9B"/>
    <w:rsid w:val="00A77D9F"/>
    <w:rsid w:val="00A80117"/>
    <w:rsid w:val="00A80144"/>
    <w:rsid w:val="00A80D77"/>
    <w:rsid w:val="00A81198"/>
    <w:rsid w:val="00A82293"/>
    <w:rsid w:val="00A83349"/>
    <w:rsid w:val="00A83A3C"/>
    <w:rsid w:val="00A86260"/>
    <w:rsid w:val="00A87462"/>
    <w:rsid w:val="00A876D3"/>
    <w:rsid w:val="00A90177"/>
    <w:rsid w:val="00A926DB"/>
    <w:rsid w:val="00A948CC"/>
    <w:rsid w:val="00A94C01"/>
    <w:rsid w:val="00AA07F1"/>
    <w:rsid w:val="00AA0971"/>
    <w:rsid w:val="00AA0CB0"/>
    <w:rsid w:val="00AA1FEA"/>
    <w:rsid w:val="00AA21A2"/>
    <w:rsid w:val="00AA2637"/>
    <w:rsid w:val="00AA318A"/>
    <w:rsid w:val="00AA33D1"/>
    <w:rsid w:val="00AA4590"/>
    <w:rsid w:val="00AA6E8E"/>
    <w:rsid w:val="00AA6ECE"/>
    <w:rsid w:val="00AB1156"/>
    <w:rsid w:val="00AB1432"/>
    <w:rsid w:val="00AB1730"/>
    <w:rsid w:val="00AB2BFF"/>
    <w:rsid w:val="00AB2D69"/>
    <w:rsid w:val="00AB3D7C"/>
    <w:rsid w:val="00AB3EF2"/>
    <w:rsid w:val="00AB4B16"/>
    <w:rsid w:val="00AB6CC5"/>
    <w:rsid w:val="00AB75E2"/>
    <w:rsid w:val="00AB77E8"/>
    <w:rsid w:val="00AB7F04"/>
    <w:rsid w:val="00AC051D"/>
    <w:rsid w:val="00AC12C8"/>
    <w:rsid w:val="00AC1BE5"/>
    <w:rsid w:val="00AC2325"/>
    <w:rsid w:val="00AC25F4"/>
    <w:rsid w:val="00AC2A31"/>
    <w:rsid w:val="00AC2B71"/>
    <w:rsid w:val="00AC3BC0"/>
    <w:rsid w:val="00AC3E2C"/>
    <w:rsid w:val="00AC4FAF"/>
    <w:rsid w:val="00AC5391"/>
    <w:rsid w:val="00AC7875"/>
    <w:rsid w:val="00AD07F5"/>
    <w:rsid w:val="00AD12FA"/>
    <w:rsid w:val="00AD2739"/>
    <w:rsid w:val="00AD2996"/>
    <w:rsid w:val="00AD396A"/>
    <w:rsid w:val="00AD3EED"/>
    <w:rsid w:val="00AD3FD0"/>
    <w:rsid w:val="00AD4ABB"/>
    <w:rsid w:val="00AD54CA"/>
    <w:rsid w:val="00AD577F"/>
    <w:rsid w:val="00AD5E05"/>
    <w:rsid w:val="00AD5E55"/>
    <w:rsid w:val="00AD5F39"/>
    <w:rsid w:val="00AD759A"/>
    <w:rsid w:val="00AD79F0"/>
    <w:rsid w:val="00AE0EF1"/>
    <w:rsid w:val="00AE3301"/>
    <w:rsid w:val="00AE3D50"/>
    <w:rsid w:val="00AE588C"/>
    <w:rsid w:val="00AE5D70"/>
    <w:rsid w:val="00AE6E6C"/>
    <w:rsid w:val="00AE71F7"/>
    <w:rsid w:val="00AF0B38"/>
    <w:rsid w:val="00AF1141"/>
    <w:rsid w:val="00AF11C5"/>
    <w:rsid w:val="00AF1F51"/>
    <w:rsid w:val="00AF2C27"/>
    <w:rsid w:val="00AF2D30"/>
    <w:rsid w:val="00AF3376"/>
    <w:rsid w:val="00AF37BE"/>
    <w:rsid w:val="00AF3E98"/>
    <w:rsid w:val="00AF4A0B"/>
    <w:rsid w:val="00AF5B98"/>
    <w:rsid w:val="00AF68B8"/>
    <w:rsid w:val="00AF7016"/>
    <w:rsid w:val="00AF76A1"/>
    <w:rsid w:val="00AF7989"/>
    <w:rsid w:val="00B000EA"/>
    <w:rsid w:val="00B0059C"/>
    <w:rsid w:val="00B00B99"/>
    <w:rsid w:val="00B015A9"/>
    <w:rsid w:val="00B0246C"/>
    <w:rsid w:val="00B03D9F"/>
    <w:rsid w:val="00B05120"/>
    <w:rsid w:val="00B05274"/>
    <w:rsid w:val="00B05761"/>
    <w:rsid w:val="00B059FF"/>
    <w:rsid w:val="00B071E6"/>
    <w:rsid w:val="00B0746E"/>
    <w:rsid w:val="00B07485"/>
    <w:rsid w:val="00B077A0"/>
    <w:rsid w:val="00B104B6"/>
    <w:rsid w:val="00B122B2"/>
    <w:rsid w:val="00B12DD6"/>
    <w:rsid w:val="00B14464"/>
    <w:rsid w:val="00B1466A"/>
    <w:rsid w:val="00B16DCA"/>
    <w:rsid w:val="00B17A93"/>
    <w:rsid w:val="00B20C14"/>
    <w:rsid w:val="00B21C52"/>
    <w:rsid w:val="00B21CC4"/>
    <w:rsid w:val="00B22B5A"/>
    <w:rsid w:val="00B231D3"/>
    <w:rsid w:val="00B23D09"/>
    <w:rsid w:val="00B23FAB"/>
    <w:rsid w:val="00B2485B"/>
    <w:rsid w:val="00B25CD6"/>
    <w:rsid w:val="00B26351"/>
    <w:rsid w:val="00B26E62"/>
    <w:rsid w:val="00B2713C"/>
    <w:rsid w:val="00B271D6"/>
    <w:rsid w:val="00B27839"/>
    <w:rsid w:val="00B27C39"/>
    <w:rsid w:val="00B314A7"/>
    <w:rsid w:val="00B31B34"/>
    <w:rsid w:val="00B329E6"/>
    <w:rsid w:val="00B340D5"/>
    <w:rsid w:val="00B3459B"/>
    <w:rsid w:val="00B3472D"/>
    <w:rsid w:val="00B34934"/>
    <w:rsid w:val="00B35116"/>
    <w:rsid w:val="00B3516D"/>
    <w:rsid w:val="00B36C92"/>
    <w:rsid w:val="00B36D8A"/>
    <w:rsid w:val="00B36DA0"/>
    <w:rsid w:val="00B371EC"/>
    <w:rsid w:val="00B3782C"/>
    <w:rsid w:val="00B40508"/>
    <w:rsid w:val="00B409BE"/>
    <w:rsid w:val="00B40E57"/>
    <w:rsid w:val="00B42B88"/>
    <w:rsid w:val="00B43DF8"/>
    <w:rsid w:val="00B4400C"/>
    <w:rsid w:val="00B4538E"/>
    <w:rsid w:val="00B45ADC"/>
    <w:rsid w:val="00B4625E"/>
    <w:rsid w:val="00B463B3"/>
    <w:rsid w:val="00B475BD"/>
    <w:rsid w:val="00B50110"/>
    <w:rsid w:val="00B52E60"/>
    <w:rsid w:val="00B53844"/>
    <w:rsid w:val="00B53AF7"/>
    <w:rsid w:val="00B53BBD"/>
    <w:rsid w:val="00B53EA8"/>
    <w:rsid w:val="00B5411F"/>
    <w:rsid w:val="00B5548A"/>
    <w:rsid w:val="00B57013"/>
    <w:rsid w:val="00B57320"/>
    <w:rsid w:val="00B5775C"/>
    <w:rsid w:val="00B57BBC"/>
    <w:rsid w:val="00B57C20"/>
    <w:rsid w:val="00B608E2"/>
    <w:rsid w:val="00B6296E"/>
    <w:rsid w:val="00B63071"/>
    <w:rsid w:val="00B63439"/>
    <w:rsid w:val="00B635F5"/>
    <w:rsid w:val="00B63689"/>
    <w:rsid w:val="00B639D8"/>
    <w:rsid w:val="00B641B0"/>
    <w:rsid w:val="00B650C8"/>
    <w:rsid w:val="00B6576D"/>
    <w:rsid w:val="00B6649B"/>
    <w:rsid w:val="00B66B92"/>
    <w:rsid w:val="00B67D87"/>
    <w:rsid w:val="00B71629"/>
    <w:rsid w:val="00B72600"/>
    <w:rsid w:val="00B73304"/>
    <w:rsid w:val="00B738FB"/>
    <w:rsid w:val="00B73C99"/>
    <w:rsid w:val="00B73E57"/>
    <w:rsid w:val="00B74AF7"/>
    <w:rsid w:val="00B74EC6"/>
    <w:rsid w:val="00B7565F"/>
    <w:rsid w:val="00B76033"/>
    <w:rsid w:val="00B7631A"/>
    <w:rsid w:val="00B7662B"/>
    <w:rsid w:val="00B76967"/>
    <w:rsid w:val="00B76987"/>
    <w:rsid w:val="00B77578"/>
    <w:rsid w:val="00B8010D"/>
    <w:rsid w:val="00B809BB"/>
    <w:rsid w:val="00B81D23"/>
    <w:rsid w:val="00B8208E"/>
    <w:rsid w:val="00B82533"/>
    <w:rsid w:val="00B82E22"/>
    <w:rsid w:val="00B83515"/>
    <w:rsid w:val="00B8365B"/>
    <w:rsid w:val="00B8615F"/>
    <w:rsid w:val="00B86789"/>
    <w:rsid w:val="00B87882"/>
    <w:rsid w:val="00B87C9E"/>
    <w:rsid w:val="00B87E25"/>
    <w:rsid w:val="00B903DC"/>
    <w:rsid w:val="00B90BC2"/>
    <w:rsid w:val="00B911AB"/>
    <w:rsid w:val="00B912EE"/>
    <w:rsid w:val="00B91809"/>
    <w:rsid w:val="00B91862"/>
    <w:rsid w:val="00B92540"/>
    <w:rsid w:val="00B93C66"/>
    <w:rsid w:val="00B94171"/>
    <w:rsid w:val="00B95595"/>
    <w:rsid w:val="00B95737"/>
    <w:rsid w:val="00B95811"/>
    <w:rsid w:val="00B96087"/>
    <w:rsid w:val="00B968AC"/>
    <w:rsid w:val="00B97702"/>
    <w:rsid w:val="00BA1AC4"/>
    <w:rsid w:val="00BA1B84"/>
    <w:rsid w:val="00BA2421"/>
    <w:rsid w:val="00BA3D13"/>
    <w:rsid w:val="00BA4198"/>
    <w:rsid w:val="00BA6F35"/>
    <w:rsid w:val="00BA7B36"/>
    <w:rsid w:val="00BB06F9"/>
    <w:rsid w:val="00BB0742"/>
    <w:rsid w:val="00BB19FB"/>
    <w:rsid w:val="00BB3787"/>
    <w:rsid w:val="00BB509F"/>
    <w:rsid w:val="00BB5A1D"/>
    <w:rsid w:val="00BB6923"/>
    <w:rsid w:val="00BC0B07"/>
    <w:rsid w:val="00BC0B7B"/>
    <w:rsid w:val="00BC0B8A"/>
    <w:rsid w:val="00BC0C85"/>
    <w:rsid w:val="00BC0CE1"/>
    <w:rsid w:val="00BC15E4"/>
    <w:rsid w:val="00BC1C14"/>
    <w:rsid w:val="00BC1F95"/>
    <w:rsid w:val="00BC2D34"/>
    <w:rsid w:val="00BC33C8"/>
    <w:rsid w:val="00BC60BD"/>
    <w:rsid w:val="00BC6453"/>
    <w:rsid w:val="00BC7F80"/>
    <w:rsid w:val="00BD02DA"/>
    <w:rsid w:val="00BD0D7A"/>
    <w:rsid w:val="00BD0EA9"/>
    <w:rsid w:val="00BD1924"/>
    <w:rsid w:val="00BD2032"/>
    <w:rsid w:val="00BD2665"/>
    <w:rsid w:val="00BD35EC"/>
    <w:rsid w:val="00BD39C9"/>
    <w:rsid w:val="00BD39FD"/>
    <w:rsid w:val="00BD3FA2"/>
    <w:rsid w:val="00BD4B59"/>
    <w:rsid w:val="00BE1AF7"/>
    <w:rsid w:val="00BE2523"/>
    <w:rsid w:val="00BE259F"/>
    <w:rsid w:val="00BE2D98"/>
    <w:rsid w:val="00BE2F9A"/>
    <w:rsid w:val="00BE31DB"/>
    <w:rsid w:val="00BE3365"/>
    <w:rsid w:val="00BE3614"/>
    <w:rsid w:val="00BE3AD3"/>
    <w:rsid w:val="00BE3D8D"/>
    <w:rsid w:val="00BE3F18"/>
    <w:rsid w:val="00BE3F39"/>
    <w:rsid w:val="00BE4E70"/>
    <w:rsid w:val="00BE4F5E"/>
    <w:rsid w:val="00BE51AA"/>
    <w:rsid w:val="00BE54CE"/>
    <w:rsid w:val="00BE7ECD"/>
    <w:rsid w:val="00BF06F4"/>
    <w:rsid w:val="00BF13A5"/>
    <w:rsid w:val="00BF2560"/>
    <w:rsid w:val="00BF2EB3"/>
    <w:rsid w:val="00BF3806"/>
    <w:rsid w:val="00BF458A"/>
    <w:rsid w:val="00BF5A08"/>
    <w:rsid w:val="00C01354"/>
    <w:rsid w:val="00C01DBE"/>
    <w:rsid w:val="00C02713"/>
    <w:rsid w:val="00C02CA5"/>
    <w:rsid w:val="00C04498"/>
    <w:rsid w:val="00C060E2"/>
    <w:rsid w:val="00C06A74"/>
    <w:rsid w:val="00C072D8"/>
    <w:rsid w:val="00C07A97"/>
    <w:rsid w:val="00C107D9"/>
    <w:rsid w:val="00C11528"/>
    <w:rsid w:val="00C11D16"/>
    <w:rsid w:val="00C12570"/>
    <w:rsid w:val="00C14A84"/>
    <w:rsid w:val="00C14E2F"/>
    <w:rsid w:val="00C1542B"/>
    <w:rsid w:val="00C16E50"/>
    <w:rsid w:val="00C17039"/>
    <w:rsid w:val="00C17CFC"/>
    <w:rsid w:val="00C17F01"/>
    <w:rsid w:val="00C24E12"/>
    <w:rsid w:val="00C24E92"/>
    <w:rsid w:val="00C25146"/>
    <w:rsid w:val="00C253CD"/>
    <w:rsid w:val="00C253F4"/>
    <w:rsid w:val="00C25DE1"/>
    <w:rsid w:val="00C265AE"/>
    <w:rsid w:val="00C27153"/>
    <w:rsid w:val="00C27172"/>
    <w:rsid w:val="00C272F7"/>
    <w:rsid w:val="00C273CD"/>
    <w:rsid w:val="00C3056B"/>
    <w:rsid w:val="00C305F5"/>
    <w:rsid w:val="00C30741"/>
    <w:rsid w:val="00C30A63"/>
    <w:rsid w:val="00C31635"/>
    <w:rsid w:val="00C31787"/>
    <w:rsid w:val="00C31CD3"/>
    <w:rsid w:val="00C3383A"/>
    <w:rsid w:val="00C33AFB"/>
    <w:rsid w:val="00C34B76"/>
    <w:rsid w:val="00C34E46"/>
    <w:rsid w:val="00C35270"/>
    <w:rsid w:val="00C3607F"/>
    <w:rsid w:val="00C36C3C"/>
    <w:rsid w:val="00C37004"/>
    <w:rsid w:val="00C3743D"/>
    <w:rsid w:val="00C37DA5"/>
    <w:rsid w:val="00C4053E"/>
    <w:rsid w:val="00C405AD"/>
    <w:rsid w:val="00C40935"/>
    <w:rsid w:val="00C4096B"/>
    <w:rsid w:val="00C40A90"/>
    <w:rsid w:val="00C40EA8"/>
    <w:rsid w:val="00C41AC5"/>
    <w:rsid w:val="00C427A1"/>
    <w:rsid w:val="00C427C8"/>
    <w:rsid w:val="00C4573D"/>
    <w:rsid w:val="00C462AA"/>
    <w:rsid w:val="00C46904"/>
    <w:rsid w:val="00C46B0A"/>
    <w:rsid w:val="00C46F53"/>
    <w:rsid w:val="00C472FB"/>
    <w:rsid w:val="00C47535"/>
    <w:rsid w:val="00C47711"/>
    <w:rsid w:val="00C47ABB"/>
    <w:rsid w:val="00C50190"/>
    <w:rsid w:val="00C50FAE"/>
    <w:rsid w:val="00C511C7"/>
    <w:rsid w:val="00C51500"/>
    <w:rsid w:val="00C5230F"/>
    <w:rsid w:val="00C52312"/>
    <w:rsid w:val="00C535DA"/>
    <w:rsid w:val="00C53606"/>
    <w:rsid w:val="00C55195"/>
    <w:rsid w:val="00C551DD"/>
    <w:rsid w:val="00C55CCB"/>
    <w:rsid w:val="00C55EB5"/>
    <w:rsid w:val="00C5689D"/>
    <w:rsid w:val="00C5696D"/>
    <w:rsid w:val="00C575C0"/>
    <w:rsid w:val="00C57973"/>
    <w:rsid w:val="00C57DF7"/>
    <w:rsid w:val="00C57F23"/>
    <w:rsid w:val="00C604F6"/>
    <w:rsid w:val="00C60F3C"/>
    <w:rsid w:val="00C61676"/>
    <w:rsid w:val="00C62D63"/>
    <w:rsid w:val="00C63287"/>
    <w:rsid w:val="00C63C5C"/>
    <w:rsid w:val="00C63F35"/>
    <w:rsid w:val="00C64389"/>
    <w:rsid w:val="00C6480F"/>
    <w:rsid w:val="00C649BF"/>
    <w:rsid w:val="00C64A9D"/>
    <w:rsid w:val="00C6606C"/>
    <w:rsid w:val="00C6660A"/>
    <w:rsid w:val="00C70C06"/>
    <w:rsid w:val="00C729C9"/>
    <w:rsid w:val="00C739D7"/>
    <w:rsid w:val="00C74078"/>
    <w:rsid w:val="00C741E0"/>
    <w:rsid w:val="00C74598"/>
    <w:rsid w:val="00C749F1"/>
    <w:rsid w:val="00C75267"/>
    <w:rsid w:val="00C763A7"/>
    <w:rsid w:val="00C76EA7"/>
    <w:rsid w:val="00C801A9"/>
    <w:rsid w:val="00C80C4E"/>
    <w:rsid w:val="00C81192"/>
    <w:rsid w:val="00C823A4"/>
    <w:rsid w:val="00C840FE"/>
    <w:rsid w:val="00C84370"/>
    <w:rsid w:val="00C84577"/>
    <w:rsid w:val="00C85A7B"/>
    <w:rsid w:val="00C85A95"/>
    <w:rsid w:val="00C87967"/>
    <w:rsid w:val="00C87E9A"/>
    <w:rsid w:val="00C90B86"/>
    <w:rsid w:val="00C90E64"/>
    <w:rsid w:val="00C910BF"/>
    <w:rsid w:val="00C91F46"/>
    <w:rsid w:val="00C927C7"/>
    <w:rsid w:val="00C93209"/>
    <w:rsid w:val="00C938CB"/>
    <w:rsid w:val="00C94FA9"/>
    <w:rsid w:val="00C95016"/>
    <w:rsid w:val="00C957AB"/>
    <w:rsid w:val="00C95DA9"/>
    <w:rsid w:val="00C95F94"/>
    <w:rsid w:val="00C96153"/>
    <w:rsid w:val="00C97223"/>
    <w:rsid w:val="00C97797"/>
    <w:rsid w:val="00C97841"/>
    <w:rsid w:val="00C978EA"/>
    <w:rsid w:val="00CA00FD"/>
    <w:rsid w:val="00CA0654"/>
    <w:rsid w:val="00CA1039"/>
    <w:rsid w:val="00CA1725"/>
    <w:rsid w:val="00CA2351"/>
    <w:rsid w:val="00CA3ACB"/>
    <w:rsid w:val="00CA7580"/>
    <w:rsid w:val="00CA774C"/>
    <w:rsid w:val="00CB031D"/>
    <w:rsid w:val="00CB1D9D"/>
    <w:rsid w:val="00CB1F7D"/>
    <w:rsid w:val="00CB29D3"/>
    <w:rsid w:val="00CB2DFB"/>
    <w:rsid w:val="00CB37AE"/>
    <w:rsid w:val="00CB3DBC"/>
    <w:rsid w:val="00CB4001"/>
    <w:rsid w:val="00CB4570"/>
    <w:rsid w:val="00CB554A"/>
    <w:rsid w:val="00CB5AE5"/>
    <w:rsid w:val="00CB62A7"/>
    <w:rsid w:val="00CB72E7"/>
    <w:rsid w:val="00CC0936"/>
    <w:rsid w:val="00CC1050"/>
    <w:rsid w:val="00CC204E"/>
    <w:rsid w:val="00CC2C32"/>
    <w:rsid w:val="00CC39DF"/>
    <w:rsid w:val="00CC42CD"/>
    <w:rsid w:val="00CC436F"/>
    <w:rsid w:val="00CC448A"/>
    <w:rsid w:val="00CC5944"/>
    <w:rsid w:val="00CC68F1"/>
    <w:rsid w:val="00CC6B5E"/>
    <w:rsid w:val="00CC7272"/>
    <w:rsid w:val="00CD0735"/>
    <w:rsid w:val="00CD1FF4"/>
    <w:rsid w:val="00CD2803"/>
    <w:rsid w:val="00CD3FEA"/>
    <w:rsid w:val="00CD5B06"/>
    <w:rsid w:val="00CD5CB8"/>
    <w:rsid w:val="00CD657A"/>
    <w:rsid w:val="00CD6DE0"/>
    <w:rsid w:val="00CD6E6C"/>
    <w:rsid w:val="00CD75F3"/>
    <w:rsid w:val="00CD7BAF"/>
    <w:rsid w:val="00CE0516"/>
    <w:rsid w:val="00CE0714"/>
    <w:rsid w:val="00CE0BE5"/>
    <w:rsid w:val="00CE106B"/>
    <w:rsid w:val="00CE106F"/>
    <w:rsid w:val="00CE138F"/>
    <w:rsid w:val="00CE2164"/>
    <w:rsid w:val="00CE322C"/>
    <w:rsid w:val="00CE4E98"/>
    <w:rsid w:val="00CE4F3E"/>
    <w:rsid w:val="00CE5489"/>
    <w:rsid w:val="00CE5535"/>
    <w:rsid w:val="00CE5BB9"/>
    <w:rsid w:val="00CE5CC2"/>
    <w:rsid w:val="00CE6E20"/>
    <w:rsid w:val="00CE769C"/>
    <w:rsid w:val="00CE791F"/>
    <w:rsid w:val="00CE7A93"/>
    <w:rsid w:val="00CF13B5"/>
    <w:rsid w:val="00CF1749"/>
    <w:rsid w:val="00CF27EC"/>
    <w:rsid w:val="00CF3E65"/>
    <w:rsid w:val="00CF4844"/>
    <w:rsid w:val="00CF5639"/>
    <w:rsid w:val="00CF5D54"/>
    <w:rsid w:val="00CF6D17"/>
    <w:rsid w:val="00CF76E9"/>
    <w:rsid w:val="00CF7865"/>
    <w:rsid w:val="00CF7EE7"/>
    <w:rsid w:val="00D0049B"/>
    <w:rsid w:val="00D00679"/>
    <w:rsid w:val="00D009AE"/>
    <w:rsid w:val="00D00DD3"/>
    <w:rsid w:val="00D012C4"/>
    <w:rsid w:val="00D01DE7"/>
    <w:rsid w:val="00D01EE6"/>
    <w:rsid w:val="00D02349"/>
    <w:rsid w:val="00D024F7"/>
    <w:rsid w:val="00D02C68"/>
    <w:rsid w:val="00D04075"/>
    <w:rsid w:val="00D049A5"/>
    <w:rsid w:val="00D056A7"/>
    <w:rsid w:val="00D05796"/>
    <w:rsid w:val="00D05892"/>
    <w:rsid w:val="00D10D57"/>
    <w:rsid w:val="00D10DB9"/>
    <w:rsid w:val="00D11823"/>
    <w:rsid w:val="00D123A8"/>
    <w:rsid w:val="00D12A83"/>
    <w:rsid w:val="00D14E19"/>
    <w:rsid w:val="00D15952"/>
    <w:rsid w:val="00D17173"/>
    <w:rsid w:val="00D20CF8"/>
    <w:rsid w:val="00D21AF6"/>
    <w:rsid w:val="00D23832"/>
    <w:rsid w:val="00D25E5F"/>
    <w:rsid w:val="00D267DC"/>
    <w:rsid w:val="00D27DBC"/>
    <w:rsid w:val="00D30240"/>
    <w:rsid w:val="00D3088F"/>
    <w:rsid w:val="00D30908"/>
    <w:rsid w:val="00D31107"/>
    <w:rsid w:val="00D31CA6"/>
    <w:rsid w:val="00D326FA"/>
    <w:rsid w:val="00D3282A"/>
    <w:rsid w:val="00D32FA1"/>
    <w:rsid w:val="00D33908"/>
    <w:rsid w:val="00D343DB"/>
    <w:rsid w:val="00D36475"/>
    <w:rsid w:val="00D3722E"/>
    <w:rsid w:val="00D40974"/>
    <w:rsid w:val="00D40B1C"/>
    <w:rsid w:val="00D40BD8"/>
    <w:rsid w:val="00D41135"/>
    <w:rsid w:val="00D4331B"/>
    <w:rsid w:val="00D4362C"/>
    <w:rsid w:val="00D44B8D"/>
    <w:rsid w:val="00D45B7F"/>
    <w:rsid w:val="00D45FF8"/>
    <w:rsid w:val="00D467FF"/>
    <w:rsid w:val="00D46F9D"/>
    <w:rsid w:val="00D470FE"/>
    <w:rsid w:val="00D47C49"/>
    <w:rsid w:val="00D50074"/>
    <w:rsid w:val="00D51DF8"/>
    <w:rsid w:val="00D526DF"/>
    <w:rsid w:val="00D53599"/>
    <w:rsid w:val="00D53806"/>
    <w:rsid w:val="00D56075"/>
    <w:rsid w:val="00D5699D"/>
    <w:rsid w:val="00D56A6A"/>
    <w:rsid w:val="00D57B0B"/>
    <w:rsid w:val="00D61C27"/>
    <w:rsid w:val="00D61F45"/>
    <w:rsid w:val="00D64928"/>
    <w:rsid w:val="00D6511B"/>
    <w:rsid w:val="00D65950"/>
    <w:rsid w:val="00D662D7"/>
    <w:rsid w:val="00D66CEA"/>
    <w:rsid w:val="00D673E1"/>
    <w:rsid w:val="00D67E30"/>
    <w:rsid w:val="00D70CB8"/>
    <w:rsid w:val="00D71106"/>
    <w:rsid w:val="00D71CA9"/>
    <w:rsid w:val="00D720EE"/>
    <w:rsid w:val="00D7337D"/>
    <w:rsid w:val="00D746A5"/>
    <w:rsid w:val="00D75621"/>
    <w:rsid w:val="00D76F20"/>
    <w:rsid w:val="00D77F7C"/>
    <w:rsid w:val="00D80BCA"/>
    <w:rsid w:val="00D845F6"/>
    <w:rsid w:val="00D87235"/>
    <w:rsid w:val="00D87803"/>
    <w:rsid w:val="00D913C5"/>
    <w:rsid w:val="00D91438"/>
    <w:rsid w:val="00D94598"/>
    <w:rsid w:val="00D946F3"/>
    <w:rsid w:val="00D94CBB"/>
    <w:rsid w:val="00D95207"/>
    <w:rsid w:val="00D96CA4"/>
    <w:rsid w:val="00D975C1"/>
    <w:rsid w:val="00D976CE"/>
    <w:rsid w:val="00D97F21"/>
    <w:rsid w:val="00DA0636"/>
    <w:rsid w:val="00DA1809"/>
    <w:rsid w:val="00DA1C61"/>
    <w:rsid w:val="00DA1DED"/>
    <w:rsid w:val="00DA24CC"/>
    <w:rsid w:val="00DA2AFB"/>
    <w:rsid w:val="00DA3FB3"/>
    <w:rsid w:val="00DA4281"/>
    <w:rsid w:val="00DA5169"/>
    <w:rsid w:val="00DA7808"/>
    <w:rsid w:val="00DB003F"/>
    <w:rsid w:val="00DB0318"/>
    <w:rsid w:val="00DB1202"/>
    <w:rsid w:val="00DB23C6"/>
    <w:rsid w:val="00DB38D7"/>
    <w:rsid w:val="00DB5550"/>
    <w:rsid w:val="00DB5954"/>
    <w:rsid w:val="00DB5A0A"/>
    <w:rsid w:val="00DB7099"/>
    <w:rsid w:val="00DB7BE7"/>
    <w:rsid w:val="00DC051F"/>
    <w:rsid w:val="00DC072E"/>
    <w:rsid w:val="00DC3691"/>
    <w:rsid w:val="00DC3B7D"/>
    <w:rsid w:val="00DC5618"/>
    <w:rsid w:val="00DC6662"/>
    <w:rsid w:val="00DC698B"/>
    <w:rsid w:val="00DC7202"/>
    <w:rsid w:val="00DC7ACA"/>
    <w:rsid w:val="00DC7DFB"/>
    <w:rsid w:val="00DD03C3"/>
    <w:rsid w:val="00DD1C72"/>
    <w:rsid w:val="00DD3224"/>
    <w:rsid w:val="00DD400C"/>
    <w:rsid w:val="00DD413B"/>
    <w:rsid w:val="00DD4F5F"/>
    <w:rsid w:val="00DD5525"/>
    <w:rsid w:val="00DD5E11"/>
    <w:rsid w:val="00DD6034"/>
    <w:rsid w:val="00DD6E7B"/>
    <w:rsid w:val="00DE0071"/>
    <w:rsid w:val="00DE02A4"/>
    <w:rsid w:val="00DE0909"/>
    <w:rsid w:val="00DE1DFD"/>
    <w:rsid w:val="00DE4072"/>
    <w:rsid w:val="00DE4380"/>
    <w:rsid w:val="00DE5B8B"/>
    <w:rsid w:val="00DE614F"/>
    <w:rsid w:val="00DF0034"/>
    <w:rsid w:val="00DF0276"/>
    <w:rsid w:val="00DF0697"/>
    <w:rsid w:val="00DF0F33"/>
    <w:rsid w:val="00DF1EBB"/>
    <w:rsid w:val="00DF28A3"/>
    <w:rsid w:val="00DF2AAE"/>
    <w:rsid w:val="00DF3062"/>
    <w:rsid w:val="00DF3920"/>
    <w:rsid w:val="00DF4532"/>
    <w:rsid w:val="00DF471A"/>
    <w:rsid w:val="00DF48E1"/>
    <w:rsid w:val="00DF4B7D"/>
    <w:rsid w:val="00DF52D8"/>
    <w:rsid w:val="00DF5E97"/>
    <w:rsid w:val="00DF6993"/>
    <w:rsid w:val="00E01058"/>
    <w:rsid w:val="00E01297"/>
    <w:rsid w:val="00E01D7E"/>
    <w:rsid w:val="00E02863"/>
    <w:rsid w:val="00E038C8"/>
    <w:rsid w:val="00E04A19"/>
    <w:rsid w:val="00E05A1B"/>
    <w:rsid w:val="00E07BD3"/>
    <w:rsid w:val="00E1031E"/>
    <w:rsid w:val="00E1049A"/>
    <w:rsid w:val="00E10973"/>
    <w:rsid w:val="00E1215A"/>
    <w:rsid w:val="00E1240B"/>
    <w:rsid w:val="00E12AEF"/>
    <w:rsid w:val="00E13426"/>
    <w:rsid w:val="00E13A1F"/>
    <w:rsid w:val="00E15CEB"/>
    <w:rsid w:val="00E16E25"/>
    <w:rsid w:val="00E1787D"/>
    <w:rsid w:val="00E21C1B"/>
    <w:rsid w:val="00E23822"/>
    <w:rsid w:val="00E23C02"/>
    <w:rsid w:val="00E2476C"/>
    <w:rsid w:val="00E25318"/>
    <w:rsid w:val="00E25361"/>
    <w:rsid w:val="00E257CD"/>
    <w:rsid w:val="00E2592D"/>
    <w:rsid w:val="00E26636"/>
    <w:rsid w:val="00E268D9"/>
    <w:rsid w:val="00E27505"/>
    <w:rsid w:val="00E2787F"/>
    <w:rsid w:val="00E27FCD"/>
    <w:rsid w:val="00E31405"/>
    <w:rsid w:val="00E318F0"/>
    <w:rsid w:val="00E327E9"/>
    <w:rsid w:val="00E32858"/>
    <w:rsid w:val="00E32B92"/>
    <w:rsid w:val="00E330C9"/>
    <w:rsid w:val="00E33F6C"/>
    <w:rsid w:val="00E36F7F"/>
    <w:rsid w:val="00E37153"/>
    <w:rsid w:val="00E37D6F"/>
    <w:rsid w:val="00E40AA2"/>
    <w:rsid w:val="00E410C3"/>
    <w:rsid w:val="00E4119A"/>
    <w:rsid w:val="00E411DB"/>
    <w:rsid w:val="00E41EB0"/>
    <w:rsid w:val="00E42AE1"/>
    <w:rsid w:val="00E438B0"/>
    <w:rsid w:val="00E43EAC"/>
    <w:rsid w:val="00E4452C"/>
    <w:rsid w:val="00E45510"/>
    <w:rsid w:val="00E45812"/>
    <w:rsid w:val="00E45936"/>
    <w:rsid w:val="00E46558"/>
    <w:rsid w:val="00E4734E"/>
    <w:rsid w:val="00E475E3"/>
    <w:rsid w:val="00E4784D"/>
    <w:rsid w:val="00E50360"/>
    <w:rsid w:val="00E5036B"/>
    <w:rsid w:val="00E5376F"/>
    <w:rsid w:val="00E53829"/>
    <w:rsid w:val="00E555F8"/>
    <w:rsid w:val="00E55D9F"/>
    <w:rsid w:val="00E56E2F"/>
    <w:rsid w:val="00E57145"/>
    <w:rsid w:val="00E572CE"/>
    <w:rsid w:val="00E57CB4"/>
    <w:rsid w:val="00E610E8"/>
    <w:rsid w:val="00E61262"/>
    <w:rsid w:val="00E61C14"/>
    <w:rsid w:val="00E61E00"/>
    <w:rsid w:val="00E6202D"/>
    <w:rsid w:val="00E62A01"/>
    <w:rsid w:val="00E62FA6"/>
    <w:rsid w:val="00E6301A"/>
    <w:rsid w:val="00E64527"/>
    <w:rsid w:val="00E6581C"/>
    <w:rsid w:val="00E664D4"/>
    <w:rsid w:val="00E6685E"/>
    <w:rsid w:val="00E675C5"/>
    <w:rsid w:val="00E6761D"/>
    <w:rsid w:val="00E71276"/>
    <w:rsid w:val="00E7152C"/>
    <w:rsid w:val="00E718FF"/>
    <w:rsid w:val="00E721BF"/>
    <w:rsid w:val="00E72D17"/>
    <w:rsid w:val="00E72D3B"/>
    <w:rsid w:val="00E730E4"/>
    <w:rsid w:val="00E73B07"/>
    <w:rsid w:val="00E7464A"/>
    <w:rsid w:val="00E74705"/>
    <w:rsid w:val="00E752AE"/>
    <w:rsid w:val="00E75481"/>
    <w:rsid w:val="00E75F85"/>
    <w:rsid w:val="00E777DB"/>
    <w:rsid w:val="00E77954"/>
    <w:rsid w:val="00E8116C"/>
    <w:rsid w:val="00E81210"/>
    <w:rsid w:val="00E81C24"/>
    <w:rsid w:val="00E82B23"/>
    <w:rsid w:val="00E83370"/>
    <w:rsid w:val="00E8378D"/>
    <w:rsid w:val="00E83DAD"/>
    <w:rsid w:val="00E84674"/>
    <w:rsid w:val="00E84B65"/>
    <w:rsid w:val="00E8563B"/>
    <w:rsid w:val="00E8639F"/>
    <w:rsid w:val="00E875E8"/>
    <w:rsid w:val="00E87FC6"/>
    <w:rsid w:val="00E9038F"/>
    <w:rsid w:val="00E9118A"/>
    <w:rsid w:val="00E93080"/>
    <w:rsid w:val="00E93CAB"/>
    <w:rsid w:val="00E945A5"/>
    <w:rsid w:val="00E955B4"/>
    <w:rsid w:val="00E95BF4"/>
    <w:rsid w:val="00E95C9D"/>
    <w:rsid w:val="00E96C8E"/>
    <w:rsid w:val="00E973EF"/>
    <w:rsid w:val="00E97B84"/>
    <w:rsid w:val="00EA1517"/>
    <w:rsid w:val="00EA162F"/>
    <w:rsid w:val="00EA2AE1"/>
    <w:rsid w:val="00EA332E"/>
    <w:rsid w:val="00EA34A2"/>
    <w:rsid w:val="00EA35C9"/>
    <w:rsid w:val="00EA4489"/>
    <w:rsid w:val="00EA4E19"/>
    <w:rsid w:val="00EA5973"/>
    <w:rsid w:val="00EA5A78"/>
    <w:rsid w:val="00EA6170"/>
    <w:rsid w:val="00EA64F3"/>
    <w:rsid w:val="00EA678A"/>
    <w:rsid w:val="00EA6969"/>
    <w:rsid w:val="00EA6C40"/>
    <w:rsid w:val="00EA7EB0"/>
    <w:rsid w:val="00EB00AA"/>
    <w:rsid w:val="00EB1357"/>
    <w:rsid w:val="00EB201E"/>
    <w:rsid w:val="00EB2628"/>
    <w:rsid w:val="00EB2C2A"/>
    <w:rsid w:val="00EB3D86"/>
    <w:rsid w:val="00EB4037"/>
    <w:rsid w:val="00EB4C7F"/>
    <w:rsid w:val="00EB7592"/>
    <w:rsid w:val="00EC01E5"/>
    <w:rsid w:val="00EC1737"/>
    <w:rsid w:val="00EC1AA1"/>
    <w:rsid w:val="00EC276B"/>
    <w:rsid w:val="00EC4AAE"/>
    <w:rsid w:val="00EC4F61"/>
    <w:rsid w:val="00EC622F"/>
    <w:rsid w:val="00EC6350"/>
    <w:rsid w:val="00EC63C5"/>
    <w:rsid w:val="00ED13F1"/>
    <w:rsid w:val="00ED1665"/>
    <w:rsid w:val="00ED1A3F"/>
    <w:rsid w:val="00ED46BD"/>
    <w:rsid w:val="00ED55D2"/>
    <w:rsid w:val="00ED6451"/>
    <w:rsid w:val="00ED75F1"/>
    <w:rsid w:val="00ED79C5"/>
    <w:rsid w:val="00EE226F"/>
    <w:rsid w:val="00EE6030"/>
    <w:rsid w:val="00EE739D"/>
    <w:rsid w:val="00EE777A"/>
    <w:rsid w:val="00EF0111"/>
    <w:rsid w:val="00EF039B"/>
    <w:rsid w:val="00EF03D1"/>
    <w:rsid w:val="00EF0B9B"/>
    <w:rsid w:val="00EF124C"/>
    <w:rsid w:val="00EF1310"/>
    <w:rsid w:val="00EF1387"/>
    <w:rsid w:val="00EF27DF"/>
    <w:rsid w:val="00EF43F1"/>
    <w:rsid w:val="00EF4DB9"/>
    <w:rsid w:val="00EF62D8"/>
    <w:rsid w:val="00EF6CA4"/>
    <w:rsid w:val="00EF764F"/>
    <w:rsid w:val="00EF799C"/>
    <w:rsid w:val="00F02071"/>
    <w:rsid w:val="00F02DE2"/>
    <w:rsid w:val="00F0433E"/>
    <w:rsid w:val="00F043CB"/>
    <w:rsid w:val="00F04A6A"/>
    <w:rsid w:val="00F04DFC"/>
    <w:rsid w:val="00F04EAF"/>
    <w:rsid w:val="00F06418"/>
    <w:rsid w:val="00F06D5F"/>
    <w:rsid w:val="00F07215"/>
    <w:rsid w:val="00F07C2F"/>
    <w:rsid w:val="00F1011B"/>
    <w:rsid w:val="00F10456"/>
    <w:rsid w:val="00F10A4D"/>
    <w:rsid w:val="00F10A77"/>
    <w:rsid w:val="00F11A9F"/>
    <w:rsid w:val="00F12300"/>
    <w:rsid w:val="00F127C6"/>
    <w:rsid w:val="00F147BC"/>
    <w:rsid w:val="00F147E0"/>
    <w:rsid w:val="00F150C8"/>
    <w:rsid w:val="00F15734"/>
    <w:rsid w:val="00F16B60"/>
    <w:rsid w:val="00F17DA2"/>
    <w:rsid w:val="00F201A4"/>
    <w:rsid w:val="00F20837"/>
    <w:rsid w:val="00F20B19"/>
    <w:rsid w:val="00F20C74"/>
    <w:rsid w:val="00F21979"/>
    <w:rsid w:val="00F21A9C"/>
    <w:rsid w:val="00F21DEB"/>
    <w:rsid w:val="00F23387"/>
    <w:rsid w:val="00F24415"/>
    <w:rsid w:val="00F25353"/>
    <w:rsid w:val="00F253C5"/>
    <w:rsid w:val="00F26002"/>
    <w:rsid w:val="00F30264"/>
    <w:rsid w:val="00F3049A"/>
    <w:rsid w:val="00F31D6B"/>
    <w:rsid w:val="00F31E5F"/>
    <w:rsid w:val="00F33680"/>
    <w:rsid w:val="00F3396B"/>
    <w:rsid w:val="00F342BA"/>
    <w:rsid w:val="00F34340"/>
    <w:rsid w:val="00F4063A"/>
    <w:rsid w:val="00F4088F"/>
    <w:rsid w:val="00F41ACF"/>
    <w:rsid w:val="00F41BF8"/>
    <w:rsid w:val="00F4208C"/>
    <w:rsid w:val="00F42118"/>
    <w:rsid w:val="00F42544"/>
    <w:rsid w:val="00F43762"/>
    <w:rsid w:val="00F43BBC"/>
    <w:rsid w:val="00F459C2"/>
    <w:rsid w:val="00F4620F"/>
    <w:rsid w:val="00F4733C"/>
    <w:rsid w:val="00F50E6A"/>
    <w:rsid w:val="00F51BF1"/>
    <w:rsid w:val="00F5261A"/>
    <w:rsid w:val="00F52E3A"/>
    <w:rsid w:val="00F5318F"/>
    <w:rsid w:val="00F53FB3"/>
    <w:rsid w:val="00F558AB"/>
    <w:rsid w:val="00F564FF"/>
    <w:rsid w:val="00F567E8"/>
    <w:rsid w:val="00F56B42"/>
    <w:rsid w:val="00F571D0"/>
    <w:rsid w:val="00F57FC6"/>
    <w:rsid w:val="00F605A8"/>
    <w:rsid w:val="00F60AF6"/>
    <w:rsid w:val="00F65B95"/>
    <w:rsid w:val="00F65BD0"/>
    <w:rsid w:val="00F65D48"/>
    <w:rsid w:val="00F67F33"/>
    <w:rsid w:val="00F70304"/>
    <w:rsid w:val="00F712F5"/>
    <w:rsid w:val="00F71C08"/>
    <w:rsid w:val="00F71EB6"/>
    <w:rsid w:val="00F71F1E"/>
    <w:rsid w:val="00F7211A"/>
    <w:rsid w:val="00F72491"/>
    <w:rsid w:val="00F725D5"/>
    <w:rsid w:val="00F72AF9"/>
    <w:rsid w:val="00F72C2B"/>
    <w:rsid w:val="00F72D8F"/>
    <w:rsid w:val="00F72EC6"/>
    <w:rsid w:val="00F74471"/>
    <w:rsid w:val="00F74E9F"/>
    <w:rsid w:val="00F754CA"/>
    <w:rsid w:val="00F757D5"/>
    <w:rsid w:val="00F77060"/>
    <w:rsid w:val="00F772A3"/>
    <w:rsid w:val="00F779E2"/>
    <w:rsid w:val="00F81301"/>
    <w:rsid w:val="00F82A8E"/>
    <w:rsid w:val="00F83670"/>
    <w:rsid w:val="00F83721"/>
    <w:rsid w:val="00F84BBA"/>
    <w:rsid w:val="00F861A2"/>
    <w:rsid w:val="00F86360"/>
    <w:rsid w:val="00F8679F"/>
    <w:rsid w:val="00F8685F"/>
    <w:rsid w:val="00F86D7A"/>
    <w:rsid w:val="00F87702"/>
    <w:rsid w:val="00F878E3"/>
    <w:rsid w:val="00F9033D"/>
    <w:rsid w:val="00F90716"/>
    <w:rsid w:val="00F90B33"/>
    <w:rsid w:val="00F9239A"/>
    <w:rsid w:val="00F931EB"/>
    <w:rsid w:val="00F946E2"/>
    <w:rsid w:val="00F969F9"/>
    <w:rsid w:val="00F9724D"/>
    <w:rsid w:val="00F97572"/>
    <w:rsid w:val="00F9782A"/>
    <w:rsid w:val="00FA037C"/>
    <w:rsid w:val="00FA03C0"/>
    <w:rsid w:val="00FA12FF"/>
    <w:rsid w:val="00FA152D"/>
    <w:rsid w:val="00FA1619"/>
    <w:rsid w:val="00FA3482"/>
    <w:rsid w:val="00FA3E5A"/>
    <w:rsid w:val="00FA3EAC"/>
    <w:rsid w:val="00FA47F8"/>
    <w:rsid w:val="00FA4CB4"/>
    <w:rsid w:val="00FA5A5C"/>
    <w:rsid w:val="00FA5B6E"/>
    <w:rsid w:val="00FA651F"/>
    <w:rsid w:val="00FA69D2"/>
    <w:rsid w:val="00FA7DC4"/>
    <w:rsid w:val="00FB0106"/>
    <w:rsid w:val="00FB0415"/>
    <w:rsid w:val="00FB1029"/>
    <w:rsid w:val="00FB193D"/>
    <w:rsid w:val="00FB204D"/>
    <w:rsid w:val="00FB25BB"/>
    <w:rsid w:val="00FB2A37"/>
    <w:rsid w:val="00FB3B9E"/>
    <w:rsid w:val="00FB5762"/>
    <w:rsid w:val="00FB5A36"/>
    <w:rsid w:val="00FB5FC9"/>
    <w:rsid w:val="00FB65E7"/>
    <w:rsid w:val="00FB69F2"/>
    <w:rsid w:val="00FB74A3"/>
    <w:rsid w:val="00FC0063"/>
    <w:rsid w:val="00FC0C4F"/>
    <w:rsid w:val="00FC244C"/>
    <w:rsid w:val="00FC427A"/>
    <w:rsid w:val="00FC48EA"/>
    <w:rsid w:val="00FD00B7"/>
    <w:rsid w:val="00FD0405"/>
    <w:rsid w:val="00FD0735"/>
    <w:rsid w:val="00FD0E93"/>
    <w:rsid w:val="00FD127A"/>
    <w:rsid w:val="00FD210C"/>
    <w:rsid w:val="00FD2586"/>
    <w:rsid w:val="00FD3B6E"/>
    <w:rsid w:val="00FD5603"/>
    <w:rsid w:val="00FD5EF4"/>
    <w:rsid w:val="00FD6708"/>
    <w:rsid w:val="00FD752B"/>
    <w:rsid w:val="00FD7F50"/>
    <w:rsid w:val="00FE04D0"/>
    <w:rsid w:val="00FE0EB8"/>
    <w:rsid w:val="00FE121A"/>
    <w:rsid w:val="00FE1511"/>
    <w:rsid w:val="00FE324A"/>
    <w:rsid w:val="00FE41F6"/>
    <w:rsid w:val="00FE6320"/>
    <w:rsid w:val="00FE709C"/>
    <w:rsid w:val="00FE70B5"/>
    <w:rsid w:val="00FE79DC"/>
    <w:rsid w:val="00FE7E4B"/>
    <w:rsid w:val="00FF1442"/>
    <w:rsid w:val="00FF2EA8"/>
    <w:rsid w:val="00FF3963"/>
    <w:rsid w:val="00FF448F"/>
    <w:rsid w:val="00FF4AD2"/>
    <w:rsid w:val="00FF5DE4"/>
    <w:rsid w:val="00FF6109"/>
    <w:rsid w:val="00FF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E8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3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3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3E8"/>
    <w:rPr>
      <w:sz w:val="18"/>
      <w:szCs w:val="18"/>
    </w:rPr>
  </w:style>
  <w:style w:type="paragraph" w:styleId="a5">
    <w:name w:val="Date"/>
    <w:basedOn w:val="a"/>
    <w:next w:val="a"/>
    <w:link w:val="Char1"/>
    <w:unhideWhenUsed/>
    <w:rsid w:val="009864D4"/>
    <w:pPr>
      <w:ind w:leftChars="2500" w:left="100"/>
    </w:pPr>
    <w:rPr>
      <w:rFonts w:ascii="Times New Roman" w:eastAsia="宋体" w:hAnsi="Times New Roman"/>
      <w:sz w:val="21"/>
      <w:szCs w:val="24"/>
    </w:rPr>
  </w:style>
  <w:style w:type="character" w:customStyle="1" w:styleId="Char1">
    <w:name w:val="日期 Char"/>
    <w:basedOn w:val="a0"/>
    <w:link w:val="a5"/>
    <w:rsid w:val="009864D4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B21C52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9B5E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F8679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F8679F"/>
    <w:rPr>
      <w:rFonts w:ascii="Calibri" w:eastAsia="仿宋_GB2312" w:hAnsi="Calibri" w:cs="Times New Roman"/>
      <w:noProof/>
      <w:sz w:val="32"/>
    </w:rPr>
  </w:style>
  <w:style w:type="paragraph" w:customStyle="1" w:styleId="EndNoteBibliography">
    <w:name w:val="EndNote Bibliography"/>
    <w:basedOn w:val="a"/>
    <w:link w:val="EndNoteBibliographyChar"/>
    <w:rsid w:val="00F8679F"/>
    <w:pPr>
      <w:jc w:val="left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F8679F"/>
    <w:rPr>
      <w:rFonts w:ascii="Calibri" w:eastAsia="仿宋_GB2312" w:hAnsi="Calibri" w:cs="Times New Roman"/>
      <w:noProof/>
      <w:sz w:val="32"/>
    </w:rPr>
  </w:style>
  <w:style w:type="character" w:styleId="a8">
    <w:name w:val="Hyperlink"/>
    <w:basedOn w:val="a0"/>
    <w:uiPriority w:val="99"/>
    <w:unhideWhenUsed/>
    <w:rsid w:val="00F8679F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E6685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6685E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曹秋野</dc:creator>
  <cp:lastModifiedBy>屈水令</cp:lastModifiedBy>
  <cp:revision>6</cp:revision>
  <cp:lastPrinted>2016-09-09T02:44:00Z</cp:lastPrinted>
  <dcterms:created xsi:type="dcterms:W3CDTF">2016-09-09T15:21:00Z</dcterms:created>
  <dcterms:modified xsi:type="dcterms:W3CDTF">2016-11-16T09:32:00Z</dcterms:modified>
</cp:coreProperties>
</file>