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33B" w:rsidRDefault="0065533B" w:rsidP="0065533B">
      <w:pPr>
        <w:pStyle w:val="Default"/>
        <w:rPr>
          <w:b/>
          <w:bCs/>
          <w:sz w:val="22"/>
          <w:szCs w:val="22"/>
        </w:rPr>
      </w:pPr>
      <w:bookmarkStart w:id="0" w:name="_GoBack"/>
      <w:bookmarkEnd w:id="0"/>
    </w:p>
    <w:p w:rsidR="0065533B" w:rsidRDefault="0065533B" w:rsidP="0065533B">
      <w:pPr>
        <w:pStyle w:val="Default"/>
        <w:rPr>
          <w:b/>
          <w:bCs/>
          <w:sz w:val="22"/>
          <w:szCs w:val="22"/>
        </w:rPr>
      </w:pPr>
      <w:r w:rsidRPr="0065533B">
        <w:rPr>
          <w:b/>
          <w:bCs/>
          <w:sz w:val="22"/>
          <w:szCs w:val="22"/>
        </w:rPr>
        <w:t xml:space="preserve">WHO/HSE/PED/CED/2014.05 </w:t>
      </w:r>
    </w:p>
    <w:p w:rsidR="0065533B" w:rsidRDefault="0065533B" w:rsidP="0065533B">
      <w:pPr>
        <w:pStyle w:val="Default"/>
        <w:rPr>
          <w:b/>
          <w:bCs/>
          <w:sz w:val="22"/>
          <w:szCs w:val="22"/>
        </w:rPr>
      </w:pPr>
    </w:p>
    <w:p w:rsidR="0065533B" w:rsidRDefault="0065533B" w:rsidP="0065533B">
      <w:pPr>
        <w:pStyle w:val="Default"/>
        <w:rPr>
          <w:b/>
          <w:bCs/>
          <w:sz w:val="22"/>
          <w:szCs w:val="22"/>
        </w:rPr>
      </w:pPr>
    </w:p>
    <w:p w:rsidR="0065533B" w:rsidRDefault="0065533B" w:rsidP="0065533B">
      <w:pPr>
        <w:pStyle w:val="Default"/>
        <w:rPr>
          <w:b/>
          <w:bCs/>
          <w:sz w:val="22"/>
          <w:szCs w:val="22"/>
        </w:rPr>
      </w:pPr>
    </w:p>
    <w:p w:rsidR="0065533B" w:rsidRDefault="0065533B" w:rsidP="0065533B">
      <w:pPr>
        <w:pStyle w:val="Default"/>
        <w:rPr>
          <w:b/>
          <w:bCs/>
          <w:sz w:val="22"/>
          <w:szCs w:val="22"/>
        </w:rPr>
      </w:pPr>
    </w:p>
    <w:p w:rsidR="0065533B" w:rsidRDefault="0065533B" w:rsidP="0065533B">
      <w:pPr>
        <w:pStyle w:val="Default"/>
        <w:rPr>
          <w:b/>
          <w:bCs/>
          <w:sz w:val="22"/>
          <w:szCs w:val="22"/>
        </w:rPr>
      </w:pPr>
    </w:p>
    <w:p w:rsidR="0065533B" w:rsidRPr="0065533B" w:rsidRDefault="0065533B" w:rsidP="0065533B">
      <w:pPr>
        <w:pStyle w:val="Default"/>
        <w:rPr>
          <w:sz w:val="22"/>
          <w:szCs w:val="22"/>
        </w:rPr>
      </w:pPr>
    </w:p>
    <w:p w:rsidR="0065533B" w:rsidRDefault="0065533B" w:rsidP="0065533B">
      <w:pPr>
        <w:autoSpaceDE w:val="0"/>
        <w:autoSpaceDN w:val="0"/>
        <w:adjustRightInd w:val="0"/>
        <w:jc w:val="left"/>
        <w:rPr>
          <w:rFonts w:ascii="黑体" w:eastAsia="黑体" w:hAnsi="Calibri" w:cs="Calibri"/>
          <w:b/>
          <w:bCs/>
          <w:color w:val="000000"/>
          <w:kern w:val="0"/>
          <w:sz w:val="72"/>
          <w:szCs w:val="72"/>
        </w:rPr>
      </w:pPr>
      <w:r w:rsidRPr="0065533B">
        <w:rPr>
          <w:rFonts w:ascii="黑体" w:eastAsia="黑体" w:hAnsi="Calibri" w:cs="Calibri" w:hint="eastAsia"/>
          <w:b/>
          <w:bCs/>
          <w:color w:val="000000"/>
          <w:kern w:val="0"/>
          <w:sz w:val="72"/>
          <w:szCs w:val="72"/>
        </w:rPr>
        <w:t xml:space="preserve">临时版本1.1 </w:t>
      </w:r>
    </w:p>
    <w:p w:rsidR="0065533B" w:rsidRPr="0065533B" w:rsidRDefault="0065533B" w:rsidP="0065533B">
      <w:pPr>
        <w:autoSpaceDE w:val="0"/>
        <w:autoSpaceDN w:val="0"/>
        <w:adjustRightInd w:val="0"/>
        <w:jc w:val="left"/>
        <w:rPr>
          <w:rFonts w:ascii="黑体" w:eastAsia="黑体" w:hAnsi="Calibri" w:cs="Calibri"/>
          <w:color w:val="000000"/>
          <w:kern w:val="0"/>
          <w:sz w:val="72"/>
          <w:szCs w:val="72"/>
        </w:rPr>
      </w:pPr>
    </w:p>
    <w:p w:rsidR="0065533B" w:rsidRPr="006A251A" w:rsidRDefault="0065533B" w:rsidP="0065533B">
      <w:pPr>
        <w:autoSpaceDE w:val="0"/>
        <w:autoSpaceDN w:val="0"/>
        <w:adjustRightInd w:val="0"/>
        <w:jc w:val="left"/>
        <w:rPr>
          <w:rFonts w:ascii="黑体" w:eastAsia="黑体" w:hAnsi="Calibri" w:cs="Calibri"/>
          <w:b/>
          <w:bCs/>
          <w:color w:val="000000"/>
          <w:kern w:val="0"/>
          <w:sz w:val="52"/>
          <w:szCs w:val="52"/>
        </w:rPr>
      </w:pPr>
      <w:r w:rsidRPr="0065533B">
        <w:rPr>
          <w:rFonts w:ascii="黑体" w:eastAsia="黑体" w:hAnsi="Calibri" w:cs="Calibri" w:hint="eastAsia"/>
          <w:b/>
          <w:bCs/>
          <w:color w:val="000000"/>
          <w:kern w:val="0"/>
          <w:sz w:val="52"/>
          <w:szCs w:val="52"/>
        </w:rPr>
        <w:t>埃博拉和</w:t>
      </w:r>
      <w:r w:rsidR="001054C2">
        <w:rPr>
          <w:rFonts w:ascii="黑体" w:eastAsia="黑体" w:hAnsi="Calibri" w:cs="Calibri" w:hint="eastAsia"/>
          <w:b/>
          <w:bCs/>
          <w:color w:val="000000"/>
          <w:kern w:val="0"/>
          <w:sz w:val="52"/>
          <w:szCs w:val="52"/>
        </w:rPr>
        <w:t>马尔堡出血热</w:t>
      </w:r>
      <w:r w:rsidRPr="0065533B">
        <w:rPr>
          <w:rFonts w:ascii="黑体" w:eastAsia="黑体" w:hAnsi="Calibri" w:cs="Calibri" w:hint="eastAsia"/>
          <w:b/>
          <w:bCs/>
          <w:color w:val="000000"/>
          <w:kern w:val="0"/>
          <w:sz w:val="52"/>
          <w:szCs w:val="52"/>
        </w:rPr>
        <w:t>疫情：准备</w:t>
      </w:r>
      <w:r>
        <w:rPr>
          <w:rFonts w:ascii="黑体" w:eastAsia="黑体" w:hAnsi="Calibri" w:cs="Calibri" w:hint="eastAsia"/>
          <w:b/>
          <w:bCs/>
          <w:color w:val="000000"/>
          <w:kern w:val="0"/>
          <w:sz w:val="52"/>
          <w:szCs w:val="52"/>
        </w:rPr>
        <w:t>，</w:t>
      </w:r>
      <w:r w:rsidRPr="0065533B">
        <w:rPr>
          <w:rFonts w:ascii="黑体" w:eastAsia="黑体" w:hAnsi="Calibri" w:cs="Calibri" w:hint="eastAsia"/>
          <w:b/>
          <w:bCs/>
          <w:color w:val="000000"/>
          <w:kern w:val="0"/>
          <w:sz w:val="52"/>
          <w:szCs w:val="52"/>
        </w:rPr>
        <w:t>预警，控制与评估</w:t>
      </w:r>
    </w:p>
    <w:p w:rsidR="0065533B" w:rsidRDefault="0065533B" w:rsidP="0065533B">
      <w:pPr>
        <w:autoSpaceDE w:val="0"/>
        <w:autoSpaceDN w:val="0"/>
        <w:adjustRightInd w:val="0"/>
        <w:jc w:val="left"/>
        <w:rPr>
          <w:rFonts w:ascii="Calibri" w:hAnsi="Calibri" w:cs="Calibri"/>
          <w:color w:val="000000"/>
          <w:kern w:val="0"/>
          <w:sz w:val="36"/>
          <w:szCs w:val="36"/>
        </w:rPr>
      </w:pPr>
    </w:p>
    <w:p w:rsidR="0065533B" w:rsidRDefault="0065533B" w:rsidP="0065533B">
      <w:pPr>
        <w:autoSpaceDE w:val="0"/>
        <w:autoSpaceDN w:val="0"/>
        <w:adjustRightInd w:val="0"/>
        <w:jc w:val="left"/>
        <w:rPr>
          <w:rFonts w:ascii="Calibri" w:hAnsi="Calibri" w:cs="Calibri"/>
          <w:color w:val="000000"/>
          <w:kern w:val="0"/>
          <w:sz w:val="36"/>
          <w:szCs w:val="36"/>
        </w:rPr>
      </w:pPr>
    </w:p>
    <w:p w:rsidR="0065533B" w:rsidRDefault="0065533B" w:rsidP="0065533B">
      <w:pPr>
        <w:autoSpaceDE w:val="0"/>
        <w:autoSpaceDN w:val="0"/>
        <w:adjustRightInd w:val="0"/>
        <w:jc w:val="left"/>
        <w:rPr>
          <w:rFonts w:ascii="Calibri" w:hAnsi="Calibri" w:cs="Calibri"/>
          <w:color w:val="000000"/>
          <w:kern w:val="0"/>
          <w:sz w:val="36"/>
          <w:szCs w:val="36"/>
        </w:rPr>
      </w:pPr>
    </w:p>
    <w:p w:rsidR="0065533B" w:rsidRDefault="0065533B" w:rsidP="0065533B">
      <w:pPr>
        <w:autoSpaceDE w:val="0"/>
        <w:autoSpaceDN w:val="0"/>
        <w:adjustRightInd w:val="0"/>
        <w:jc w:val="left"/>
        <w:rPr>
          <w:rFonts w:ascii="Calibri" w:hAnsi="Calibri" w:cs="Calibri"/>
          <w:color w:val="000000"/>
          <w:kern w:val="0"/>
          <w:sz w:val="36"/>
          <w:szCs w:val="36"/>
        </w:rPr>
      </w:pPr>
    </w:p>
    <w:p w:rsidR="0065533B" w:rsidRDefault="0065533B" w:rsidP="0065533B">
      <w:pPr>
        <w:autoSpaceDE w:val="0"/>
        <w:autoSpaceDN w:val="0"/>
        <w:adjustRightInd w:val="0"/>
        <w:jc w:val="left"/>
        <w:rPr>
          <w:rFonts w:ascii="Calibri" w:hAnsi="Calibri" w:cs="Calibri"/>
          <w:color w:val="000000"/>
          <w:kern w:val="0"/>
          <w:sz w:val="36"/>
          <w:szCs w:val="36"/>
        </w:rPr>
      </w:pPr>
    </w:p>
    <w:p w:rsidR="0065533B" w:rsidRDefault="0065533B" w:rsidP="0065533B">
      <w:pPr>
        <w:autoSpaceDE w:val="0"/>
        <w:autoSpaceDN w:val="0"/>
        <w:adjustRightInd w:val="0"/>
        <w:jc w:val="left"/>
        <w:rPr>
          <w:rFonts w:ascii="Calibri" w:hAnsi="Calibri" w:cs="Calibri"/>
          <w:color w:val="000000"/>
          <w:kern w:val="0"/>
          <w:sz w:val="36"/>
          <w:szCs w:val="36"/>
        </w:rPr>
      </w:pPr>
    </w:p>
    <w:p w:rsidR="0065533B" w:rsidRDefault="0065533B" w:rsidP="0065533B">
      <w:pPr>
        <w:autoSpaceDE w:val="0"/>
        <w:autoSpaceDN w:val="0"/>
        <w:adjustRightInd w:val="0"/>
        <w:jc w:val="left"/>
        <w:rPr>
          <w:rFonts w:ascii="Calibri" w:hAnsi="Calibri" w:cs="Calibri"/>
          <w:color w:val="000000"/>
          <w:kern w:val="0"/>
          <w:sz w:val="36"/>
          <w:szCs w:val="36"/>
        </w:rPr>
      </w:pPr>
      <w:r>
        <w:rPr>
          <w:noProof/>
        </w:rPr>
        <w:drawing>
          <wp:inline distT="0" distB="0" distL="0" distR="0" wp14:anchorId="0AC7213C" wp14:editId="1452AB94">
            <wp:extent cx="3105150" cy="1028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05150" cy="1028700"/>
                    </a:xfrm>
                    <a:prstGeom prst="rect">
                      <a:avLst/>
                    </a:prstGeom>
                  </pic:spPr>
                </pic:pic>
              </a:graphicData>
            </a:graphic>
          </wp:inline>
        </w:drawing>
      </w:r>
    </w:p>
    <w:p w:rsidR="0065533B" w:rsidRPr="001D6268" w:rsidRDefault="0065533B" w:rsidP="001D6268">
      <w:pPr>
        <w:autoSpaceDE w:val="0"/>
        <w:autoSpaceDN w:val="0"/>
        <w:adjustRightInd w:val="0"/>
        <w:ind w:firstLineChars="100" w:firstLine="402"/>
        <w:jc w:val="left"/>
        <w:rPr>
          <w:rFonts w:ascii="仿宋_GB2312" w:eastAsia="仿宋_GB2312" w:hAnsi="Calibri" w:cs="Calibri"/>
          <w:b/>
          <w:color w:val="000000"/>
          <w:kern w:val="0"/>
          <w:sz w:val="40"/>
          <w:szCs w:val="36"/>
        </w:rPr>
      </w:pPr>
      <w:r w:rsidRPr="001D6268">
        <w:rPr>
          <w:rFonts w:ascii="仿宋_GB2312" w:eastAsia="仿宋_GB2312" w:hAnsi="Calibri" w:cs="Calibri" w:hint="eastAsia"/>
          <w:b/>
          <w:color w:val="000000"/>
          <w:kern w:val="0"/>
          <w:sz w:val="40"/>
          <w:szCs w:val="36"/>
        </w:rPr>
        <w:t xml:space="preserve">2014年6月 </w:t>
      </w:r>
    </w:p>
    <w:p w:rsidR="001D6268" w:rsidRDefault="001D6268">
      <w:pPr>
        <w:widowControl/>
        <w:jc w:val="left"/>
        <w:rPr>
          <w:rFonts w:ascii="仿宋_GB2312" w:eastAsia="仿宋_GB2312" w:hAnsi="Arial" w:cs="Arial"/>
          <w:color w:val="434343"/>
          <w:sz w:val="28"/>
          <w:szCs w:val="28"/>
        </w:rPr>
      </w:pPr>
      <w:r>
        <w:rPr>
          <w:rFonts w:ascii="仿宋_GB2312" w:eastAsia="仿宋_GB2312" w:hAnsi="Arial" w:cs="Arial"/>
          <w:color w:val="434343"/>
          <w:sz w:val="28"/>
          <w:szCs w:val="28"/>
        </w:rPr>
        <w:br w:type="page"/>
      </w:r>
    </w:p>
    <w:p w:rsidR="0065533B" w:rsidRDefault="0065533B">
      <w:pPr>
        <w:widowControl/>
        <w:jc w:val="left"/>
        <w:rPr>
          <w:rFonts w:ascii="仿宋_GB2312" w:eastAsia="仿宋_GB2312" w:hAnsi="Arial" w:cs="Arial"/>
          <w:color w:val="434343"/>
          <w:sz w:val="28"/>
          <w:szCs w:val="28"/>
        </w:rPr>
      </w:pPr>
    </w:p>
    <w:p w:rsidR="001D6268" w:rsidRDefault="001D6268">
      <w:pPr>
        <w:widowControl/>
        <w:jc w:val="left"/>
        <w:rPr>
          <w:rFonts w:ascii="仿宋_GB2312" w:eastAsia="仿宋_GB2312" w:hAnsi="Arial" w:cs="Arial"/>
          <w:color w:val="434343"/>
          <w:sz w:val="28"/>
          <w:szCs w:val="28"/>
        </w:rPr>
      </w:pPr>
    </w:p>
    <w:p w:rsidR="001D6268" w:rsidRDefault="001D6268">
      <w:pPr>
        <w:widowControl/>
        <w:jc w:val="left"/>
        <w:rPr>
          <w:rFonts w:ascii="仿宋_GB2312" w:eastAsia="仿宋_GB2312" w:hAnsi="Arial" w:cs="Arial"/>
          <w:color w:val="434343"/>
          <w:sz w:val="28"/>
          <w:szCs w:val="28"/>
        </w:rPr>
      </w:pPr>
    </w:p>
    <w:p w:rsidR="001D6268" w:rsidRDefault="001D6268">
      <w:pPr>
        <w:widowControl/>
        <w:jc w:val="left"/>
        <w:rPr>
          <w:rFonts w:ascii="仿宋_GB2312" w:eastAsia="仿宋_GB2312" w:hAnsi="Arial" w:cs="Arial"/>
          <w:color w:val="434343"/>
          <w:sz w:val="28"/>
          <w:szCs w:val="28"/>
        </w:rPr>
      </w:pPr>
    </w:p>
    <w:p w:rsidR="001D6268" w:rsidRDefault="001D6268">
      <w:pPr>
        <w:widowControl/>
        <w:jc w:val="left"/>
        <w:rPr>
          <w:rFonts w:ascii="仿宋_GB2312" w:eastAsia="仿宋_GB2312" w:hAnsi="Arial" w:cs="Arial"/>
          <w:color w:val="434343"/>
          <w:sz w:val="28"/>
          <w:szCs w:val="28"/>
        </w:rPr>
      </w:pPr>
    </w:p>
    <w:p w:rsidR="001D6268" w:rsidRDefault="001D6268">
      <w:pPr>
        <w:widowControl/>
        <w:jc w:val="left"/>
        <w:rPr>
          <w:rFonts w:ascii="仿宋_GB2312" w:eastAsia="仿宋_GB2312" w:hAnsi="Arial" w:cs="Arial"/>
          <w:color w:val="434343"/>
          <w:sz w:val="28"/>
          <w:szCs w:val="28"/>
        </w:rPr>
      </w:pPr>
    </w:p>
    <w:p w:rsidR="001D6268" w:rsidRDefault="001D6268" w:rsidP="001D6268">
      <w:pPr>
        <w:autoSpaceDE w:val="0"/>
        <w:autoSpaceDN w:val="0"/>
        <w:adjustRightInd w:val="0"/>
        <w:jc w:val="right"/>
        <w:rPr>
          <w:rFonts w:ascii="黑体" w:eastAsia="黑体" w:hAnsi="Calibri" w:cs="Calibri"/>
          <w:b/>
          <w:bCs/>
          <w:color w:val="000000"/>
          <w:kern w:val="0"/>
          <w:sz w:val="52"/>
          <w:szCs w:val="52"/>
        </w:rPr>
      </w:pPr>
      <w:r w:rsidRPr="0065533B">
        <w:rPr>
          <w:rFonts w:ascii="黑体" w:eastAsia="黑体" w:hAnsi="Calibri" w:cs="Calibri" w:hint="eastAsia"/>
          <w:b/>
          <w:bCs/>
          <w:color w:val="000000"/>
          <w:kern w:val="0"/>
          <w:sz w:val="52"/>
          <w:szCs w:val="52"/>
        </w:rPr>
        <w:t>埃博拉和</w:t>
      </w:r>
      <w:r w:rsidR="001054C2">
        <w:rPr>
          <w:rFonts w:ascii="黑体" w:eastAsia="黑体" w:hAnsi="Calibri" w:cs="Calibri" w:hint="eastAsia"/>
          <w:b/>
          <w:bCs/>
          <w:color w:val="000000"/>
          <w:kern w:val="0"/>
          <w:sz w:val="52"/>
          <w:szCs w:val="52"/>
        </w:rPr>
        <w:t>马尔堡出血热</w:t>
      </w:r>
      <w:r w:rsidRPr="0065533B">
        <w:rPr>
          <w:rFonts w:ascii="黑体" w:eastAsia="黑体" w:hAnsi="Calibri" w:cs="Calibri" w:hint="eastAsia"/>
          <w:b/>
          <w:bCs/>
          <w:color w:val="000000"/>
          <w:kern w:val="0"/>
          <w:sz w:val="52"/>
          <w:szCs w:val="52"/>
        </w:rPr>
        <w:t>疫情：</w:t>
      </w:r>
    </w:p>
    <w:p w:rsidR="001D6268" w:rsidRDefault="001D6268" w:rsidP="001D6268">
      <w:pPr>
        <w:autoSpaceDE w:val="0"/>
        <w:autoSpaceDN w:val="0"/>
        <w:adjustRightInd w:val="0"/>
        <w:ind w:right="1044"/>
        <w:jc w:val="right"/>
        <w:rPr>
          <w:rFonts w:ascii="黑体" w:eastAsia="黑体" w:hAnsi="Calibri" w:cs="Calibri"/>
          <w:b/>
          <w:bCs/>
          <w:color w:val="000000"/>
          <w:kern w:val="0"/>
          <w:sz w:val="52"/>
          <w:szCs w:val="52"/>
        </w:rPr>
      </w:pPr>
      <w:r w:rsidRPr="0065533B">
        <w:rPr>
          <w:rFonts w:ascii="黑体" w:eastAsia="黑体" w:hAnsi="Calibri" w:cs="Calibri" w:hint="eastAsia"/>
          <w:b/>
          <w:bCs/>
          <w:color w:val="000000"/>
          <w:kern w:val="0"/>
          <w:sz w:val="52"/>
          <w:szCs w:val="52"/>
        </w:rPr>
        <w:t>准备</w:t>
      </w:r>
      <w:r>
        <w:rPr>
          <w:rFonts w:ascii="黑体" w:eastAsia="黑体" w:hAnsi="Calibri" w:cs="Calibri" w:hint="eastAsia"/>
          <w:b/>
          <w:bCs/>
          <w:color w:val="000000"/>
          <w:kern w:val="0"/>
          <w:sz w:val="52"/>
          <w:szCs w:val="52"/>
        </w:rPr>
        <w:t>，</w:t>
      </w:r>
      <w:r w:rsidRPr="0065533B">
        <w:rPr>
          <w:rFonts w:ascii="黑体" w:eastAsia="黑体" w:hAnsi="Calibri" w:cs="Calibri" w:hint="eastAsia"/>
          <w:b/>
          <w:bCs/>
          <w:color w:val="000000"/>
          <w:kern w:val="0"/>
          <w:sz w:val="52"/>
          <w:szCs w:val="52"/>
        </w:rPr>
        <w:t>预警，控制与评估</w:t>
      </w:r>
    </w:p>
    <w:p w:rsidR="001D6268" w:rsidRDefault="001D6268" w:rsidP="001D6268">
      <w:pPr>
        <w:autoSpaceDE w:val="0"/>
        <w:autoSpaceDN w:val="0"/>
        <w:adjustRightInd w:val="0"/>
        <w:ind w:right="1044"/>
        <w:jc w:val="right"/>
        <w:rPr>
          <w:rFonts w:ascii="黑体" w:eastAsia="黑体" w:hAnsi="Calibri" w:cs="Calibri"/>
          <w:b/>
          <w:bCs/>
          <w:color w:val="000000"/>
          <w:kern w:val="0"/>
          <w:sz w:val="52"/>
          <w:szCs w:val="52"/>
        </w:rPr>
      </w:pPr>
    </w:p>
    <w:p w:rsidR="001D6268" w:rsidRPr="001D6268" w:rsidRDefault="001D6268" w:rsidP="00B26B80">
      <w:pPr>
        <w:autoSpaceDE w:val="0"/>
        <w:autoSpaceDN w:val="0"/>
        <w:adjustRightInd w:val="0"/>
        <w:ind w:right="2088" w:firstLineChars="400" w:firstLine="1760"/>
        <w:rPr>
          <w:rFonts w:ascii="黑体" w:eastAsia="黑体" w:hAnsi="Calibri" w:cs="Calibri"/>
          <w:color w:val="000000"/>
          <w:kern w:val="0"/>
          <w:sz w:val="28"/>
          <w:szCs w:val="36"/>
        </w:rPr>
      </w:pPr>
      <w:r w:rsidRPr="001D6268">
        <w:rPr>
          <w:rFonts w:ascii="黑体" w:eastAsia="黑体" w:hAnsi="Calibri" w:cs="Calibri" w:hint="eastAsia"/>
          <w:bCs/>
          <w:color w:val="000000"/>
          <w:kern w:val="0"/>
          <w:sz w:val="44"/>
          <w:szCs w:val="52"/>
        </w:rPr>
        <w:t>世界卫生组织</w:t>
      </w:r>
    </w:p>
    <w:p w:rsidR="001D6268" w:rsidRPr="001D6268" w:rsidRDefault="001D6268">
      <w:pPr>
        <w:widowControl/>
        <w:jc w:val="left"/>
        <w:rPr>
          <w:rFonts w:ascii="仿宋_GB2312" w:eastAsia="仿宋_GB2312" w:hAnsi="Arial" w:cs="Arial"/>
          <w:color w:val="434343"/>
          <w:sz w:val="28"/>
          <w:szCs w:val="28"/>
        </w:rPr>
      </w:pPr>
    </w:p>
    <w:p w:rsidR="0065533B" w:rsidRDefault="0065533B">
      <w:pPr>
        <w:widowControl/>
        <w:jc w:val="left"/>
        <w:rPr>
          <w:rFonts w:ascii="仿宋_GB2312" w:eastAsia="仿宋_GB2312" w:hAnsi="Arial" w:cs="Arial"/>
          <w:color w:val="434343"/>
          <w:sz w:val="28"/>
          <w:szCs w:val="28"/>
        </w:rPr>
      </w:pPr>
      <w:r>
        <w:rPr>
          <w:rFonts w:ascii="仿宋_GB2312" w:eastAsia="仿宋_GB2312" w:hAnsi="Arial" w:cs="Arial"/>
          <w:color w:val="434343"/>
          <w:sz w:val="28"/>
          <w:szCs w:val="28"/>
        </w:rPr>
        <w:br w:type="page"/>
      </w:r>
    </w:p>
    <w:bookmarkStart w:id="1" w:name="_Toc395728685" w:displacedByCustomXml="next"/>
    <w:sdt>
      <w:sdtPr>
        <w:rPr>
          <w:lang w:val="zh-CN"/>
        </w:rPr>
        <w:id w:val="97686862"/>
        <w:docPartObj>
          <w:docPartGallery w:val="Table of Contents"/>
          <w:docPartUnique/>
        </w:docPartObj>
      </w:sdtPr>
      <w:sdtEndPr>
        <w:rPr>
          <w:b/>
          <w:bCs/>
        </w:rPr>
      </w:sdtEndPr>
      <w:sdtContent>
        <w:p w:rsidR="00B26B80" w:rsidRDefault="008D05AA" w:rsidP="008D05AA">
          <w:pPr>
            <w:autoSpaceDE w:val="0"/>
            <w:autoSpaceDN w:val="0"/>
            <w:adjustRightInd w:val="0"/>
            <w:jc w:val="left"/>
          </w:pPr>
          <w:r w:rsidRPr="001D6268">
            <w:rPr>
              <w:rFonts w:ascii="仿宋_GB2312" w:eastAsia="仿宋_GB2312" w:hAnsi="Arial" w:cs="Arial" w:hint="eastAsia"/>
              <w:b/>
              <w:color w:val="434343"/>
              <w:sz w:val="32"/>
              <w:szCs w:val="28"/>
            </w:rPr>
            <w:t>目录</w:t>
          </w:r>
        </w:p>
        <w:p w:rsidR="009264EB" w:rsidRDefault="00B26B80">
          <w:pPr>
            <w:pStyle w:val="10"/>
            <w:rPr>
              <w:noProof/>
              <w:kern w:val="2"/>
              <w:sz w:val="21"/>
            </w:rPr>
          </w:pPr>
          <w:r w:rsidRPr="00B26B80">
            <w:rPr>
              <w:b/>
            </w:rPr>
            <w:fldChar w:fldCharType="begin"/>
          </w:r>
          <w:r w:rsidRPr="00B26B80">
            <w:rPr>
              <w:b/>
            </w:rPr>
            <w:instrText xml:space="preserve"> TOC \o "1-3" \h \z \u </w:instrText>
          </w:r>
          <w:r w:rsidRPr="00B26B80">
            <w:rPr>
              <w:b/>
            </w:rPr>
            <w:fldChar w:fldCharType="separate"/>
          </w:r>
          <w:hyperlink w:anchor="_Toc395751994" w:history="1">
            <w:r w:rsidR="009264EB" w:rsidRPr="00344A16">
              <w:rPr>
                <w:rStyle w:val="a3"/>
                <w:rFonts w:hint="eastAsia"/>
                <w:noProof/>
              </w:rPr>
              <w:t>缩略语</w:t>
            </w:r>
            <w:r w:rsidR="009264EB">
              <w:rPr>
                <w:noProof/>
                <w:webHidden/>
              </w:rPr>
              <w:tab/>
            </w:r>
            <w:r w:rsidR="009264EB">
              <w:rPr>
                <w:noProof/>
                <w:webHidden/>
              </w:rPr>
              <w:fldChar w:fldCharType="begin"/>
            </w:r>
            <w:r w:rsidR="009264EB">
              <w:rPr>
                <w:noProof/>
                <w:webHidden/>
              </w:rPr>
              <w:instrText xml:space="preserve"> PAGEREF _Toc395751994 \h </w:instrText>
            </w:r>
            <w:r w:rsidR="009264EB">
              <w:rPr>
                <w:noProof/>
                <w:webHidden/>
              </w:rPr>
            </w:r>
            <w:r w:rsidR="009264EB">
              <w:rPr>
                <w:noProof/>
                <w:webHidden/>
              </w:rPr>
              <w:fldChar w:fldCharType="separate"/>
            </w:r>
            <w:r w:rsidR="009264EB">
              <w:rPr>
                <w:noProof/>
                <w:webHidden/>
              </w:rPr>
              <w:t>8</w:t>
            </w:r>
            <w:r w:rsidR="009264EB">
              <w:rPr>
                <w:noProof/>
                <w:webHidden/>
              </w:rPr>
              <w:fldChar w:fldCharType="end"/>
            </w:r>
          </w:hyperlink>
        </w:p>
        <w:p w:rsidR="009264EB" w:rsidRDefault="006367F7">
          <w:pPr>
            <w:pStyle w:val="10"/>
            <w:rPr>
              <w:noProof/>
              <w:kern w:val="2"/>
              <w:sz w:val="21"/>
            </w:rPr>
          </w:pPr>
          <w:hyperlink w:anchor="_Toc395751995" w:history="1">
            <w:r w:rsidR="009264EB" w:rsidRPr="00344A16">
              <w:rPr>
                <w:rStyle w:val="a3"/>
                <w:noProof/>
              </w:rPr>
              <w:t xml:space="preserve">1 </w:t>
            </w:r>
            <w:r w:rsidR="009264EB" w:rsidRPr="00344A16">
              <w:rPr>
                <w:rStyle w:val="a3"/>
                <w:rFonts w:hint="eastAsia"/>
                <w:noProof/>
              </w:rPr>
              <w:t>前言</w:t>
            </w:r>
            <w:r w:rsidR="009264EB">
              <w:rPr>
                <w:noProof/>
                <w:webHidden/>
              </w:rPr>
              <w:tab/>
            </w:r>
            <w:r w:rsidR="009264EB">
              <w:rPr>
                <w:noProof/>
                <w:webHidden/>
              </w:rPr>
              <w:fldChar w:fldCharType="begin"/>
            </w:r>
            <w:r w:rsidR="009264EB">
              <w:rPr>
                <w:noProof/>
                <w:webHidden/>
              </w:rPr>
              <w:instrText xml:space="preserve"> PAGEREF _Toc395751995 \h </w:instrText>
            </w:r>
            <w:r w:rsidR="009264EB">
              <w:rPr>
                <w:noProof/>
                <w:webHidden/>
              </w:rPr>
            </w:r>
            <w:r w:rsidR="009264EB">
              <w:rPr>
                <w:noProof/>
                <w:webHidden/>
              </w:rPr>
              <w:fldChar w:fldCharType="separate"/>
            </w:r>
            <w:r w:rsidR="009264EB">
              <w:rPr>
                <w:noProof/>
                <w:webHidden/>
              </w:rPr>
              <w:t>10</w:t>
            </w:r>
            <w:r w:rsidR="009264EB">
              <w:rPr>
                <w:noProof/>
                <w:webHidden/>
              </w:rPr>
              <w:fldChar w:fldCharType="end"/>
            </w:r>
          </w:hyperlink>
        </w:p>
        <w:p w:rsidR="009264EB" w:rsidRDefault="006367F7">
          <w:pPr>
            <w:pStyle w:val="20"/>
            <w:tabs>
              <w:tab w:val="right" w:leader="dot" w:pos="8494"/>
            </w:tabs>
            <w:rPr>
              <w:noProof/>
              <w:kern w:val="2"/>
              <w:sz w:val="21"/>
            </w:rPr>
          </w:pPr>
          <w:hyperlink w:anchor="_Toc395751996" w:history="1">
            <w:r w:rsidR="009264EB" w:rsidRPr="00344A16">
              <w:rPr>
                <w:rStyle w:val="a3"/>
                <w:noProof/>
              </w:rPr>
              <w:t xml:space="preserve">1.1 </w:t>
            </w:r>
            <w:r w:rsidR="009264EB" w:rsidRPr="00344A16">
              <w:rPr>
                <w:rStyle w:val="a3"/>
                <w:rFonts w:hint="eastAsia"/>
                <w:noProof/>
              </w:rPr>
              <w:t>文件用途和使用对象</w:t>
            </w:r>
            <w:r w:rsidR="009264EB">
              <w:rPr>
                <w:noProof/>
                <w:webHidden/>
              </w:rPr>
              <w:tab/>
            </w:r>
            <w:r w:rsidR="009264EB">
              <w:rPr>
                <w:noProof/>
                <w:webHidden/>
              </w:rPr>
              <w:fldChar w:fldCharType="begin"/>
            </w:r>
            <w:r w:rsidR="009264EB">
              <w:rPr>
                <w:noProof/>
                <w:webHidden/>
              </w:rPr>
              <w:instrText xml:space="preserve"> PAGEREF _Toc395751996 \h </w:instrText>
            </w:r>
            <w:r w:rsidR="009264EB">
              <w:rPr>
                <w:noProof/>
                <w:webHidden/>
              </w:rPr>
            </w:r>
            <w:r w:rsidR="009264EB">
              <w:rPr>
                <w:noProof/>
                <w:webHidden/>
              </w:rPr>
              <w:fldChar w:fldCharType="separate"/>
            </w:r>
            <w:r w:rsidR="009264EB">
              <w:rPr>
                <w:noProof/>
                <w:webHidden/>
              </w:rPr>
              <w:t>10</w:t>
            </w:r>
            <w:r w:rsidR="009264EB">
              <w:rPr>
                <w:noProof/>
                <w:webHidden/>
              </w:rPr>
              <w:fldChar w:fldCharType="end"/>
            </w:r>
          </w:hyperlink>
        </w:p>
        <w:p w:rsidR="009264EB" w:rsidRDefault="006367F7">
          <w:pPr>
            <w:pStyle w:val="20"/>
            <w:tabs>
              <w:tab w:val="right" w:leader="dot" w:pos="8494"/>
            </w:tabs>
            <w:rPr>
              <w:noProof/>
              <w:kern w:val="2"/>
              <w:sz w:val="21"/>
            </w:rPr>
          </w:pPr>
          <w:hyperlink w:anchor="_Toc395751997" w:history="1">
            <w:r w:rsidR="009264EB" w:rsidRPr="00344A16">
              <w:rPr>
                <w:rStyle w:val="a3"/>
                <w:noProof/>
              </w:rPr>
              <w:t xml:space="preserve">1.2 </w:t>
            </w:r>
            <w:r w:rsidR="009264EB" w:rsidRPr="00344A16">
              <w:rPr>
                <w:rStyle w:val="a3"/>
                <w:rFonts w:hint="eastAsia"/>
                <w:noProof/>
              </w:rPr>
              <w:t>背景</w:t>
            </w:r>
            <w:r w:rsidR="009264EB">
              <w:rPr>
                <w:noProof/>
                <w:webHidden/>
              </w:rPr>
              <w:tab/>
            </w:r>
            <w:r w:rsidR="009264EB">
              <w:rPr>
                <w:noProof/>
                <w:webHidden/>
              </w:rPr>
              <w:fldChar w:fldCharType="begin"/>
            </w:r>
            <w:r w:rsidR="009264EB">
              <w:rPr>
                <w:noProof/>
                <w:webHidden/>
              </w:rPr>
              <w:instrText xml:space="preserve"> PAGEREF _Toc395751997 \h </w:instrText>
            </w:r>
            <w:r w:rsidR="009264EB">
              <w:rPr>
                <w:noProof/>
                <w:webHidden/>
              </w:rPr>
            </w:r>
            <w:r w:rsidR="009264EB">
              <w:rPr>
                <w:noProof/>
                <w:webHidden/>
              </w:rPr>
              <w:fldChar w:fldCharType="separate"/>
            </w:r>
            <w:r w:rsidR="009264EB">
              <w:rPr>
                <w:noProof/>
                <w:webHidden/>
              </w:rPr>
              <w:t>10</w:t>
            </w:r>
            <w:r w:rsidR="009264EB">
              <w:rPr>
                <w:noProof/>
                <w:webHidden/>
              </w:rPr>
              <w:fldChar w:fldCharType="end"/>
            </w:r>
          </w:hyperlink>
        </w:p>
        <w:p w:rsidR="009264EB" w:rsidRDefault="006367F7">
          <w:pPr>
            <w:pStyle w:val="10"/>
            <w:rPr>
              <w:noProof/>
              <w:kern w:val="2"/>
              <w:sz w:val="21"/>
            </w:rPr>
          </w:pPr>
          <w:hyperlink w:anchor="_Toc395751998" w:history="1">
            <w:r w:rsidR="009264EB" w:rsidRPr="00344A16">
              <w:rPr>
                <w:rStyle w:val="a3"/>
                <w:noProof/>
              </w:rPr>
              <w:t xml:space="preserve">2. </w:t>
            </w:r>
            <w:r w:rsidR="009264EB" w:rsidRPr="00344A16">
              <w:rPr>
                <w:rStyle w:val="a3"/>
                <w:rFonts w:hint="eastAsia"/>
                <w:noProof/>
              </w:rPr>
              <w:t>总体战略</w:t>
            </w:r>
            <w:r w:rsidR="009264EB">
              <w:rPr>
                <w:noProof/>
                <w:webHidden/>
              </w:rPr>
              <w:tab/>
            </w:r>
            <w:r w:rsidR="009264EB">
              <w:rPr>
                <w:noProof/>
                <w:webHidden/>
              </w:rPr>
              <w:fldChar w:fldCharType="begin"/>
            </w:r>
            <w:r w:rsidR="009264EB">
              <w:rPr>
                <w:noProof/>
                <w:webHidden/>
              </w:rPr>
              <w:instrText xml:space="preserve"> PAGEREF _Toc395751998 \h </w:instrText>
            </w:r>
            <w:r w:rsidR="009264EB">
              <w:rPr>
                <w:noProof/>
                <w:webHidden/>
              </w:rPr>
            </w:r>
            <w:r w:rsidR="009264EB">
              <w:rPr>
                <w:noProof/>
                <w:webHidden/>
              </w:rPr>
              <w:fldChar w:fldCharType="separate"/>
            </w:r>
            <w:r w:rsidR="009264EB">
              <w:rPr>
                <w:noProof/>
                <w:webHidden/>
              </w:rPr>
              <w:t>19</w:t>
            </w:r>
            <w:r w:rsidR="009264EB">
              <w:rPr>
                <w:noProof/>
                <w:webHidden/>
              </w:rPr>
              <w:fldChar w:fldCharType="end"/>
            </w:r>
          </w:hyperlink>
        </w:p>
        <w:p w:rsidR="009264EB" w:rsidRDefault="006367F7">
          <w:pPr>
            <w:pStyle w:val="20"/>
            <w:tabs>
              <w:tab w:val="right" w:leader="dot" w:pos="8494"/>
            </w:tabs>
            <w:rPr>
              <w:noProof/>
              <w:kern w:val="2"/>
              <w:sz w:val="21"/>
            </w:rPr>
          </w:pPr>
          <w:hyperlink w:anchor="_Toc395751999" w:history="1">
            <w:r w:rsidR="009264EB" w:rsidRPr="00344A16">
              <w:rPr>
                <w:rStyle w:val="a3"/>
                <w:noProof/>
              </w:rPr>
              <w:t xml:space="preserve">2.1 </w:t>
            </w:r>
            <w:r w:rsidR="009264EB" w:rsidRPr="00344A16">
              <w:rPr>
                <w:rStyle w:val="a3"/>
                <w:rFonts w:hint="eastAsia"/>
                <w:noProof/>
              </w:rPr>
              <w:t>流行前阶段：</w:t>
            </w:r>
            <w:r w:rsidR="009264EB">
              <w:rPr>
                <w:noProof/>
                <w:webHidden/>
              </w:rPr>
              <w:tab/>
            </w:r>
            <w:r w:rsidR="009264EB">
              <w:rPr>
                <w:noProof/>
                <w:webHidden/>
              </w:rPr>
              <w:fldChar w:fldCharType="begin"/>
            </w:r>
            <w:r w:rsidR="009264EB">
              <w:rPr>
                <w:noProof/>
                <w:webHidden/>
              </w:rPr>
              <w:instrText xml:space="preserve"> PAGEREF _Toc395751999 \h </w:instrText>
            </w:r>
            <w:r w:rsidR="009264EB">
              <w:rPr>
                <w:noProof/>
                <w:webHidden/>
              </w:rPr>
            </w:r>
            <w:r w:rsidR="009264EB">
              <w:rPr>
                <w:noProof/>
                <w:webHidden/>
              </w:rPr>
              <w:fldChar w:fldCharType="separate"/>
            </w:r>
            <w:r w:rsidR="009264EB">
              <w:rPr>
                <w:noProof/>
                <w:webHidden/>
              </w:rPr>
              <w:t>20</w:t>
            </w:r>
            <w:r w:rsidR="009264EB">
              <w:rPr>
                <w:noProof/>
                <w:webHidden/>
              </w:rPr>
              <w:fldChar w:fldCharType="end"/>
            </w:r>
          </w:hyperlink>
        </w:p>
        <w:p w:rsidR="009264EB" w:rsidRDefault="006367F7">
          <w:pPr>
            <w:pStyle w:val="20"/>
            <w:tabs>
              <w:tab w:val="right" w:leader="dot" w:pos="8494"/>
            </w:tabs>
            <w:rPr>
              <w:noProof/>
              <w:kern w:val="2"/>
              <w:sz w:val="21"/>
            </w:rPr>
          </w:pPr>
          <w:hyperlink w:anchor="_Toc395752000" w:history="1">
            <w:r w:rsidR="009264EB" w:rsidRPr="00344A16">
              <w:rPr>
                <w:rStyle w:val="a3"/>
                <w:noProof/>
              </w:rPr>
              <w:t>2.2</w:t>
            </w:r>
            <w:r w:rsidR="009264EB" w:rsidRPr="00344A16">
              <w:rPr>
                <w:rStyle w:val="a3"/>
                <w:rFonts w:hint="eastAsia"/>
                <w:noProof/>
              </w:rPr>
              <w:t>预警：疑似埃博拉和</w:t>
            </w:r>
            <w:r w:rsidR="001054C2">
              <w:rPr>
                <w:rStyle w:val="a3"/>
                <w:rFonts w:hint="eastAsia"/>
                <w:noProof/>
              </w:rPr>
              <w:t>马尔堡出血热</w:t>
            </w:r>
            <w:r w:rsidR="009264EB" w:rsidRPr="00344A16">
              <w:rPr>
                <w:rStyle w:val="a3"/>
                <w:rFonts w:hint="eastAsia"/>
                <w:noProof/>
              </w:rPr>
              <w:t>病例</w:t>
            </w:r>
            <w:r w:rsidR="009264EB">
              <w:rPr>
                <w:noProof/>
                <w:webHidden/>
              </w:rPr>
              <w:tab/>
            </w:r>
            <w:r w:rsidR="009264EB">
              <w:rPr>
                <w:noProof/>
                <w:webHidden/>
              </w:rPr>
              <w:fldChar w:fldCharType="begin"/>
            </w:r>
            <w:r w:rsidR="009264EB">
              <w:rPr>
                <w:noProof/>
                <w:webHidden/>
              </w:rPr>
              <w:instrText xml:space="preserve"> PAGEREF _Toc395752000 \h </w:instrText>
            </w:r>
            <w:r w:rsidR="009264EB">
              <w:rPr>
                <w:noProof/>
                <w:webHidden/>
              </w:rPr>
            </w:r>
            <w:r w:rsidR="009264EB">
              <w:rPr>
                <w:noProof/>
                <w:webHidden/>
              </w:rPr>
              <w:fldChar w:fldCharType="separate"/>
            </w:r>
            <w:r w:rsidR="009264EB">
              <w:rPr>
                <w:noProof/>
                <w:webHidden/>
              </w:rPr>
              <w:t>21</w:t>
            </w:r>
            <w:r w:rsidR="009264EB">
              <w:rPr>
                <w:noProof/>
                <w:webHidden/>
              </w:rPr>
              <w:fldChar w:fldCharType="end"/>
            </w:r>
          </w:hyperlink>
        </w:p>
        <w:p w:rsidR="009264EB" w:rsidRDefault="006367F7">
          <w:pPr>
            <w:pStyle w:val="20"/>
            <w:tabs>
              <w:tab w:val="right" w:leader="dot" w:pos="8494"/>
            </w:tabs>
            <w:rPr>
              <w:noProof/>
              <w:kern w:val="2"/>
              <w:sz w:val="21"/>
            </w:rPr>
          </w:pPr>
          <w:hyperlink w:anchor="_Toc395752001" w:history="1">
            <w:r w:rsidR="009264EB" w:rsidRPr="00344A16">
              <w:rPr>
                <w:rStyle w:val="a3"/>
                <w:noProof/>
              </w:rPr>
              <w:t xml:space="preserve">2.3 </w:t>
            </w:r>
            <w:r w:rsidR="009264EB" w:rsidRPr="00344A16">
              <w:rPr>
                <w:rStyle w:val="a3"/>
                <w:rFonts w:hint="eastAsia"/>
                <w:noProof/>
              </w:rPr>
              <w:t>流行期间：流行阶段</w:t>
            </w:r>
            <w:r w:rsidR="009264EB">
              <w:rPr>
                <w:noProof/>
                <w:webHidden/>
              </w:rPr>
              <w:tab/>
            </w:r>
            <w:r w:rsidR="009264EB">
              <w:rPr>
                <w:noProof/>
                <w:webHidden/>
              </w:rPr>
              <w:fldChar w:fldCharType="begin"/>
            </w:r>
            <w:r w:rsidR="009264EB">
              <w:rPr>
                <w:noProof/>
                <w:webHidden/>
              </w:rPr>
              <w:instrText xml:space="preserve"> PAGEREF _Toc395752001 \h </w:instrText>
            </w:r>
            <w:r w:rsidR="009264EB">
              <w:rPr>
                <w:noProof/>
                <w:webHidden/>
              </w:rPr>
            </w:r>
            <w:r w:rsidR="009264EB">
              <w:rPr>
                <w:noProof/>
                <w:webHidden/>
              </w:rPr>
              <w:fldChar w:fldCharType="separate"/>
            </w:r>
            <w:r w:rsidR="009264EB">
              <w:rPr>
                <w:noProof/>
                <w:webHidden/>
              </w:rPr>
              <w:t>21</w:t>
            </w:r>
            <w:r w:rsidR="009264EB">
              <w:rPr>
                <w:noProof/>
                <w:webHidden/>
              </w:rPr>
              <w:fldChar w:fldCharType="end"/>
            </w:r>
          </w:hyperlink>
        </w:p>
        <w:p w:rsidR="009264EB" w:rsidRDefault="006367F7">
          <w:pPr>
            <w:pStyle w:val="20"/>
            <w:tabs>
              <w:tab w:val="right" w:leader="dot" w:pos="8494"/>
            </w:tabs>
            <w:rPr>
              <w:noProof/>
              <w:kern w:val="2"/>
              <w:sz w:val="21"/>
            </w:rPr>
          </w:pPr>
          <w:hyperlink w:anchor="_Toc395752002" w:history="1">
            <w:r w:rsidR="009264EB" w:rsidRPr="00344A16">
              <w:rPr>
                <w:rStyle w:val="a3"/>
                <w:noProof/>
              </w:rPr>
              <w:t xml:space="preserve">2.4 </w:t>
            </w:r>
            <w:r w:rsidR="009264EB" w:rsidRPr="00344A16">
              <w:rPr>
                <w:rStyle w:val="a3"/>
                <w:rFonts w:hint="eastAsia"/>
                <w:noProof/>
              </w:rPr>
              <w:t>后期：流行后期阶段</w:t>
            </w:r>
            <w:r w:rsidR="009264EB">
              <w:rPr>
                <w:noProof/>
                <w:webHidden/>
              </w:rPr>
              <w:tab/>
            </w:r>
            <w:r w:rsidR="009264EB">
              <w:rPr>
                <w:noProof/>
                <w:webHidden/>
              </w:rPr>
              <w:fldChar w:fldCharType="begin"/>
            </w:r>
            <w:r w:rsidR="009264EB">
              <w:rPr>
                <w:noProof/>
                <w:webHidden/>
              </w:rPr>
              <w:instrText xml:space="preserve"> PAGEREF _Toc395752002 \h </w:instrText>
            </w:r>
            <w:r w:rsidR="009264EB">
              <w:rPr>
                <w:noProof/>
                <w:webHidden/>
              </w:rPr>
            </w:r>
            <w:r w:rsidR="009264EB">
              <w:rPr>
                <w:noProof/>
                <w:webHidden/>
              </w:rPr>
              <w:fldChar w:fldCharType="separate"/>
            </w:r>
            <w:r w:rsidR="009264EB">
              <w:rPr>
                <w:noProof/>
                <w:webHidden/>
              </w:rPr>
              <w:t>22</w:t>
            </w:r>
            <w:r w:rsidR="009264EB">
              <w:rPr>
                <w:noProof/>
                <w:webHidden/>
              </w:rPr>
              <w:fldChar w:fldCharType="end"/>
            </w:r>
          </w:hyperlink>
        </w:p>
        <w:p w:rsidR="009264EB" w:rsidRDefault="006367F7">
          <w:pPr>
            <w:pStyle w:val="20"/>
            <w:tabs>
              <w:tab w:val="right" w:leader="dot" w:pos="8494"/>
            </w:tabs>
            <w:rPr>
              <w:noProof/>
              <w:kern w:val="2"/>
              <w:sz w:val="21"/>
            </w:rPr>
          </w:pPr>
          <w:hyperlink w:anchor="_Toc395752003" w:history="1">
            <w:r w:rsidR="009264EB" w:rsidRPr="00344A16">
              <w:rPr>
                <w:rStyle w:val="a3"/>
                <w:noProof/>
              </w:rPr>
              <w:t xml:space="preserve">2.5 </w:t>
            </w:r>
            <w:r w:rsidR="009264EB" w:rsidRPr="00344A16">
              <w:rPr>
                <w:rStyle w:val="a3"/>
                <w:rFonts w:hint="eastAsia"/>
                <w:noProof/>
              </w:rPr>
              <w:t>文件的使用</w:t>
            </w:r>
            <w:r w:rsidR="009264EB">
              <w:rPr>
                <w:noProof/>
                <w:webHidden/>
              </w:rPr>
              <w:tab/>
            </w:r>
            <w:r w:rsidR="009264EB">
              <w:rPr>
                <w:noProof/>
                <w:webHidden/>
              </w:rPr>
              <w:fldChar w:fldCharType="begin"/>
            </w:r>
            <w:r w:rsidR="009264EB">
              <w:rPr>
                <w:noProof/>
                <w:webHidden/>
              </w:rPr>
              <w:instrText xml:space="preserve"> PAGEREF _Toc395752003 \h </w:instrText>
            </w:r>
            <w:r w:rsidR="009264EB">
              <w:rPr>
                <w:noProof/>
                <w:webHidden/>
              </w:rPr>
            </w:r>
            <w:r w:rsidR="009264EB">
              <w:rPr>
                <w:noProof/>
                <w:webHidden/>
              </w:rPr>
              <w:fldChar w:fldCharType="separate"/>
            </w:r>
            <w:r w:rsidR="009264EB">
              <w:rPr>
                <w:noProof/>
                <w:webHidden/>
              </w:rPr>
              <w:t>22</w:t>
            </w:r>
            <w:r w:rsidR="009264EB">
              <w:rPr>
                <w:noProof/>
                <w:webHidden/>
              </w:rPr>
              <w:fldChar w:fldCharType="end"/>
            </w:r>
          </w:hyperlink>
        </w:p>
        <w:p w:rsidR="009264EB" w:rsidRDefault="006367F7">
          <w:pPr>
            <w:pStyle w:val="10"/>
            <w:rPr>
              <w:noProof/>
              <w:kern w:val="2"/>
              <w:sz w:val="21"/>
            </w:rPr>
          </w:pPr>
          <w:hyperlink w:anchor="_Toc395752004" w:history="1">
            <w:r w:rsidR="009264EB" w:rsidRPr="00344A16">
              <w:rPr>
                <w:rStyle w:val="a3"/>
                <w:noProof/>
              </w:rPr>
              <w:t xml:space="preserve">3. </w:t>
            </w:r>
            <w:r w:rsidR="009264EB" w:rsidRPr="00344A16">
              <w:rPr>
                <w:rStyle w:val="a3"/>
                <w:rFonts w:hint="eastAsia"/>
                <w:noProof/>
              </w:rPr>
              <w:t>流行前期：流行前期应当做什么？</w:t>
            </w:r>
            <w:r w:rsidR="009264EB">
              <w:rPr>
                <w:noProof/>
                <w:webHidden/>
              </w:rPr>
              <w:tab/>
            </w:r>
            <w:r w:rsidR="009264EB">
              <w:rPr>
                <w:noProof/>
                <w:webHidden/>
              </w:rPr>
              <w:fldChar w:fldCharType="begin"/>
            </w:r>
            <w:r w:rsidR="009264EB">
              <w:rPr>
                <w:noProof/>
                <w:webHidden/>
              </w:rPr>
              <w:instrText xml:space="preserve"> PAGEREF _Toc395752004 \h </w:instrText>
            </w:r>
            <w:r w:rsidR="009264EB">
              <w:rPr>
                <w:noProof/>
                <w:webHidden/>
              </w:rPr>
            </w:r>
            <w:r w:rsidR="009264EB">
              <w:rPr>
                <w:noProof/>
                <w:webHidden/>
              </w:rPr>
              <w:fldChar w:fldCharType="separate"/>
            </w:r>
            <w:r w:rsidR="009264EB">
              <w:rPr>
                <w:noProof/>
                <w:webHidden/>
              </w:rPr>
              <w:t>25</w:t>
            </w:r>
            <w:r w:rsidR="009264EB">
              <w:rPr>
                <w:noProof/>
                <w:webHidden/>
              </w:rPr>
              <w:fldChar w:fldCharType="end"/>
            </w:r>
          </w:hyperlink>
        </w:p>
        <w:p w:rsidR="009264EB" w:rsidRDefault="006367F7">
          <w:pPr>
            <w:pStyle w:val="20"/>
            <w:tabs>
              <w:tab w:val="right" w:leader="dot" w:pos="8494"/>
            </w:tabs>
            <w:rPr>
              <w:noProof/>
              <w:kern w:val="2"/>
              <w:sz w:val="21"/>
            </w:rPr>
          </w:pPr>
          <w:hyperlink w:anchor="_Toc395752005" w:history="1">
            <w:r w:rsidR="009264EB" w:rsidRPr="00344A16">
              <w:rPr>
                <w:rStyle w:val="a3"/>
                <w:noProof/>
              </w:rPr>
              <w:t>3.1</w:t>
            </w:r>
            <w:r w:rsidR="009264EB" w:rsidRPr="00344A16">
              <w:rPr>
                <w:rStyle w:val="a3"/>
                <w:rFonts w:hint="eastAsia"/>
                <w:noProof/>
              </w:rPr>
              <w:t>建立病毒性出血热监测系统</w:t>
            </w:r>
            <w:r w:rsidR="009264EB">
              <w:rPr>
                <w:noProof/>
                <w:webHidden/>
              </w:rPr>
              <w:tab/>
            </w:r>
            <w:r w:rsidR="009264EB">
              <w:rPr>
                <w:noProof/>
                <w:webHidden/>
              </w:rPr>
              <w:fldChar w:fldCharType="begin"/>
            </w:r>
            <w:r w:rsidR="009264EB">
              <w:rPr>
                <w:noProof/>
                <w:webHidden/>
              </w:rPr>
              <w:instrText xml:space="preserve"> PAGEREF _Toc395752005 \h </w:instrText>
            </w:r>
            <w:r w:rsidR="009264EB">
              <w:rPr>
                <w:noProof/>
                <w:webHidden/>
              </w:rPr>
            </w:r>
            <w:r w:rsidR="009264EB">
              <w:rPr>
                <w:noProof/>
                <w:webHidden/>
              </w:rPr>
              <w:fldChar w:fldCharType="separate"/>
            </w:r>
            <w:r w:rsidR="009264EB">
              <w:rPr>
                <w:noProof/>
                <w:webHidden/>
              </w:rPr>
              <w:t>25</w:t>
            </w:r>
            <w:r w:rsidR="009264EB">
              <w:rPr>
                <w:noProof/>
                <w:webHidden/>
              </w:rPr>
              <w:fldChar w:fldCharType="end"/>
            </w:r>
          </w:hyperlink>
        </w:p>
        <w:p w:rsidR="009264EB" w:rsidRDefault="006367F7">
          <w:pPr>
            <w:pStyle w:val="30"/>
            <w:tabs>
              <w:tab w:val="right" w:leader="dot" w:pos="8494"/>
            </w:tabs>
            <w:rPr>
              <w:noProof/>
              <w:kern w:val="2"/>
              <w:sz w:val="21"/>
            </w:rPr>
          </w:pPr>
          <w:hyperlink w:anchor="_Toc395752006" w:history="1">
            <w:r w:rsidR="009264EB" w:rsidRPr="00344A16">
              <w:rPr>
                <w:rStyle w:val="a3"/>
                <w:noProof/>
              </w:rPr>
              <w:t xml:space="preserve">3.1.1 </w:t>
            </w:r>
            <w:r w:rsidR="009264EB" w:rsidRPr="00344A16">
              <w:rPr>
                <w:rStyle w:val="a3"/>
                <w:rFonts w:hint="eastAsia"/>
                <w:noProof/>
              </w:rPr>
              <w:t>第</w:t>
            </w:r>
            <w:r w:rsidR="009264EB" w:rsidRPr="00344A16">
              <w:rPr>
                <w:rStyle w:val="a3"/>
                <w:noProof/>
              </w:rPr>
              <w:t>1</w:t>
            </w:r>
            <w:r w:rsidR="009264EB" w:rsidRPr="00344A16">
              <w:rPr>
                <w:rStyle w:val="a3"/>
                <w:rFonts w:hint="eastAsia"/>
                <w:noProof/>
              </w:rPr>
              <w:t>步：建立对所有病毒性出血热的常规监测</w:t>
            </w:r>
            <w:r w:rsidR="009264EB">
              <w:rPr>
                <w:noProof/>
                <w:webHidden/>
              </w:rPr>
              <w:tab/>
            </w:r>
            <w:r w:rsidR="009264EB">
              <w:rPr>
                <w:noProof/>
                <w:webHidden/>
              </w:rPr>
              <w:fldChar w:fldCharType="begin"/>
            </w:r>
            <w:r w:rsidR="009264EB">
              <w:rPr>
                <w:noProof/>
                <w:webHidden/>
              </w:rPr>
              <w:instrText xml:space="preserve"> PAGEREF _Toc395752006 \h </w:instrText>
            </w:r>
            <w:r w:rsidR="009264EB">
              <w:rPr>
                <w:noProof/>
                <w:webHidden/>
              </w:rPr>
            </w:r>
            <w:r w:rsidR="009264EB">
              <w:rPr>
                <w:noProof/>
                <w:webHidden/>
              </w:rPr>
              <w:fldChar w:fldCharType="separate"/>
            </w:r>
            <w:r w:rsidR="009264EB">
              <w:rPr>
                <w:noProof/>
                <w:webHidden/>
              </w:rPr>
              <w:t>25</w:t>
            </w:r>
            <w:r w:rsidR="009264EB">
              <w:rPr>
                <w:noProof/>
                <w:webHidden/>
              </w:rPr>
              <w:fldChar w:fldCharType="end"/>
            </w:r>
          </w:hyperlink>
        </w:p>
        <w:p w:rsidR="009264EB" w:rsidRDefault="006367F7">
          <w:pPr>
            <w:pStyle w:val="30"/>
            <w:tabs>
              <w:tab w:val="right" w:leader="dot" w:pos="8494"/>
            </w:tabs>
            <w:rPr>
              <w:noProof/>
              <w:kern w:val="2"/>
              <w:sz w:val="21"/>
            </w:rPr>
          </w:pPr>
          <w:hyperlink w:anchor="_Toc395752007" w:history="1">
            <w:r w:rsidR="009264EB" w:rsidRPr="00344A16">
              <w:rPr>
                <w:rStyle w:val="a3"/>
                <w:noProof/>
              </w:rPr>
              <w:t xml:space="preserve">3.1.2 </w:t>
            </w:r>
            <w:r w:rsidR="009264EB" w:rsidRPr="00344A16">
              <w:rPr>
                <w:rStyle w:val="a3"/>
                <w:rFonts w:hint="eastAsia"/>
                <w:noProof/>
              </w:rPr>
              <w:t>第</w:t>
            </w:r>
            <w:r w:rsidR="009264EB" w:rsidRPr="00344A16">
              <w:rPr>
                <w:rStyle w:val="a3"/>
                <w:noProof/>
              </w:rPr>
              <w:t>2</w:t>
            </w:r>
            <w:r w:rsidR="009264EB" w:rsidRPr="00344A16">
              <w:rPr>
                <w:rStyle w:val="a3"/>
                <w:rFonts w:hint="eastAsia"/>
                <w:noProof/>
              </w:rPr>
              <w:t>步：建立基于社区的监测系统</w:t>
            </w:r>
            <w:r w:rsidR="009264EB">
              <w:rPr>
                <w:noProof/>
                <w:webHidden/>
              </w:rPr>
              <w:tab/>
            </w:r>
            <w:r w:rsidR="009264EB">
              <w:rPr>
                <w:noProof/>
                <w:webHidden/>
              </w:rPr>
              <w:fldChar w:fldCharType="begin"/>
            </w:r>
            <w:r w:rsidR="009264EB">
              <w:rPr>
                <w:noProof/>
                <w:webHidden/>
              </w:rPr>
              <w:instrText xml:space="preserve"> PAGEREF _Toc395752007 \h </w:instrText>
            </w:r>
            <w:r w:rsidR="009264EB">
              <w:rPr>
                <w:noProof/>
                <w:webHidden/>
              </w:rPr>
            </w:r>
            <w:r w:rsidR="009264EB">
              <w:rPr>
                <w:noProof/>
                <w:webHidden/>
              </w:rPr>
              <w:fldChar w:fldCharType="separate"/>
            </w:r>
            <w:r w:rsidR="009264EB">
              <w:rPr>
                <w:noProof/>
                <w:webHidden/>
              </w:rPr>
              <w:t>25</w:t>
            </w:r>
            <w:r w:rsidR="009264EB">
              <w:rPr>
                <w:noProof/>
                <w:webHidden/>
              </w:rPr>
              <w:fldChar w:fldCharType="end"/>
            </w:r>
          </w:hyperlink>
        </w:p>
        <w:p w:rsidR="009264EB" w:rsidRDefault="006367F7">
          <w:pPr>
            <w:pStyle w:val="30"/>
            <w:tabs>
              <w:tab w:val="right" w:leader="dot" w:pos="8494"/>
            </w:tabs>
            <w:rPr>
              <w:noProof/>
              <w:kern w:val="2"/>
              <w:sz w:val="21"/>
            </w:rPr>
          </w:pPr>
          <w:hyperlink w:anchor="_Toc395752008" w:history="1">
            <w:r w:rsidR="009264EB" w:rsidRPr="00344A16">
              <w:rPr>
                <w:rStyle w:val="a3"/>
                <w:noProof/>
              </w:rPr>
              <w:t xml:space="preserve">3.1.3 </w:t>
            </w:r>
            <w:r w:rsidR="009264EB" w:rsidRPr="00344A16">
              <w:rPr>
                <w:rStyle w:val="a3"/>
                <w:rFonts w:hint="eastAsia"/>
                <w:noProof/>
              </w:rPr>
              <w:t>第</w:t>
            </w:r>
            <w:r w:rsidR="009264EB" w:rsidRPr="00344A16">
              <w:rPr>
                <w:rStyle w:val="a3"/>
                <w:noProof/>
              </w:rPr>
              <w:t>3</w:t>
            </w:r>
            <w:r w:rsidR="009264EB" w:rsidRPr="00344A16">
              <w:rPr>
                <w:rStyle w:val="a3"/>
                <w:rFonts w:hint="eastAsia"/>
                <w:noProof/>
              </w:rPr>
              <w:t>步：</w:t>
            </w:r>
            <w:r w:rsidR="009264EB" w:rsidRPr="00344A16">
              <w:rPr>
                <w:rStyle w:val="a3"/>
                <w:noProof/>
              </w:rPr>
              <w:t xml:space="preserve"> </w:t>
            </w:r>
            <w:r w:rsidR="009264EB" w:rsidRPr="00344A16">
              <w:rPr>
                <w:rStyle w:val="a3"/>
                <w:rFonts w:hint="eastAsia"/>
                <w:noProof/>
              </w:rPr>
              <w:t>建立标本收集、包装、储存、运输系统</w:t>
            </w:r>
            <w:r w:rsidR="009264EB">
              <w:rPr>
                <w:noProof/>
                <w:webHidden/>
              </w:rPr>
              <w:tab/>
            </w:r>
            <w:r w:rsidR="009264EB">
              <w:rPr>
                <w:noProof/>
                <w:webHidden/>
              </w:rPr>
              <w:fldChar w:fldCharType="begin"/>
            </w:r>
            <w:r w:rsidR="009264EB">
              <w:rPr>
                <w:noProof/>
                <w:webHidden/>
              </w:rPr>
              <w:instrText xml:space="preserve"> PAGEREF _Toc395752008 \h </w:instrText>
            </w:r>
            <w:r w:rsidR="009264EB">
              <w:rPr>
                <w:noProof/>
                <w:webHidden/>
              </w:rPr>
            </w:r>
            <w:r w:rsidR="009264EB">
              <w:rPr>
                <w:noProof/>
                <w:webHidden/>
              </w:rPr>
              <w:fldChar w:fldCharType="separate"/>
            </w:r>
            <w:r w:rsidR="009264EB">
              <w:rPr>
                <w:noProof/>
                <w:webHidden/>
              </w:rPr>
              <w:t>26</w:t>
            </w:r>
            <w:r w:rsidR="009264EB">
              <w:rPr>
                <w:noProof/>
                <w:webHidden/>
              </w:rPr>
              <w:fldChar w:fldCharType="end"/>
            </w:r>
          </w:hyperlink>
        </w:p>
        <w:p w:rsidR="009264EB" w:rsidRDefault="006367F7">
          <w:pPr>
            <w:pStyle w:val="30"/>
            <w:tabs>
              <w:tab w:val="right" w:leader="dot" w:pos="8494"/>
            </w:tabs>
            <w:rPr>
              <w:noProof/>
              <w:kern w:val="2"/>
              <w:sz w:val="21"/>
            </w:rPr>
          </w:pPr>
          <w:hyperlink w:anchor="_Toc395752009" w:history="1">
            <w:r w:rsidR="009264EB" w:rsidRPr="00344A16">
              <w:rPr>
                <w:rStyle w:val="a3"/>
                <w:noProof/>
              </w:rPr>
              <w:t xml:space="preserve">3.1.4 </w:t>
            </w:r>
            <w:r w:rsidR="009264EB" w:rsidRPr="00344A16">
              <w:rPr>
                <w:rStyle w:val="a3"/>
                <w:rFonts w:hint="eastAsia"/>
                <w:noProof/>
              </w:rPr>
              <w:t>第</w:t>
            </w:r>
            <w:r w:rsidR="009264EB" w:rsidRPr="00344A16">
              <w:rPr>
                <w:rStyle w:val="a3"/>
                <w:noProof/>
              </w:rPr>
              <w:t>4</w:t>
            </w:r>
            <w:r w:rsidR="009264EB" w:rsidRPr="00344A16">
              <w:rPr>
                <w:rStyle w:val="a3"/>
                <w:rFonts w:hint="eastAsia"/>
                <w:noProof/>
              </w:rPr>
              <w:t>步：建立</w:t>
            </w:r>
            <w:r w:rsidR="009264EB" w:rsidRPr="00344A16">
              <w:rPr>
                <w:rStyle w:val="a3"/>
                <w:noProof/>
              </w:rPr>
              <w:t>/</w:t>
            </w:r>
            <w:r w:rsidR="009264EB" w:rsidRPr="00344A16">
              <w:rPr>
                <w:rStyle w:val="a3"/>
                <w:rFonts w:hint="eastAsia"/>
                <w:noProof/>
              </w:rPr>
              <w:t>强化疫情管理委员会及快速应对小组</w:t>
            </w:r>
            <w:r w:rsidR="009264EB">
              <w:rPr>
                <w:noProof/>
                <w:webHidden/>
              </w:rPr>
              <w:tab/>
            </w:r>
            <w:r w:rsidR="009264EB">
              <w:rPr>
                <w:noProof/>
                <w:webHidden/>
              </w:rPr>
              <w:fldChar w:fldCharType="begin"/>
            </w:r>
            <w:r w:rsidR="009264EB">
              <w:rPr>
                <w:noProof/>
                <w:webHidden/>
              </w:rPr>
              <w:instrText xml:space="preserve"> PAGEREF _Toc395752009 \h </w:instrText>
            </w:r>
            <w:r w:rsidR="009264EB">
              <w:rPr>
                <w:noProof/>
                <w:webHidden/>
              </w:rPr>
            </w:r>
            <w:r w:rsidR="009264EB">
              <w:rPr>
                <w:noProof/>
                <w:webHidden/>
              </w:rPr>
              <w:fldChar w:fldCharType="separate"/>
            </w:r>
            <w:r w:rsidR="009264EB">
              <w:rPr>
                <w:noProof/>
                <w:webHidden/>
              </w:rPr>
              <w:t>26</w:t>
            </w:r>
            <w:r w:rsidR="009264EB">
              <w:rPr>
                <w:noProof/>
                <w:webHidden/>
              </w:rPr>
              <w:fldChar w:fldCharType="end"/>
            </w:r>
          </w:hyperlink>
        </w:p>
        <w:p w:rsidR="009264EB" w:rsidRDefault="006367F7">
          <w:pPr>
            <w:pStyle w:val="20"/>
            <w:tabs>
              <w:tab w:val="right" w:leader="dot" w:pos="8494"/>
            </w:tabs>
            <w:rPr>
              <w:noProof/>
              <w:kern w:val="2"/>
              <w:sz w:val="21"/>
            </w:rPr>
          </w:pPr>
          <w:hyperlink w:anchor="_Toc395752010" w:history="1">
            <w:r w:rsidR="009264EB" w:rsidRPr="00344A16">
              <w:rPr>
                <w:rStyle w:val="a3"/>
                <w:noProof/>
              </w:rPr>
              <w:t>3.2</w:t>
            </w:r>
            <w:r w:rsidR="009264EB" w:rsidRPr="00344A16">
              <w:rPr>
                <w:rStyle w:val="a3"/>
                <w:rFonts w:hint="eastAsia"/>
                <w:noProof/>
              </w:rPr>
              <w:t>卫生保健机构感染控制措施</w:t>
            </w:r>
            <w:r w:rsidR="009264EB">
              <w:rPr>
                <w:noProof/>
                <w:webHidden/>
              </w:rPr>
              <w:tab/>
            </w:r>
            <w:r w:rsidR="009264EB">
              <w:rPr>
                <w:noProof/>
                <w:webHidden/>
              </w:rPr>
              <w:fldChar w:fldCharType="begin"/>
            </w:r>
            <w:r w:rsidR="009264EB">
              <w:rPr>
                <w:noProof/>
                <w:webHidden/>
              </w:rPr>
              <w:instrText xml:space="preserve"> PAGEREF _Toc395752010 \h </w:instrText>
            </w:r>
            <w:r w:rsidR="009264EB">
              <w:rPr>
                <w:noProof/>
                <w:webHidden/>
              </w:rPr>
            </w:r>
            <w:r w:rsidR="009264EB">
              <w:rPr>
                <w:noProof/>
                <w:webHidden/>
              </w:rPr>
              <w:fldChar w:fldCharType="separate"/>
            </w:r>
            <w:r w:rsidR="009264EB">
              <w:rPr>
                <w:noProof/>
                <w:webHidden/>
              </w:rPr>
              <w:t>27</w:t>
            </w:r>
            <w:r w:rsidR="009264EB">
              <w:rPr>
                <w:noProof/>
                <w:webHidden/>
              </w:rPr>
              <w:fldChar w:fldCharType="end"/>
            </w:r>
          </w:hyperlink>
        </w:p>
        <w:p w:rsidR="009264EB" w:rsidRDefault="006367F7">
          <w:pPr>
            <w:pStyle w:val="30"/>
            <w:tabs>
              <w:tab w:val="right" w:leader="dot" w:pos="8494"/>
            </w:tabs>
            <w:rPr>
              <w:noProof/>
              <w:kern w:val="2"/>
              <w:sz w:val="21"/>
            </w:rPr>
          </w:pPr>
          <w:hyperlink w:anchor="_Toc395752011" w:history="1">
            <w:r w:rsidR="009264EB" w:rsidRPr="00344A16">
              <w:rPr>
                <w:rStyle w:val="a3"/>
                <w:noProof/>
              </w:rPr>
              <w:t>3.2.1</w:t>
            </w:r>
            <w:r w:rsidR="009264EB" w:rsidRPr="00344A16">
              <w:rPr>
                <w:rStyle w:val="a3"/>
                <w:rFonts w:hint="eastAsia"/>
                <w:noProof/>
              </w:rPr>
              <w:t>第</w:t>
            </w:r>
            <w:r w:rsidR="009264EB" w:rsidRPr="00344A16">
              <w:rPr>
                <w:rStyle w:val="a3"/>
                <w:noProof/>
              </w:rPr>
              <w:t>5</w:t>
            </w:r>
            <w:r w:rsidR="009264EB" w:rsidRPr="00344A16">
              <w:rPr>
                <w:rStyle w:val="a3"/>
                <w:rFonts w:hint="eastAsia"/>
                <w:noProof/>
              </w:rPr>
              <w:t>步：在医疗保健机构实施标准化感染控制措施</w:t>
            </w:r>
            <w:r w:rsidR="009264EB">
              <w:rPr>
                <w:noProof/>
                <w:webHidden/>
              </w:rPr>
              <w:tab/>
            </w:r>
            <w:r w:rsidR="009264EB">
              <w:rPr>
                <w:noProof/>
                <w:webHidden/>
              </w:rPr>
              <w:fldChar w:fldCharType="begin"/>
            </w:r>
            <w:r w:rsidR="009264EB">
              <w:rPr>
                <w:noProof/>
                <w:webHidden/>
              </w:rPr>
              <w:instrText xml:space="preserve"> PAGEREF _Toc395752011 \h </w:instrText>
            </w:r>
            <w:r w:rsidR="009264EB">
              <w:rPr>
                <w:noProof/>
                <w:webHidden/>
              </w:rPr>
            </w:r>
            <w:r w:rsidR="009264EB">
              <w:rPr>
                <w:noProof/>
                <w:webHidden/>
              </w:rPr>
              <w:fldChar w:fldCharType="separate"/>
            </w:r>
            <w:r w:rsidR="009264EB">
              <w:rPr>
                <w:noProof/>
                <w:webHidden/>
              </w:rPr>
              <w:t>27</w:t>
            </w:r>
            <w:r w:rsidR="009264EB">
              <w:rPr>
                <w:noProof/>
                <w:webHidden/>
              </w:rPr>
              <w:fldChar w:fldCharType="end"/>
            </w:r>
          </w:hyperlink>
        </w:p>
        <w:p w:rsidR="009264EB" w:rsidRDefault="006367F7">
          <w:pPr>
            <w:pStyle w:val="30"/>
            <w:tabs>
              <w:tab w:val="right" w:leader="dot" w:pos="8494"/>
            </w:tabs>
            <w:rPr>
              <w:noProof/>
              <w:kern w:val="2"/>
              <w:sz w:val="21"/>
            </w:rPr>
          </w:pPr>
          <w:hyperlink w:anchor="_Toc395752012" w:history="1">
            <w:r w:rsidR="009264EB" w:rsidRPr="00344A16">
              <w:rPr>
                <w:rStyle w:val="a3"/>
                <w:noProof/>
              </w:rPr>
              <w:t xml:space="preserve">3.2.2 </w:t>
            </w:r>
            <w:r w:rsidR="009264EB" w:rsidRPr="00344A16">
              <w:rPr>
                <w:rStyle w:val="a3"/>
                <w:rFonts w:hint="eastAsia"/>
                <w:noProof/>
              </w:rPr>
              <w:t>第</w:t>
            </w:r>
            <w:r w:rsidR="009264EB" w:rsidRPr="00344A16">
              <w:rPr>
                <w:rStyle w:val="a3"/>
                <w:noProof/>
              </w:rPr>
              <w:t>6</w:t>
            </w:r>
            <w:r w:rsidR="009264EB" w:rsidRPr="00344A16">
              <w:rPr>
                <w:rStyle w:val="a3"/>
                <w:rFonts w:hint="eastAsia"/>
                <w:noProof/>
              </w:rPr>
              <w:t>步：在地区、省、国家水平储备个人防护装备，及其他用于流行病学调查的用品</w:t>
            </w:r>
            <w:r w:rsidR="009264EB">
              <w:rPr>
                <w:noProof/>
                <w:webHidden/>
              </w:rPr>
              <w:tab/>
            </w:r>
            <w:r w:rsidR="009264EB">
              <w:rPr>
                <w:noProof/>
                <w:webHidden/>
              </w:rPr>
              <w:fldChar w:fldCharType="begin"/>
            </w:r>
            <w:r w:rsidR="009264EB">
              <w:rPr>
                <w:noProof/>
                <w:webHidden/>
              </w:rPr>
              <w:instrText xml:space="preserve"> PAGEREF _Toc395752012 \h </w:instrText>
            </w:r>
            <w:r w:rsidR="009264EB">
              <w:rPr>
                <w:noProof/>
                <w:webHidden/>
              </w:rPr>
            </w:r>
            <w:r w:rsidR="009264EB">
              <w:rPr>
                <w:noProof/>
                <w:webHidden/>
              </w:rPr>
              <w:fldChar w:fldCharType="separate"/>
            </w:r>
            <w:r w:rsidR="009264EB">
              <w:rPr>
                <w:noProof/>
                <w:webHidden/>
              </w:rPr>
              <w:t>27</w:t>
            </w:r>
            <w:r w:rsidR="009264EB">
              <w:rPr>
                <w:noProof/>
                <w:webHidden/>
              </w:rPr>
              <w:fldChar w:fldCharType="end"/>
            </w:r>
          </w:hyperlink>
        </w:p>
        <w:p w:rsidR="009264EB" w:rsidRDefault="006367F7">
          <w:pPr>
            <w:pStyle w:val="20"/>
            <w:tabs>
              <w:tab w:val="right" w:leader="dot" w:pos="8494"/>
            </w:tabs>
            <w:rPr>
              <w:noProof/>
              <w:kern w:val="2"/>
              <w:sz w:val="21"/>
            </w:rPr>
          </w:pPr>
          <w:hyperlink w:anchor="_Toc395752013" w:history="1">
            <w:r w:rsidR="009264EB" w:rsidRPr="00344A16">
              <w:rPr>
                <w:rStyle w:val="a3"/>
                <w:noProof/>
              </w:rPr>
              <w:t xml:space="preserve">3.3 </w:t>
            </w:r>
            <w:r w:rsidR="009264EB" w:rsidRPr="00344A16">
              <w:rPr>
                <w:rStyle w:val="a3"/>
                <w:rFonts w:hint="eastAsia"/>
                <w:noProof/>
              </w:rPr>
              <w:t>健康促进项目</w:t>
            </w:r>
            <w:r w:rsidR="009264EB">
              <w:rPr>
                <w:noProof/>
                <w:webHidden/>
              </w:rPr>
              <w:tab/>
            </w:r>
            <w:r w:rsidR="009264EB">
              <w:rPr>
                <w:noProof/>
                <w:webHidden/>
              </w:rPr>
              <w:fldChar w:fldCharType="begin"/>
            </w:r>
            <w:r w:rsidR="009264EB">
              <w:rPr>
                <w:noProof/>
                <w:webHidden/>
              </w:rPr>
              <w:instrText xml:space="preserve"> PAGEREF _Toc395752013 \h </w:instrText>
            </w:r>
            <w:r w:rsidR="009264EB">
              <w:rPr>
                <w:noProof/>
                <w:webHidden/>
              </w:rPr>
            </w:r>
            <w:r w:rsidR="009264EB">
              <w:rPr>
                <w:noProof/>
                <w:webHidden/>
              </w:rPr>
              <w:fldChar w:fldCharType="separate"/>
            </w:r>
            <w:r w:rsidR="009264EB">
              <w:rPr>
                <w:noProof/>
                <w:webHidden/>
              </w:rPr>
              <w:t>28</w:t>
            </w:r>
            <w:r w:rsidR="009264EB">
              <w:rPr>
                <w:noProof/>
                <w:webHidden/>
              </w:rPr>
              <w:fldChar w:fldCharType="end"/>
            </w:r>
          </w:hyperlink>
        </w:p>
        <w:p w:rsidR="009264EB" w:rsidRDefault="006367F7">
          <w:pPr>
            <w:pStyle w:val="30"/>
            <w:tabs>
              <w:tab w:val="right" w:leader="dot" w:pos="8494"/>
            </w:tabs>
            <w:rPr>
              <w:noProof/>
              <w:kern w:val="2"/>
              <w:sz w:val="21"/>
            </w:rPr>
          </w:pPr>
          <w:hyperlink w:anchor="_Toc395752014" w:history="1">
            <w:r w:rsidR="009264EB" w:rsidRPr="00344A16">
              <w:rPr>
                <w:rStyle w:val="a3"/>
                <w:noProof/>
              </w:rPr>
              <w:t xml:space="preserve">3.3.1 </w:t>
            </w:r>
            <w:r w:rsidR="009264EB" w:rsidRPr="00344A16">
              <w:rPr>
                <w:rStyle w:val="a3"/>
                <w:rFonts w:hint="eastAsia"/>
                <w:noProof/>
              </w:rPr>
              <w:t>第</w:t>
            </w:r>
            <w:r w:rsidR="009264EB" w:rsidRPr="00344A16">
              <w:rPr>
                <w:rStyle w:val="a3"/>
                <w:noProof/>
              </w:rPr>
              <w:t>7</w:t>
            </w:r>
            <w:r w:rsidR="009264EB" w:rsidRPr="00344A16">
              <w:rPr>
                <w:rStyle w:val="a3"/>
                <w:rFonts w:hint="eastAsia"/>
                <w:noProof/>
              </w:rPr>
              <w:t>步</w:t>
            </w:r>
            <w:r w:rsidR="009264EB" w:rsidRPr="00344A16">
              <w:rPr>
                <w:rStyle w:val="a3"/>
                <w:noProof/>
              </w:rPr>
              <w:t xml:space="preserve">. </w:t>
            </w:r>
            <w:r w:rsidR="009264EB" w:rsidRPr="00344A16">
              <w:rPr>
                <w:rStyle w:val="a3"/>
                <w:rFonts w:hint="eastAsia"/>
                <w:noProof/>
              </w:rPr>
              <w:t>加强高风险人群和弱势群体健康相关行为</w:t>
            </w:r>
            <w:r w:rsidR="009264EB">
              <w:rPr>
                <w:noProof/>
                <w:webHidden/>
              </w:rPr>
              <w:tab/>
            </w:r>
            <w:r w:rsidR="009264EB">
              <w:rPr>
                <w:noProof/>
                <w:webHidden/>
              </w:rPr>
              <w:fldChar w:fldCharType="begin"/>
            </w:r>
            <w:r w:rsidR="009264EB">
              <w:rPr>
                <w:noProof/>
                <w:webHidden/>
              </w:rPr>
              <w:instrText xml:space="preserve"> PAGEREF _Toc395752014 \h </w:instrText>
            </w:r>
            <w:r w:rsidR="009264EB">
              <w:rPr>
                <w:noProof/>
                <w:webHidden/>
              </w:rPr>
            </w:r>
            <w:r w:rsidR="009264EB">
              <w:rPr>
                <w:noProof/>
                <w:webHidden/>
              </w:rPr>
              <w:fldChar w:fldCharType="separate"/>
            </w:r>
            <w:r w:rsidR="009264EB">
              <w:rPr>
                <w:noProof/>
                <w:webHidden/>
              </w:rPr>
              <w:t>28</w:t>
            </w:r>
            <w:r w:rsidR="009264EB">
              <w:rPr>
                <w:noProof/>
                <w:webHidden/>
              </w:rPr>
              <w:fldChar w:fldCharType="end"/>
            </w:r>
          </w:hyperlink>
        </w:p>
        <w:p w:rsidR="009264EB" w:rsidRDefault="006367F7">
          <w:pPr>
            <w:pStyle w:val="20"/>
            <w:tabs>
              <w:tab w:val="right" w:leader="dot" w:pos="8494"/>
            </w:tabs>
            <w:rPr>
              <w:noProof/>
              <w:kern w:val="2"/>
              <w:sz w:val="21"/>
            </w:rPr>
          </w:pPr>
          <w:hyperlink w:anchor="_Toc395752015" w:history="1">
            <w:r w:rsidR="009264EB" w:rsidRPr="00344A16">
              <w:rPr>
                <w:rStyle w:val="a3"/>
                <w:noProof/>
              </w:rPr>
              <w:t>3.4</w:t>
            </w:r>
            <w:r w:rsidR="009264EB" w:rsidRPr="00344A16">
              <w:rPr>
                <w:rStyle w:val="a3"/>
                <w:rFonts w:hint="eastAsia"/>
                <w:noProof/>
              </w:rPr>
              <w:t>与矿井健康服务机构（马尔堡）和野生动物健康服务机构的合作（埃博拉）</w:t>
            </w:r>
            <w:r w:rsidR="009264EB">
              <w:rPr>
                <w:noProof/>
                <w:webHidden/>
              </w:rPr>
              <w:tab/>
            </w:r>
            <w:r w:rsidR="009264EB">
              <w:rPr>
                <w:noProof/>
                <w:webHidden/>
              </w:rPr>
              <w:fldChar w:fldCharType="begin"/>
            </w:r>
            <w:r w:rsidR="009264EB">
              <w:rPr>
                <w:noProof/>
                <w:webHidden/>
              </w:rPr>
              <w:instrText xml:space="preserve"> PAGEREF _Toc395752015 \h </w:instrText>
            </w:r>
            <w:r w:rsidR="009264EB">
              <w:rPr>
                <w:noProof/>
                <w:webHidden/>
              </w:rPr>
            </w:r>
            <w:r w:rsidR="009264EB">
              <w:rPr>
                <w:noProof/>
                <w:webHidden/>
              </w:rPr>
              <w:fldChar w:fldCharType="separate"/>
            </w:r>
            <w:r w:rsidR="009264EB">
              <w:rPr>
                <w:noProof/>
                <w:webHidden/>
              </w:rPr>
              <w:t>28</w:t>
            </w:r>
            <w:r w:rsidR="009264EB">
              <w:rPr>
                <w:noProof/>
                <w:webHidden/>
              </w:rPr>
              <w:fldChar w:fldCharType="end"/>
            </w:r>
          </w:hyperlink>
        </w:p>
        <w:p w:rsidR="009264EB" w:rsidRDefault="006367F7">
          <w:pPr>
            <w:pStyle w:val="30"/>
            <w:tabs>
              <w:tab w:val="right" w:leader="dot" w:pos="8494"/>
            </w:tabs>
            <w:rPr>
              <w:noProof/>
              <w:kern w:val="2"/>
              <w:sz w:val="21"/>
            </w:rPr>
          </w:pPr>
          <w:hyperlink w:anchor="_Toc395752016" w:history="1">
            <w:r w:rsidR="009264EB" w:rsidRPr="00344A16">
              <w:rPr>
                <w:rStyle w:val="a3"/>
                <w:noProof/>
              </w:rPr>
              <w:t>3.4.1</w:t>
            </w:r>
            <w:r w:rsidR="009264EB" w:rsidRPr="00344A16">
              <w:rPr>
                <w:rStyle w:val="a3"/>
                <w:rFonts w:hint="eastAsia"/>
                <w:noProof/>
              </w:rPr>
              <w:t>第</w:t>
            </w:r>
            <w:r w:rsidR="009264EB" w:rsidRPr="00344A16">
              <w:rPr>
                <w:rStyle w:val="a3"/>
                <w:noProof/>
              </w:rPr>
              <w:t>8</w:t>
            </w:r>
            <w:r w:rsidR="009264EB" w:rsidRPr="00344A16">
              <w:rPr>
                <w:rStyle w:val="a3"/>
                <w:rFonts w:hint="eastAsia"/>
                <w:noProof/>
              </w:rPr>
              <w:t>步</w:t>
            </w:r>
            <w:r w:rsidR="009264EB" w:rsidRPr="00344A16">
              <w:rPr>
                <w:rStyle w:val="a3"/>
                <w:noProof/>
              </w:rPr>
              <w:t>.</w:t>
            </w:r>
            <w:r w:rsidR="009264EB" w:rsidRPr="00344A16">
              <w:rPr>
                <w:rStyle w:val="a3"/>
                <w:rFonts w:hint="eastAsia"/>
                <w:noProof/>
              </w:rPr>
              <w:t>建立或加强人类健康服务机构和矿山健康服务机构之间的合作关系（马尔堡）</w:t>
            </w:r>
            <w:r w:rsidR="009264EB">
              <w:rPr>
                <w:noProof/>
                <w:webHidden/>
              </w:rPr>
              <w:tab/>
            </w:r>
            <w:r w:rsidR="009264EB">
              <w:rPr>
                <w:noProof/>
                <w:webHidden/>
              </w:rPr>
              <w:fldChar w:fldCharType="begin"/>
            </w:r>
            <w:r w:rsidR="009264EB">
              <w:rPr>
                <w:noProof/>
                <w:webHidden/>
              </w:rPr>
              <w:instrText xml:space="preserve"> PAGEREF _Toc395752016 \h </w:instrText>
            </w:r>
            <w:r w:rsidR="009264EB">
              <w:rPr>
                <w:noProof/>
                <w:webHidden/>
              </w:rPr>
            </w:r>
            <w:r w:rsidR="009264EB">
              <w:rPr>
                <w:noProof/>
                <w:webHidden/>
              </w:rPr>
              <w:fldChar w:fldCharType="separate"/>
            </w:r>
            <w:r w:rsidR="009264EB">
              <w:rPr>
                <w:noProof/>
                <w:webHidden/>
              </w:rPr>
              <w:t>28</w:t>
            </w:r>
            <w:r w:rsidR="009264EB">
              <w:rPr>
                <w:noProof/>
                <w:webHidden/>
              </w:rPr>
              <w:fldChar w:fldCharType="end"/>
            </w:r>
          </w:hyperlink>
        </w:p>
        <w:p w:rsidR="009264EB" w:rsidRDefault="006367F7">
          <w:pPr>
            <w:pStyle w:val="30"/>
            <w:tabs>
              <w:tab w:val="right" w:leader="dot" w:pos="8494"/>
            </w:tabs>
            <w:rPr>
              <w:noProof/>
              <w:kern w:val="2"/>
              <w:sz w:val="21"/>
            </w:rPr>
          </w:pPr>
          <w:hyperlink w:anchor="_Toc395752017" w:history="1">
            <w:r w:rsidR="009264EB" w:rsidRPr="00344A16">
              <w:rPr>
                <w:rStyle w:val="a3"/>
                <w:noProof/>
              </w:rPr>
              <w:t xml:space="preserve">3.4.2 </w:t>
            </w:r>
            <w:r w:rsidR="009264EB" w:rsidRPr="00344A16">
              <w:rPr>
                <w:rStyle w:val="a3"/>
                <w:rFonts w:hint="eastAsia"/>
                <w:noProof/>
              </w:rPr>
              <w:t>第</w:t>
            </w:r>
            <w:r w:rsidR="009264EB" w:rsidRPr="00344A16">
              <w:rPr>
                <w:rStyle w:val="a3"/>
                <w:noProof/>
              </w:rPr>
              <w:t>9</w:t>
            </w:r>
            <w:r w:rsidR="009264EB" w:rsidRPr="00344A16">
              <w:rPr>
                <w:rStyle w:val="a3"/>
                <w:rFonts w:hint="eastAsia"/>
                <w:noProof/>
              </w:rPr>
              <w:t>步</w:t>
            </w:r>
            <w:r w:rsidR="009264EB" w:rsidRPr="00344A16">
              <w:rPr>
                <w:rStyle w:val="a3"/>
                <w:noProof/>
              </w:rPr>
              <w:t xml:space="preserve">. </w:t>
            </w:r>
            <w:r w:rsidR="009264EB" w:rsidRPr="00344A16">
              <w:rPr>
                <w:rStyle w:val="a3"/>
                <w:rFonts w:hint="eastAsia"/>
                <w:noProof/>
              </w:rPr>
              <w:t>建立或加强人类健康服务机构和野生动物健康服务机构之间的合作关系（埃博拉）</w:t>
            </w:r>
            <w:r w:rsidR="009264EB">
              <w:rPr>
                <w:noProof/>
                <w:webHidden/>
              </w:rPr>
              <w:tab/>
            </w:r>
            <w:r w:rsidR="009264EB">
              <w:rPr>
                <w:noProof/>
                <w:webHidden/>
              </w:rPr>
              <w:fldChar w:fldCharType="begin"/>
            </w:r>
            <w:r w:rsidR="009264EB">
              <w:rPr>
                <w:noProof/>
                <w:webHidden/>
              </w:rPr>
              <w:instrText xml:space="preserve"> PAGEREF _Toc395752017 \h </w:instrText>
            </w:r>
            <w:r w:rsidR="009264EB">
              <w:rPr>
                <w:noProof/>
                <w:webHidden/>
              </w:rPr>
            </w:r>
            <w:r w:rsidR="009264EB">
              <w:rPr>
                <w:noProof/>
                <w:webHidden/>
              </w:rPr>
              <w:fldChar w:fldCharType="separate"/>
            </w:r>
            <w:r w:rsidR="009264EB">
              <w:rPr>
                <w:noProof/>
                <w:webHidden/>
              </w:rPr>
              <w:t>29</w:t>
            </w:r>
            <w:r w:rsidR="009264EB">
              <w:rPr>
                <w:noProof/>
                <w:webHidden/>
              </w:rPr>
              <w:fldChar w:fldCharType="end"/>
            </w:r>
          </w:hyperlink>
        </w:p>
        <w:p w:rsidR="009264EB" w:rsidRDefault="006367F7">
          <w:pPr>
            <w:pStyle w:val="20"/>
            <w:tabs>
              <w:tab w:val="right" w:leader="dot" w:pos="8494"/>
            </w:tabs>
            <w:rPr>
              <w:noProof/>
              <w:kern w:val="2"/>
              <w:sz w:val="21"/>
            </w:rPr>
          </w:pPr>
          <w:hyperlink w:anchor="_Toc395752018" w:history="1">
            <w:r w:rsidR="009264EB" w:rsidRPr="00344A16">
              <w:rPr>
                <w:rStyle w:val="a3"/>
                <w:noProof/>
              </w:rPr>
              <w:t xml:space="preserve">3.5 </w:t>
            </w:r>
            <w:r w:rsidR="009264EB" w:rsidRPr="00344A16">
              <w:rPr>
                <w:rStyle w:val="a3"/>
                <w:rFonts w:hint="eastAsia"/>
                <w:noProof/>
              </w:rPr>
              <w:t>预警前：如果动物标本中埃博拉病毒或马尔堡病毒检测呈阳性应该怎么办？</w:t>
            </w:r>
            <w:r w:rsidR="009264EB">
              <w:rPr>
                <w:noProof/>
                <w:webHidden/>
              </w:rPr>
              <w:tab/>
            </w:r>
            <w:r w:rsidR="009264EB">
              <w:rPr>
                <w:noProof/>
                <w:webHidden/>
              </w:rPr>
              <w:fldChar w:fldCharType="begin"/>
            </w:r>
            <w:r w:rsidR="009264EB">
              <w:rPr>
                <w:noProof/>
                <w:webHidden/>
              </w:rPr>
              <w:instrText xml:space="preserve"> PAGEREF _Toc395752018 \h </w:instrText>
            </w:r>
            <w:r w:rsidR="009264EB">
              <w:rPr>
                <w:noProof/>
                <w:webHidden/>
              </w:rPr>
            </w:r>
            <w:r w:rsidR="009264EB">
              <w:rPr>
                <w:noProof/>
                <w:webHidden/>
              </w:rPr>
              <w:fldChar w:fldCharType="separate"/>
            </w:r>
            <w:r w:rsidR="009264EB">
              <w:rPr>
                <w:noProof/>
                <w:webHidden/>
              </w:rPr>
              <w:t>29</w:t>
            </w:r>
            <w:r w:rsidR="009264EB">
              <w:rPr>
                <w:noProof/>
                <w:webHidden/>
              </w:rPr>
              <w:fldChar w:fldCharType="end"/>
            </w:r>
          </w:hyperlink>
        </w:p>
        <w:p w:rsidR="009264EB" w:rsidRDefault="006367F7">
          <w:pPr>
            <w:pStyle w:val="30"/>
            <w:tabs>
              <w:tab w:val="right" w:leader="dot" w:pos="8494"/>
            </w:tabs>
            <w:rPr>
              <w:noProof/>
              <w:kern w:val="2"/>
              <w:sz w:val="21"/>
            </w:rPr>
          </w:pPr>
          <w:hyperlink w:anchor="_Toc395752019" w:history="1">
            <w:r w:rsidR="009264EB" w:rsidRPr="00344A16">
              <w:rPr>
                <w:rStyle w:val="a3"/>
                <w:noProof/>
              </w:rPr>
              <w:t xml:space="preserve">3.5.1 </w:t>
            </w:r>
            <w:r w:rsidR="009264EB" w:rsidRPr="00344A16">
              <w:rPr>
                <w:rStyle w:val="a3"/>
                <w:rFonts w:hint="eastAsia"/>
                <w:noProof/>
              </w:rPr>
              <w:t>第</w:t>
            </w:r>
            <w:r w:rsidR="009264EB" w:rsidRPr="00344A16">
              <w:rPr>
                <w:rStyle w:val="a3"/>
                <w:noProof/>
              </w:rPr>
              <w:t>10</w:t>
            </w:r>
            <w:r w:rsidR="009264EB" w:rsidRPr="00344A16">
              <w:rPr>
                <w:rStyle w:val="a3"/>
                <w:rFonts w:hint="eastAsia"/>
                <w:noProof/>
              </w:rPr>
              <w:t>步</w:t>
            </w:r>
            <w:r w:rsidR="009264EB" w:rsidRPr="00344A16">
              <w:rPr>
                <w:rStyle w:val="a3"/>
                <w:noProof/>
              </w:rPr>
              <w:t xml:space="preserve">. </w:t>
            </w:r>
            <w:r w:rsidR="009264EB" w:rsidRPr="00344A16">
              <w:rPr>
                <w:rStyle w:val="a3"/>
                <w:rFonts w:hint="eastAsia"/>
                <w:noProof/>
              </w:rPr>
              <w:t>通知兽医机构和公共卫生机构</w:t>
            </w:r>
            <w:r w:rsidR="009264EB">
              <w:rPr>
                <w:noProof/>
                <w:webHidden/>
              </w:rPr>
              <w:tab/>
            </w:r>
            <w:r w:rsidR="009264EB">
              <w:rPr>
                <w:noProof/>
                <w:webHidden/>
              </w:rPr>
              <w:fldChar w:fldCharType="begin"/>
            </w:r>
            <w:r w:rsidR="009264EB">
              <w:rPr>
                <w:noProof/>
                <w:webHidden/>
              </w:rPr>
              <w:instrText xml:space="preserve"> PAGEREF _Toc395752019 \h </w:instrText>
            </w:r>
            <w:r w:rsidR="009264EB">
              <w:rPr>
                <w:noProof/>
                <w:webHidden/>
              </w:rPr>
            </w:r>
            <w:r w:rsidR="009264EB">
              <w:rPr>
                <w:noProof/>
                <w:webHidden/>
              </w:rPr>
              <w:fldChar w:fldCharType="separate"/>
            </w:r>
            <w:r w:rsidR="009264EB">
              <w:rPr>
                <w:noProof/>
                <w:webHidden/>
              </w:rPr>
              <w:t>29</w:t>
            </w:r>
            <w:r w:rsidR="009264EB">
              <w:rPr>
                <w:noProof/>
                <w:webHidden/>
              </w:rPr>
              <w:fldChar w:fldCharType="end"/>
            </w:r>
          </w:hyperlink>
        </w:p>
        <w:p w:rsidR="009264EB" w:rsidRDefault="006367F7">
          <w:pPr>
            <w:pStyle w:val="30"/>
            <w:tabs>
              <w:tab w:val="right" w:leader="dot" w:pos="8494"/>
            </w:tabs>
            <w:rPr>
              <w:noProof/>
              <w:kern w:val="2"/>
              <w:sz w:val="21"/>
            </w:rPr>
          </w:pPr>
          <w:hyperlink w:anchor="_Toc395752020" w:history="1">
            <w:r w:rsidR="009264EB" w:rsidRPr="00344A16">
              <w:rPr>
                <w:rStyle w:val="a3"/>
                <w:noProof/>
              </w:rPr>
              <w:t xml:space="preserve">3.5.2 </w:t>
            </w:r>
            <w:r w:rsidR="009264EB" w:rsidRPr="00344A16">
              <w:rPr>
                <w:rStyle w:val="a3"/>
                <w:rFonts w:hint="eastAsia"/>
                <w:noProof/>
              </w:rPr>
              <w:t>第</w:t>
            </w:r>
            <w:r w:rsidR="009264EB" w:rsidRPr="00344A16">
              <w:rPr>
                <w:rStyle w:val="a3"/>
                <w:noProof/>
              </w:rPr>
              <w:t>11</w:t>
            </w:r>
            <w:r w:rsidR="009264EB" w:rsidRPr="00344A16">
              <w:rPr>
                <w:rStyle w:val="a3"/>
                <w:rFonts w:hint="eastAsia"/>
                <w:noProof/>
              </w:rPr>
              <w:t>步</w:t>
            </w:r>
            <w:r w:rsidR="009264EB" w:rsidRPr="00344A16">
              <w:rPr>
                <w:rStyle w:val="a3"/>
                <w:noProof/>
              </w:rPr>
              <w:t xml:space="preserve">. </w:t>
            </w:r>
            <w:r w:rsidR="009264EB" w:rsidRPr="00344A16">
              <w:rPr>
                <w:rStyle w:val="a3"/>
                <w:rFonts w:hint="eastAsia"/>
                <w:noProof/>
              </w:rPr>
              <w:t>开展一个全面的加强认识和社会动员的行动，旨在促进降低特定风险和建立健康保护行为</w:t>
            </w:r>
            <w:r w:rsidR="009264EB">
              <w:rPr>
                <w:noProof/>
                <w:webHidden/>
              </w:rPr>
              <w:tab/>
            </w:r>
            <w:r w:rsidR="009264EB">
              <w:rPr>
                <w:noProof/>
                <w:webHidden/>
              </w:rPr>
              <w:fldChar w:fldCharType="begin"/>
            </w:r>
            <w:r w:rsidR="009264EB">
              <w:rPr>
                <w:noProof/>
                <w:webHidden/>
              </w:rPr>
              <w:instrText xml:space="preserve"> PAGEREF _Toc395752020 \h </w:instrText>
            </w:r>
            <w:r w:rsidR="009264EB">
              <w:rPr>
                <w:noProof/>
                <w:webHidden/>
              </w:rPr>
            </w:r>
            <w:r w:rsidR="009264EB">
              <w:rPr>
                <w:noProof/>
                <w:webHidden/>
              </w:rPr>
              <w:fldChar w:fldCharType="separate"/>
            </w:r>
            <w:r w:rsidR="009264EB">
              <w:rPr>
                <w:noProof/>
                <w:webHidden/>
              </w:rPr>
              <w:t>30</w:t>
            </w:r>
            <w:r w:rsidR="009264EB">
              <w:rPr>
                <w:noProof/>
                <w:webHidden/>
              </w:rPr>
              <w:fldChar w:fldCharType="end"/>
            </w:r>
          </w:hyperlink>
        </w:p>
        <w:p w:rsidR="009264EB" w:rsidRDefault="006367F7">
          <w:pPr>
            <w:pStyle w:val="30"/>
            <w:tabs>
              <w:tab w:val="right" w:leader="dot" w:pos="8494"/>
            </w:tabs>
            <w:rPr>
              <w:noProof/>
              <w:kern w:val="2"/>
              <w:sz w:val="21"/>
            </w:rPr>
          </w:pPr>
          <w:hyperlink w:anchor="_Toc395752021" w:history="1">
            <w:r w:rsidR="009264EB" w:rsidRPr="00344A16">
              <w:rPr>
                <w:rStyle w:val="a3"/>
                <w:noProof/>
              </w:rPr>
              <w:t xml:space="preserve">3.5.3 </w:t>
            </w:r>
            <w:r w:rsidR="009264EB" w:rsidRPr="00344A16">
              <w:rPr>
                <w:rStyle w:val="a3"/>
                <w:rFonts w:hint="eastAsia"/>
                <w:noProof/>
              </w:rPr>
              <w:t>第</w:t>
            </w:r>
            <w:r w:rsidR="009264EB" w:rsidRPr="00344A16">
              <w:rPr>
                <w:rStyle w:val="a3"/>
                <w:noProof/>
              </w:rPr>
              <w:t>12</w:t>
            </w:r>
            <w:r w:rsidR="009264EB" w:rsidRPr="00344A16">
              <w:rPr>
                <w:rStyle w:val="a3"/>
                <w:rFonts w:hint="eastAsia"/>
                <w:noProof/>
              </w:rPr>
              <w:t>步</w:t>
            </w:r>
            <w:r w:rsidR="009264EB" w:rsidRPr="00344A16">
              <w:rPr>
                <w:rStyle w:val="a3"/>
                <w:noProof/>
              </w:rPr>
              <w:t xml:space="preserve">. </w:t>
            </w:r>
            <w:r w:rsidR="009264EB" w:rsidRPr="00344A16">
              <w:rPr>
                <w:rStyle w:val="a3"/>
                <w:rFonts w:hint="eastAsia"/>
                <w:noProof/>
              </w:rPr>
              <w:t>响应应对小组</w:t>
            </w:r>
            <w:r w:rsidR="009264EB">
              <w:rPr>
                <w:noProof/>
                <w:webHidden/>
              </w:rPr>
              <w:tab/>
            </w:r>
            <w:r w:rsidR="009264EB">
              <w:rPr>
                <w:noProof/>
                <w:webHidden/>
              </w:rPr>
              <w:fldChar w:fldCharType="begin"/>
            </w:r>
            <w:r w:rsidR="009264EB">
              <w:rPr>
                <w:noProof/>
                <w:webHidden/>
              </w:rPr>
              <w:instrText xml:space="preserve"> PAGEREF _Toc395752021 \h </w:instrText>
            </w:r>
            <w:r w:rsidR="009264EB">
              <w:rPr>
                <w:noProof/>
                <w:webHidden/>
              </w:rPr>
            </w:r>
            <w:r w:rsidR="009264EB">
              <w:rPr>
                <w:noProof/>
                <w:webHidden/>
              </w:rPr>
              <w:fldChar w:fldCharType="separate"/>
            </w:r>
            <w:r w:rsidR="009264EB">
              <w:rPr>
                <w:noProof/>
                <w:webHidden/>
              </w:rPr>
              <w:t>30</w:t>
            </w:r>
            <w:r w:rsidR="009264EB">
              <w:rPr>
                <w:noProof/>
                <w:webHidden/>
              </w:rPr>
              <w:fldChar w:fldCharType="end"/>
            </w:r>
          </w:hyperlink>
        </w:p>
        <w:p w:rsidR="009264EB" w:rsidRDefault="006367F7">
          <w:pPr>
            <w:pStyle w:val="10"/>
            <w:rPr>
              <w:noProof/>
              <w:kern w:val="2"/>
              <w:sz w:val="21"/>
            </w:rPr>
          </w:pPr>
          <w:hyperlink w:anchor="_Toc395752022" w:history="1">
            <w:r w:rsidR="009264EB" w:rsidRPr="00344A16">
              <w:rPr>
                <w:rStyle w:val="a3"/>
                <w:noProof/>
              </w:rPr>
              <w:t xml:space="preserve">4 </w:t>
            </w:r>
            <w:r w:rsidR="009264EB" w:rsidRPr="00344A16">
              <w:rPr>
                <w:rStyle w:val="a3"/>
                <w:rFonts w:hint="eastAsia"/>
                <w:noProof/>
              </w:rPr>
              <w:t>预警：发现埃博拉或马尔堡疑似病例应该做什么？</w:t>
            </w:r>
            <w:r w:rsidR="009264EB">
              <w:rPr>
                <w:noProof/>
                <w:webHidden/>
              </w:rPr>
              <w:tab/>
            </w:r>
            <w:r w:rsidR="009264EB">
              <w:rPr>
                <w:noProof/>
                <w:webHidden/>
              </w:rPr>
              <w:fldChar w:fldCharType="begin"/>
            </w:r>
            <w:r w:rsidR="009264EB">
              <w:rPr>
                <w:noProof/>
                <w:webHidden/>
              </w:rPr>
              <w:instrText xml:space="preserve"> PAGEREF _Toc395752022 \h </w:instrText>
            </w:r>
            <w:r w:rsidR="009264EB">
              <w:rPr>
                <w:noProof/>
                <w:webHidden/>
              </w:rPr>
            </w:r>
            <w:r w:rsidR="009264EB">
              <w:rPr>
                <w:noProof/>
                <w:webHidden/>
              </w:rPr>
              <w:fldChar w:fldCharType="separate"/>
            </w:r>
            <w:r w:rsidR="009264EB">
              <w:rPr>
                <w:noProof/>
                <w:webHidden/>
              </w:rPr>
              <w:t>32</w:t>
            </w:r>
            <w:r w:rsidR="009264EB">
              <w:rPr>
                <w:noProof/>
                <w:webHidden/>
              </w:rPr>
              <w:fldChar w:fldCharType="end"/>
            </w:r>
          </w:hyperlink>
        </w:p>
        <w:p w:rsidR="009264EB" w:rsidRDefault="006367F7">
          <w:pPr>
            <w:pStyle w:val="20"/>
            <w:tabs>
              <w:tab w:val="right" w:leader="dot" w:pos="8494"/>
            </w:tabs>
            <w:rPr>
              <w:noProof/>
              <w:kern w:val="2"/>
              <w:sz w:val="21"/>
            </w:rPr>
          </w:pPr>
          <w:hyperlink w:anchor="_Toc395752023" w:history="1">
            <w:r w:rsidR="009264EB" w:rsidRPr="00344A16">
              <w:rPr>
                <w:rStyle w:val="a3"/>
                <w:noProof/>
              </w:rPr>
              <w:t xml:space="preserve">4.1 </w:t>
            </w:r>
            <w:r w:rsidR="009264EB" w:rsidRPr="00344A16">
              <w:rPr>
                <w:rStyle w:val="a3"/>
                <w:rFonts w:hint="eastAsia"/>
                <w:noProof/>
              </w:rPr>
              <w:t>埃博拉或马尔堡疑似病例的调查</w:t>
            </w:r>
            <w:r w:rsidR="009264EB">
              <w:rPr>
                <w:noProof/>
                <w:webHidden/>
              </w:rPr>
              <w:tab/>
            </w:r>
            <w:r w:rsidR="009264EB">
              <w:rPr>
                <w:noProof/>
                <w:webHidden/>
              </w:rPr>
              <w:fldChar w:fldCharType="begin"/>
            </w:r>
            <w:r w:rsidR="009264EB">
              <w:rPr>
                <w:noProof/>
                <w:webHidden/>
              </w:rPr>
              <w:instrText xml:space="preserve"> PAGEREF _Toc395752023 \h </w:instrText>
            </w:r>
            <w:r w:rsidR="009264EB">
              <w:rPr>
                <w:noProof/>
                <w:webHidden/>
              </w:rPr>
            </w:r>
            <w:r w:rsidR="009264EB">
              <w:rPr>
                <w:noProof/>
                <w:webHidden/>
              </w:rPr>
              <w:fldChar w:fldCharType="separate"/>
            </w:r>
            <w:r w:rsidR="009264EB">
              <w:rPr>
                <w:noProof/>
                <w:webHidden/>
              </w:rPr>
              <w:t>32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24" w:history="1">
            <w:r w:rsidR="009264EB" w:rsidRPr="00344A16">
              <w:rPr>
                <w:rStyle w:val="a3"/>
                <w:noProof/>
              </w:rPr>
              <w:t xml:space="preserve">4.1.1 </w:t>
            </w:r>
            <w:r w:rsidR="009264EB" w:rsidRPr="00344A16">
              <w:rPr>
                <w:rStyle w:val="a3"/>
                <w:rFonts w:hint="eastAsia"/>
                <w:noProof/>
              </w:rPr>
              <w:t>第一阶段：流行病学调查</w:t>
            </w:r>
            <w:r w:rsidR="009264EB">
              <w:rPr>
                <w:noProof/>
                <w:webHidden/>
              </w:rPr>
              <w:tab/>
            </w:r>
            <w:r w:rsidR="009264EB">
              <w:rPr>
                <w:noProof/>
                <w:webHidden/>
              </w:rPr>
              <w:fldChar w:fldCharType="begin"/>
            </w:r>
            <w:r w:rsidR="009264EB">
              <w:rPr>
                <w:noProof/>
                <w:webHidden/>
              </w:rPr>
              <w:instrText xml:space="preserve"> PAGEREF _Toc395752024 \h </w:instrText>
            </w:r>
            <w:r w:rsidR="009264EB">
              <w:rPr>
                <w:noProof/>
                <w:webHidden/>
              </w:rPr>
            </w:r>
            <w:r w:rsidR="009264EB">
              <w:rPr>
                <w:noProof/>
                <w:webHidden/>
              </w:rPr>
              <w:fldChar w:fldCharType="separate"/>
            </w:r>
            <w:r w:rsidR="009264EB">
              <w:rPr>
                <w:noProof/>
                <w:webHidden/>
              </w:rPr>
              <w:t>32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25" w:history="1">
            <w:r w:rsidR="009264EB" w:rsidRPr="00344A16">
              <w:rPr>
                <w:rStyle w:val="a3"/>
                <w:noProof/>
              </w:rPr>
              <w:t xml:space="preserve">4.1.2 </w:t>
            </w:r>
            <w:r w:rsidR="009264EB" w:rsidRPr="00344A16">
              <w:rPr>
                <w:rStyle w:val="a3"/>
                <w:rFonts w:hint="eastAsia"/>
                <w:noProof/>
              </w:rPr>
              <w:t>第二阶段：标本采集和运送</w:t>
            </w:r>
            <w:r w:rsidR="009264EB">
              <w:rPr>
                <w:noProof/>
                <w:webHidden/>
              </w:rPr>
              <w:tab/>
            </w:r>
            <w:r w:rsidR="009264EB">
              <w:rPr>
                <w:noProof/>
                <w:webHidden/>
              </w:rPr>
              <w:fldChar w:fldCharType="begin"/>
            </w:r>
            <w:r w:rsidR="009264EB">
              <w:rPr>
                <w:noProof/>
                <w:webHidden/>
              </w:rPr>
              <w:instrText xml:space="preserve"> PAGEREF _Toc395752025 \h </w:instrText>
            </w:r>
            <w:r w:rsidR="009264EB">
              <w:rPr>
                <w:noProof/>
                <w:webHidden/>
              </w:rPr>
            </w:r>
            <w:r w:rsidR="009264EB">
              <w:rPr>
                <w:noProof/>
                <w:webHidden/>
              </w:rPr>
              <w:fldChar w:fldCharType="separate"/>
            </w:r>
            <w:r w:rsidR="009264EB">
              <w:rPr>
                <w:noProof/>
                <w:webHidden/>
              </w:rPr>
              <w:t>34</w:t>
            </w:r>
            <w:r w:rsidR="009264EB">
              <w:rPr>
                <w:noProof/>
                <w:webHidden/>
              </w:rPr>
              <w:fldChar w:fldCharType="end"/>
            </w:r>
          </w:hyperlink>
        </w:p>
        <w:p w:rsidR="009264EB" w:rsidRDefault="006367F7">
          <w:pPr>
            <w:pStyle w:val="30"/>
            <w:tabs>
              <w:tab w:val="right" w:leader="dot" w:pos="8494"/>
            </w:tabs>
            <w:rPr>
              <w:noProof/>
              <w:kern w:val="2"/>
              <w:sz w:val="21"/>
            </w:rPr>
          </w:pPr>
          <w:hyperlink w:anchor="_Toc395752026" w:history="1">
            <w:r w:rsidR="009264EB" w:rsidRPr="00344A16">
              <w:rPr>
                <w:rStyle w:val="a3"/>
                <w:noProof/>
              </w:rPr>
              <w:t>4.1.3</w:t>
            </w:r>
            <w:r w:rsidR="009264EB" w:rsidRPr="00344A16">
              <w:rPr>
                <w:rStyle w:val="a3"/>
                <w:rFonts w:hint="eastAsia"/>
                <w:noProof/>
              </w:rPr>
              <w:t>第三阶段：继续开展病例的主动搜索和接触者追踪</w:t>
            </w:r>
            <w:r w:rsidR="009264EB">
              <w:rPr>
                <w:noProof/>
                <w:webHidden/>
              </w:rPr>
              <w:tab/>
            </w:r>
            <w:r w:rsidR="009264EB">
              <w:rPr>
                <w:noProof/>
                <w:webHidden/>
              </w:rPr>
              <w:fldChar w:fldCharType="begin"/>
            </w:r>
            <w:r w:rsidR="009264EB">
              <w:rPr>
                <w:noProof/>
                <w:webHidden/>
              </w:rPr>
              <w:instrText xml:space="preserve"> PAGEREF _Toc395752026 \h </w:instrText>
            </w:r>
            <w:r w:rsidR="009264EB">
              <w:rPr>
                <w:noProof/>
                <w:webHidden/>
              </w:rPr>
            </w:r>
            <w:r w:rsidR="009264EB">
              <w:rPr>
                <w:noProof/>
                <w:webHidden/>
              </w:rPr>
              <w:fldChar w:fldCharType="separate"/>
            </w:r>
            <w:r w:rsidR="009264EB">
              <w:rPr>
                <w:noProof/>
                <w:webHidden/>
              </w:rPr>
              <w:t>35</w:t>
            </w:r>
            <w:r w:rsidR="009264EB">
              <w:rPr>
                <w:noProof/>
                <w:webHidden/>
              </w:rPr>
              <w:fldChar w:fldCharType="end"/>
            </w:r>
          </w:hyperlink>
        </w:p>
        <w:p w:rsidR="009264EB" w:rsidRDefault="006367F7">
          <w:pPr>
            <w:pStyle w:val="30"/>
            <w:tabs>
              <w:tab w:val="right" w:leader="dot" w:pos="8494"/>
            </w:tabs>
            <w:rPr>
              <w:noProof/>
              <w:kern w:val="2"/>
              <w:sz w:val="21"/>
            </w:rPr>
          </w:pPr>
          <w:hyperlink w:anchor="_Toc395752027" w:history="1">
            <w:r w:rsidR="009264EB" w:rsidRPr="00344A16">
              <w:rPr>
                <w:rStyle w:val="a3"/>
                <w:noProof/>
              </w:rPr>
              <w:t xml:space="preserve">4.1.4 </w:t>
            </w:r>
            <w:r w:rsidR="009264EB" w:rsidRPr="00344A16">
              <w:rPr>
                <w:rStyle w:val="a3"/>
                <w:rFonts w:hint="eastAsia"/>
                <w:noProof/>
              </w:rPr>
              <w:t>第四阶段：评估当地资源和后勤需求</w:t>
            </w:r>
            <w:r w:rsidR="009264EB">
              <w:rPr>
                <w:noProof/>
                <w:webHidden/>
              </w:rPr>
              <w:tab/>
            </w:r>
            <w:r w:rsidR="009264EB">
              <w:rPr>
                <w:noProof/>
                <w:webHidden/>
              </w:rPr>
              <w:fldChar w:fldCharType="begin"/>
            </w:r>
            <w:r w:rsidR="009264EB">
              <w:rPr>
                <w:noProof/>
                <w:webHidden/>
              </w:rPr>
              <w:instrText xml:space="preserve"> PAGEREF _Toc395752027 \h </w:instrText>
            </w:r>
            <w:r w:rsidR="009264EB">
              <w:rPr>
                <w:noProof/>
                <w:webHidden/>
              </w:rPr>
            </w:r>
            <w:r w:rsidR="009264EB">
              <w:rPr>
                <w:noProof/>
                <w:webHidden/>
              </w:rPr>
              <w:fldChar w:fldCharType="separate"/>
            </w:r>
            <w:r w:rsidR="009264EB">
              <w:rPr>
                <w:noProof/>
                <w:webHidden/>
              </w:rPr>
              <w:t>35</w:t>
            </w:r>
            <w:r w:rsidR="009264EB">
              <w:rPr>
                <w:noProof/>
                <w:webHidden/>
              </w:rPr>
              <w:fldChar w:fldCharType="end"/>
            </w:r>
          </w:hyperlink>
        </w:p>
        <w:p w:rsidR="009264EB" w:rsidRDefault="006367F7">
          <w:pPr>
            <w:pStyle w:val="20"/>
            <w:tabs>
              <w:tab w:val="right" w:leader="dot" w:pos="8494"/>
            </w:tabs>
            <w:rPr>
              <w:noProof/>
              <w:kern w:val="2"/>
              <w:sz w:val="21"/>
            </w:rPr>
          </w:pPr>
          <w:hyperlink w:anchor="_Toc395752028" w:history="1">
            <w:r w:rsidR="009264EB" w:rsidRPr="00344A16">
              <w:rPr>
                <w:rStyle w:val="a3"/>
                <w:noProof/>
              </w:rPr>
              <w:t xml:space="preserve">4.2 </w:t>
            </w:r>
            <w:r w:rsidR="009264EB" w:rsidRPr="00344A16">
              <w:rPr>
                <w:rStyle w:val="a3"/>
                <w:rFonts w:hint="eastAsia"/>
                <w:noProof/>
              </w:rPr>
              <w:t>获得实验室检测结果</w:t>
            </w:r>
            <w:r w:rsidR="009264EB">
              <w:rPr>
                <w:noProof/>
                <w:webHidden/>
              </w:rPr>
              <w:tab/>
            </w:r>
            <w:r w:rsidR="009264EB">
              <w:rPr>
                <w:noProof/>
                <w:webHidden/>
              </w:rPr>
              <w:fldChar w:fldCharType="begin"/>
            </w:r>
            <w:r w:rsidR="009264EB">
              <w:rPr>
                <w:noProof/>
                <w:webHidden/>
              </w:rPr>
              <w:instrText xml:space="preserve"> PAGEREF _Toc395752028 \h </w:instrText>
            </w:r>
            <w:r w:rsidR="009264EB">
              <w:rPr>
                <w:noProof/>
                <w:webHidden/>
              </w:rPr>
            </w:r>
            <w:r w:rsidR="009264EB">
              <w:rPr>
                <w:noProof/>
                <w:webHidden/>
              </w:rPr>
              <w:fldChar w:fldCharType="separate"/>
            </w:r>
            <w:r w:rsidR="009264EB">
              <w:rPr>
                <w:noProof/>
                <w:webHidden/>
              </w:rPr>
              <w:t>36</w:t>
            </w:r>
            <w:r w:rsidR="009264EB">
              <w:rPr>
                <w:noProof/>
                <w:webHidden/>
              </w:rPr>
              <w:fldChar w:fldCharType="end"/>
            </w:r>
          </w:hyperlink>
        </w:p>
        <w:p w:rsidR="009264EB" w:rsidRDefault="006367F7">
          <w:pPr>
            <w:pStyle w:val="30"/>
            <w:tabs>
              <w:tab w:val="right" w:leader="dot" w:pos="8494"/>
            </w:tabs>
            <w:rPr>
              <w:noProof/>
              <w:kern w:val="2"/>
              <w:sz w:val="21"/>
            </w:rPr>
          </w:pPr>
          <w:hyperlink w:anchor="_Toc395752029" w:history="1">
            <w:r w:rsidR="009264EB" w:rsidRPr="00344A16">
              <w:rPr>
                <w:rStyle w:val="a3"/>
                <w:noProof/>
              </w:rPr>
              <w:t xml:space="preserve">4.2.1 </w:t>
            </w:r>
            <w:r w:rsidR="009264EB" w:rsidRPr="00344A16">
              <w:rPr>
                <w:rStyle w:val="a3"/>
                <w:rFonts w:hint="eastAsia"/>
                <w:noProof/>
              </w:rPr>
              <w:t>第五阶段：追踪标本并获得实验室检测结果</w:t>
            </w:r>
            <w:r w:rsidR="009264EB">
              <w:rPr>
                <w:noProof/>
                <w:webHidden/>
              </w:rPr>
              <w:tab/>
            </w:r>
            <w:r w:rsidR="009264EB">
              <w:rPr>
                <w:noProof/>
                <w:webHidden/>
              </w:rPr>
              <w:fldChar w:fldCharType="begin"/>
            </w:r>
            <w:r w:rsidR="009264EB">
              <w:rPr>
                <w:noProof/>
                <w:webHidden/>
              </w:rPr>
              <w:instrText xml:space="preserve"> PAGEREF _Toc395752029 \h </w:instrText>
            </w:r>
            <w:r w:rsidR="009264EB">
              <w:rPr>
                <w:noProof/>
                <w:webHidden/>
              </w:rPr>
            </w:r>
            <w:r w:rsidR="009264EB">
              <w:rPr>
                <w:noProof/>
                <w:webHidden/>
              </w:rPr>
              <w:fldChar w:fldCharType="separate"/>
            </w:r>
            <w:r w:rsidR="009264EB">
              <w:rPr>
                <w:noProof/>
                <w:webHidden/>
              </w:rPr>
              <w:t>36</w:t>
            </w:r>
            <w:r w:rsidR="009264EB">
              <w:rPr>
                <w:noProof/>
                <w:webHidden/>
              </w:rPr>
              <w:fldChar w:fldCharType="end"/>
            </w:r>
          </w:hyperlink>
        </w:p>
        <w:p w:rsidR="009264EB" w:rsidRDefault="006367F7">
          <w:pPr>
            <w:pStyle w:val="30"/>
            <w:tabs>
              <w:tab w:val="right" w:leader="dot" w:pos="8494"/>
            </w:tabs>
            <w:rPr>
              <w:noProof/>
              <w:kern w:val="2"/>
              <w:sz w:val="21"/>
            </w:rPr>
          </w:pPr>
          <w:hyperlink w:anchor="_Toc395752030" w:history="1">
            <w:r w:rsidR="009264EB" w:rsidRPr="00344A16">
              <w:rPr>
                <w:rStyle w:val="a3"/>
                <w:noProof/>
              </w:rPr>
              <w:t xml:space="preserve">4.2.2 </w:t>
            </w:r>
            <w:r w:rsidR="009264EB" w:rsidRPr="00344A16">
              <w:rPr>
                <w:rStyle w:val="a3"/>
                <w:rFonts w:hint="eastAsia"/>
                <w:noProof/>
              </w:rPr>
              <w:t>第六阶段：实验室检测结果的解释</w:t>
            </w:r>
            <w:r w:rsidR="009264EB">
              <w:rPr>
                <w:noProof/>
                <w:webHidden/>
              </w:rPr>
              <w:tab/>
            </w:r>
            <w:r w:rsidR="009264EB">
              <w:rPr>
                <w:noProof/>
                <w:webHidden/>
              </w:rPr>
              <w:fldChar w:fldCharType="begin"/>
            </w:r>
            <w:r w:rsidR="009264EB">
              <w:rPr>
                <w:noProof/>
                <w:webHidden/>
              </w:rPr>
              <w:instrText xml:space="preserve"> PAGEREF _Toc395752030 \h </w:instrText>
            </w:r>
            <w:r w:rsidR="009264EB">
              <w:rPr>
                <w:noProof/>
                <w:webHidden/>
              </w:rPr>
            </w:r>
            <w:r w:rsidR="009264EB">
              <w:rPr>
                <w:noProof/>
                <w:webHidden/>
              </w:rPr>
              <w:fldChar w:fldCharType="separate"/>
            </w:r>
            <w:r w:rsidR="009264EB">
              <w:rPr>
                <w:noProof/>
                <w:webHidden/>
              </w:rPr>
              <w:t>37</w:t>
            </w:r>
            <w:r w:rsidR="009264EB">
              <w:rPr>
                <w:noProof/>
                <w:webHidden/>
              </w:rPr>
              <w:fldChar w:fldCharType="end"/>
            </w:r>
          </w:hyperlink>
        </w:p>
        <w:p w:rsidR="009264EB" w:rsidRDefault="006367F7">
          <w:pPr>
            <w:pStyle w:val="20"/>
            <w:tabs>
              <w:tab w:val="right" w:leader="dot" w:pos="8494"/>
            </w:tabs>
            <w:rPr>
              <w:noProof/>
              <w:kern w:val="2"/>
              <w:sz w:val="21"/>
            </w:rPr>
          </w:pPr>
          <w:hyperlink w:anchor="_Toc395752031" w:history="1">
            <w:r w:rsidR="009264EB" w:rsidRPr="00344A16">
              <w:rPr>
                <w:rStyle w:val="a3"/>
                <w:noProof/>
              </w:rPr>
              <w:t xml:space="preserve">4.3 </w:t>
            </w:r>
            <w:r w:rsidR="009264EB" w:rsidRPr="00344A16">
              <w:rPr>
                <w:rStyle w:val="a3"/>
                <w:rFonts w:hint="eastAsia"/>
                <w:noProof/>
              </w:rPr>
              <w:t>基于实验室检测和流行病学调查结果做出决定</w:t>
            </w:r>
            <w:r w:rsidR="009264EB">
              <w:rPr>
                <w:noProof/>
                <w:webHidden/>
              </w:rPr>
              <w:tab/>
            </w:r>
            <w:r w:rsidR="009264EB">
              <w:rPr>
                <w:noProof/>
                <w:webHidden/>
              </w:rPr>
              <w:fldChar w:fldCharType="begin"/>
            </w:r>
            <w:r w:rsidR="009264EB">
              <w:rPr>
                <w:noProof/>
                <w:webHidden/>
              </w:rPr>
              <w:instrText xml:space="preserve"> PAGEREF _Toc395752031 \h </w:instrText>
            </w:r>
            <w:r w:rsidR="009264EB">
              <w:rPr>
                <w:noProof/>
                <w:webHidden/>
              </w:rPr>
            </w:r>
            <w:r w:rsidR="009264EB">
              <w:rPr>
                <w:noProof/>
                <w:webHidden/>
              </w:rPr>
              <w:fldChar w:fldCharType="separate"/>
            </w:r>
            <w:r w:rsidR="009264EB">
              <w:rPr>
                <w:noProof/>
                <w:webHidden/>
              </w:rPr>
              <w:t>37</w:t>
            </w:r>
            <w:r w:rsidR="009264EB">
              <w:rPr>
                <w:noProof/>
                <w:webHidden/>
              </w:rPr>
              <w:fldChar w:fldCharType="end"/>
            </w:r>
          </w:hyperlink>
        </w:p>
        <w:p w:rsidR="009264EB" w:rsidRDefault="006367F7">
          <w:pPr>
            <w:pStyle w:val="10"/>
            <w:rPr>
              <w:noProof/>
              <w:kern w:val="2"/>
              <w:sz w:val="21"/>
            </w:rPr>
          </w:pPr>
          <w:hyperlink w:anchor="_Toc395752032" w:history="1">
            <w:r w:rsidR="009264EB" w:rsidRPr="00344A16">
              <w:rPr>
                <w:rStyle w:val="a3"/>
                <w:noProof/>
              </w:rPr>
              <w:t>5</w:t>
            </w:r>
            <w:r w:rsidR="009264EB" w:rsidRPr="00344A16">
              <w:rPr>
                <w:rStyle w:val="a3"/>
                <w:rFonts w:hint="eastAsia"/>
                <w:noProof/>
              </w:rPr>
              <w:t>期间：一旦疫情被证实应该怎么办？</w:t>
            </w:r>
            <w:r w:rsidR="009264EB">
              <w:rPr>
                <w:noProof/>
                <w:webHidden/>
              </w:rPr>
              <w:tab/>
            </w:r>
            <w:r w:rsidR="009264EB">
              <w:rPr>
                <w:noProof/>
                <w:webHidden/>
              </w:rPr>
              <w:fldChar w:fldCharType="begin"/>
            </w:r>
            <w:r w:rsidR="009264EB">
              <w:rPr>
                <w:noProof/>
                <w:webHidden/>
              </w:rPr>
              <w:instrText xml:space="preserve"> PAGEREF _Toc395752032 \h </w:instrText>
            </w:r>
            <w:r w:rsidR="009264EB">
              <w:rPr>
                <w:noProof/>
                <w:webHidden/>
              </w:rPr>
            </w:r>
            <w:r w:rsidR="009264EB">
              <w:rPr>
                <w:noProof/>
                <w:webHidden/>
              </w:rPr>
              <w:fldChar w:fldCharType="separate"/>
            </w:r>
            <w:r w:rsidR="009264EB">
              <w:rPr>
                <w:noProof/>
                <w:webHidden/>
              </w:rPr>
              <w:t>40</w:t>
            </w:r>
            <w:r w:rsidR="009264EB">
              <w:rPr>
                <w:noProof/>
                <w:webHidden/>
              </w:rPr>
              <w:fldChar w:fldCharType="end"/>
            </w:r>
          </w:hyperlink>
        </w:p>
        <w:p w:rsidR="009264EB" w:rsidRDefault="006367F7">
          <w:pPr>
            <w:pStyle w:val="20"/>
            <w:tabs>
              <w:tab w:val="right" w:leader="dot" w:pos="8494"/>
            </w:tabs>
            <w:rPr>
              <w:noProof/>
              <w:kern w:val="2"/>
              <w:sz w:val="21"/>
            </w:rPr>
          </w:pPr>
          <w:hyperlink w:anchor="_Toc395752033" w:history="1">
            <w:r w:rsidR="009264EB" w:rsidRPr="00344A16">
              <w:rPr>
                <w:rStyle w:val="a3"/>
                <w:noProof/>
              </w:rPr>
              <w:t xml:space="preserve">5.1 </w:t>
            </w:r>
            <w:r w:rsidR="009264EB" w:rsidRPr="00344A16">
              <w:rPr>
                <w:rStyle w:val="a3"/>
                <w:rFonts w:hint="eastAsia"/>
                <w:noProof/>
              </w:rPr>
              <w:t>马尔堡和</w:t>
            </w:r>
            <w:r w:rsidR="009264EB" w:rsidRPr="00344A16">
              <w:rPr>
                <w:rStyle w:val="a3"/>
                <w:noProof/>
              </w:rPr>
              <w:t>/</w:t>
            </w:r>
            <w:r w:rsidR="009264EB" w:rsidRPr="00344A16">
              <w:rPr>
                <w:rStyle w:val="a3"/>
                <w:rFonts w:hint="eastAsia"/>
                <w:noProof/>
              </w:rPr>
              <w:t>或埃博拉病毒流行控制策略</w:t>
            </w:r>
            <w:r w:rsidR="009264EB">
              <w:rPr>
                <w:noProof/>
                <w:webHidden/>
              </w:rPr>
              <w:tab/>
            </w:r>
            <w:r w:rsidR="009264EB">
              <w:rPr>
                <w:noProof/>
                <w:webHidden/>
              </w:rPr>
              <w:fldChar w:fldCharType="begin"/>
            </w:r>
            <w:r w:rsidR="009264EB">
              <w:rPr>
                <w:noProof/>
                <w:webHidden/>
              </w:rPr>
              <w:instrText xml:space="preserve"> PAGEREF _Toc395752033 \h </w:instrText>
            </w:r>
            <w:r w:rsidR="009264EB">
              <w:rPr>
                <w:noProof/>
                <w:webHidden/>
              </w:rPr>
            </w:r>
            <w:r w:rsidR="009264EB">
              <w:rPr>
                <w:noProof/>
                <w:webHidden/>
              </w:rPr>
              <w:fldChar w:fldCharType="separate"/>
            </w:r>
            <w:r w:rsidR="009264EB">
              <w:rPr>
                <w:noProof/>
                <w:webHidden/>
              </w:rPr>
              <w:t>40</w:t>
            </w:r>
            <w:r w:rsidR="009264EB">
              <w:rPr>
                <w:noProof/>
                <w:webHidden/>
              </w:rPr>
              <w:fldChar w:fldCharType="end"/>
            </w:r>
          </w:hyperlink>
        </w:p>
        <w:p w:rsidR="009264EB" w:rsidRDefault="006367F7">
          <w:pPr>
            <w:pStyle w:val="20"/>
            <w:tabs>
              <w:tab w:val="right" w:leader="dot" w:pos="8494"/>
            </w:tabs>
            <w:rPr>
              <w:noProof/>
              <w:kern w:val="2"/>
              <w:sz w:val="21"/>
            </w:rPr>
          </w:pPr>
          <w:hyperlink w:anchor="_Toc395752034" w:history="1">
            <w:r w:rsidR="009264EB" w:rsidRPr="00344A16">
              <w:rPr>
                <w:rStyle w:val="a3"/>
                <w:noProof/>
              </w:rPr>
              <w:t>5.2</w:t>
            </w:r>
            <w:r w:rsidR="009264EB" w:rsidRPr="00344A16">
              <w:rPr>
                <w:rStyle w:val="a3"/>
                <w:rFonts w:hint="eastAsia"/>
                <w:noProof/>
              </w:rPr>
              <w:t>协调和资源调动</w:t>
            </w:r>
            <w:r w:rsidR="009264EB">
              <w:rPr>
                <w:noProof/>
                <w:webHidden/>
              </w:rPr>
              <w:tab/>
            </w:r>
            <w:r w:rsidR="009264EB">
              <w:rPr>
                <w:noProof/>
                <w:webHidden/>
              </w:rPr>
              <w:fldChar w:fldCharType="begin"/>
            </w:r>
            <w:r w:rsidR="009264EB">
              <w:rPr>
                <w:noProof/>
                <w:webHidden/>
              </w:rPr>
              <w:instrText xml:space="preserve"> PAGEREF _Toc395752034 \h </w:instrText>
            </w:r>
            <w:r w:rsidR="009264EB">
              <w:rPr>
                <w:noProof/>
                <w:webHidden/>
              </w:rPr>
            </w:r>
            <w:r w:rsidR="009264EB">
              <w:rPr>
                <w:noProof/>
                <w:webHidden/>
              </w:rPr>
              <w:fldChar w:fldCharType="separate"/>
            </w:r>
            <w:r w:rsidR="009264EB">
              <w:rPr>
                <w:noProof/>
                <w:webHidden/>
              </w:rPr>
              <w:t>43</w:t>
            </w:r>
            <w:r w:rsidR="009264EB">
              <w:rPr>
                <w:noProof/>
                <w:webHidden/>
              </w:rPr>
              <w:fldChar w:fldCharType="end"/>
            </w:r>
          </w:hyperlink>
        </w:p>
        <w:p w:rsidR="009264EB" w:rsidRDefault="006367F7">
          <w:pPr>
            <w:pStyle w:val="30"/>
            <w:tabs>
              <w:tab w:val="right" w:leader="dot" w:pos="8494"/>
            </w:tabs>
            <w:rPr>
              <w:noProof/>
              <w:kern w:val="2"/>
              <w:sz w:val="21"/>
            </w:rPr>
          </w:pPr>
          <w:hyperlink w:anchor="_Toc395752035" w:history="1">
            <w:r w:rsidR="009264EB" w:rsidRPr="00344A16">
              <w:rPr>
                <w:rStyle w:val="a3"/>
                <w:noProof/>
              </w:rPr>
              <w:t>5.2.1</w:t>
            </w:r>
            <w:r w:rsidR="009264EB" w:rsidRPr="00344A16">
              <w:rPr>
                <w:rStyle w:val="a3"/>
                <w:rFonts w:hint="eastAsia"/>
                <w:noProof/>
              </w:rPr>
              <w:t>协调和资源调动委员会的工作目标</w:t>
            </w:r>
            <w:r w:rsidR="009264EB">
              <w:rPr>
                <w:noProof/>
                <w:webHidden/>
              </w:rPr>
              <w:tab/>
            </w:r>
            <w:r w:rsidR="009264EB">
              <w:rPr>
                <w:noProof/>
                <w:webHidden/>
              </w:rPr>
              <w:fldChar w:fldCharType="begin"/>
            </w:r>
            <w:r w:rsidR="009264EB">
              <w:rPr>
                <w:noProof/>
                <w:webHidden/>
              </w:rPr>
              <w:instrText xml:space="preserve"> PAGEREF _Toc395752035 \h </w:instrText>
            </w:r>
            <w:r w:rsidR="009264EB">
              <w:rPr>
                <w:noProof/>
                <w:webHidden/>
              </w:rPr>
            </w:r>
            <w:r w:rsidR="009264EB">
              <w:rPr>
                <w:noProof/>
                <w:webHidden/>
              </w:rPr>
              <w:fldChar w:fldCharType="separate"/>
            </w:r>
            <w:r w:rsidR="009264EB">
              <w:rPr>
                <w:noProof/>
                <w:webHidden/>
              </w:rPr>
              <w:t>43</w:t>
            </w:r>
            <w:r w:rsidR="009264EB">
              <w:rPr>
                <w:noProof/>
                <w:webHidden/>
              </w:rPr>
              <w:fldChar w:fldCharType="end"/>
            </w:r>
          </w:hyperlink>
        </w:p>
        <w:p w:rsidR="009264EB" w:rsidRDefault="006367F7">
          <w:pPr>
            <w:pStyle w:val="30"/>
            <w:tabs>
              <w:tab w:val="right" w:leader="dot" w:pos="8494"/>
            </w:tabs>
            <w:rPr>
              <w:noProof/>
              <w:kern w:val="2"/>
              <w:sz w:val="21"/>
            </w:rPr>
          </w:pPr>
          <w:hyperlink w:anchor="_Toc395752036" w:history="1">
            <w:r w:rsidR="009264EB" w:rsidRPr="00344A16">
              <w:rPr>
                <w:rStyle w:val="a3"/>
                <w:noProof/>
              </w:rPr>
              <w:t>5.2.2</w:t>
            </w:r>
            <w:r w:rsidR="009264EB" w:rsidRPr="00344A16">
              <w:rPr>
                <w:rStyle w:val="a3"/>
                <w:rFonts w:hint="eastAsia"/>
                <w:noProof/>
              </w:rPr>
              <w:t>协调和资源调动委员会的工作职责</w:t>
            </w:r>
            <w:r w:rsidR="009264EB">
              <w:rPr>
                <w:noProof/>
                <w:webHidden/>
              </w:rPr>
              <w:tab/>
            </w:r>
            <w:r w:rsidR="009264EB">
              <w:rPr>
                <w:noProof/>
                <w:webHidden/>
              </w:rPr>
              <w:fldChar w:fldCharType="begin"/>
            </w:r>
            <w:r w:rsidR="009264EB">
              <w:rPr>
                <w:noProof/>
                <w:webHidden/>
              </w:rPr>
              <w:instrText xml:space="preserve"> PAGEREF _Toc395752036 \h </w:instrText>
            </w:r>
            <w:r w:rsidR="009264EB">
              <w:rPr>
                <w:noProof/>
                <w:webHidden/>
              </w:rPr>
            </w:r>
            <w:r w:rsidR="009264EB">
              <w:rPr>
                <w:noProof/>
                <w:webHidden/>
              </w:rPr>
              <w:fldChar w:fldCharType="separate"/>
            </w:r>
            <w:r w:rsidR="009264EB">
              <w:rPr>
                <w:noProof/>
                <w:webHidden/>
              </w:rPr>
              <w:t>43</w:t>
            </w:r>
            <w:r w:rsidR="009264EB">
              <w:rPr>
                <w:noProof/>
                <w:webHidden/>
              </w:rPr>
              <w:fldChar w:fldCharType="end"/>
            </w:r>
          </w:hyperlink>
        </w:p>
        <w:p w:rsidR="009264EB" w:rsidRDefault="006367F7">
          <w:pPr>
            <w:pStyle w:val="30"/>
            <w:tabs>
              <w:tab w:val="right" w:leader="dot" w:pos="8494"/>
            </w:tabs>
            <w:rPr>
              <w:noProof/>
              <w:kern w:val="2"/>
              <w:sz w:val="21"/>
            </w:rPr>
          </w:pPr>
          <w:hyperlink w:anchor="_Toc395752037" w:history="1">
            <w:r w:rsidR="009264EB" w:rsidRPr="00344A16">
              <w:rPr>
                <w:rStyle w:val="a3"/>
                <w:noProof/>
              </w:rPr>
              <w:t xml:space="preserve">5.2.3 </w:t>
            </w:r>
            <w:r w:rsidR="009264EB" w:rsidRPr="00344A16">
              <w:rPr>
                <w:rStyle w:val="a3"/>
                <w:rFonts w:hint="eastAsia"/>
                <w:noProof/>
              </w:rPr>
              <w:t>协调和资源调动委员会的主要活动</w:t>
            </w:r>
            <w:r w:rsidR="009264EB">
              <w:rPr>
                <w:noProof/>
                <w:webHidden/>
              </w:rPr>
              <w:tab/>
            </w:r>
            <w:r w:rsidR="009264EB">
              <w:rPr>
                <w:noProof/>
                <w:webHidden/>
              </w:rPr>
              <w:fldChar w:fldCharType="begin"/>
            </w:r>
            <w:r w:rsidR="009264EB">
              <w:rPr>
                <w:noProof/>
                <w:webHidden/>
              </w:rPr>
              <w:instrText xml:space="preserve"> PAGEREF _Toc395752037 \h </w:instrText>
            </w:r>
            <w:r w:rsidR="009264EB">
              <w:rPr>
                <w:noProof/>
                <w:webHidden/>
              </w:rPr>
            </w:r>
            <w:r w:rsidR="009264EB">
              <w:rPr>
                <w:noProof/>
                <w:webHidden/>
              </w:rPr>
              <w:fldChar w:fldCharType="separate"/>
            </w:r>
            <w:r w:rsidR="009264EB">
              <w:rPr>
                <w:noProof/>
                <w:webHidden/>
              </w:rPr>
              <w:t>44</w:t>
            </w:r>
            <w:r w:rsidR="009264EB">
              <w:rPr>
                <w:noProof/>
                <w:webHidden/>
              </w:rPr>
              <w:fldChar w:fldCharType="end"/>
            </w:r>
          </w:hyperlink>
        </w:p>
        <w:p w:rsidR="009264EB" w:rsidRDefault="006367F7">
          <w:pPr>
            <w:pStyle w:val="20"/>
            <w:tabs>
              <w:tab w:val="right" w:leader="dot" w:pos="8494"/>
            </w:tabs>
            <w:rPr>
              <w:noProof/>
              <w:kern w:val="2"/>
              <w:sz w:val="21"/>
            </w:rPr>
          </w:pPr>
          <w:hyperlink w:anchor="_Toc395752038" w:history="1">
            <w:r w:rsidR="009264EB" w:rsidRPr="00344A16">
              <w:rPr>
                <w:rStyle w:val="a3"/>
                <w:noProof/>
              </w:rPr>
              <w:t xml:space="preserve">5.3 </w:t>
            </w:r>
            <w:r w:rsidR="009264EB" w:rsidRPr="00344A16">
              <w:rPr>
                <w:rStyle w:val="a3"/>
                <w:rFonts w:hint="eastAsia"/>
                <w:noProof/>
              </w:rPr>
              <w:t>流行病学调查，监测与实验室检测</w:t>
            </w:r>
            <w:r w:rsidR="009264EB">
              <w:rPr>
                <w:noProof/>
                <w:webHidden/>
              </w:rPr>
              <w:tab/>
            </w:r>
            <w:r w:rsidR="009264EB">
              <w:rPr>
                <w:noProof/>
                <w:webHidden/>
              </w:rPr>
              <w:fldChar w:fldCharType="begin"/>
            </w:r>
            <w:r w:rsidR="009264EB">
              <w:rPr>
                <w:noProof/>
                <w:webHidden/>
              </w:rPr>
              <w:instrText xml:space="preserve"> PAGEREF _Toc395752038 \h </w:instrText>
            </w:r>
            <w:r w:rsidR="009264EB">
              <w:rPr>
                <w:noProof/>
                <w:webHidden/>
              </w:rPr>
            </w:r>
            <w:r w:rsidR="009264EB">
              <w:rPr>
                <w:noProof/>
                <w:webHidden/>
              </w:rPr>
              <w:fldChar w:fldCharType="separate"/>
            </w:r>
            <w:r w:rsidR="009264EB">
              <w:rPr>
                <w:noProof/>
                <w:webHidden/>
              </w:rPr>
              <w:t>46</w:t>
            </w:r>
            <w:r w:rsidR="009264EB">
              <w:rPr>
                <w:noProof/>
                <w:webHidden/>
              </w:rPr>
              <w:fldChar w:fldCharType="end"/>
            </w:r>
          </w:hyperlink>
        </w:p>
        <w:p w:rsidR="009264EB" w:rsidRDefault="006367F7">
          <w:pPr>
            <w:pStyle w:val="30"/>
            <w:tabs>
              <w:tab w:val="right" w:leader="dot" w:pos="8494"/>
            </w:tabs>
            <w:rPr>
              <w:noProof/>
              <w:kern w:val="2"/>
              <w:sz w:val="21"/>
            </w:rPr>
          </w:pPr>
          <w:hyperlink w:anchor="_Toc395752039" w:history="1">
            <w:r w:rsidR="009264EB" w:rsidRPr="00344A16">
              <w:rPr>
                <w:rStyle w:val="a3"/>
                <w:noProof/>
              </w:rPr>
              <w:t xml:space="preserve">5.3.1 </w:t>
            </w:r>
            <w:r w:rsidR="009264EB" w:rsidRPr="00344A16">
              <w:rPr>
                <w:rStyle w:val="a3"/>
                <w:rFonts w:hint="eastAsia"/>
                <w:noProof/>
              </w:rPr>
              <w:t>流行病学调查、监测与实验室检测组的目标</w:t>
            </w:r>
            <w:r w:rsidR="009264EB">
              <w:rPr>
                <w:noProof/>
                <w:webHidden/>
              </w:rPr>
              <w:tab/>
            </w:r>
            <w:r w:rsidR="009264EB">
              <w:rPr>
                <w:noProof/>
                <w:webHidden/>
              </w:rPr>
              <w:fldChar w:fldCharType="begin"/>
            </w:r>
            <w:r w:rsidR="009264EB">
              <w:rPr>
                <w:noProof/>
                <w:webHidden/>
              </w:rPr>
              <w:instrText xml:space="preserve"> PAGEREF _Toc395752039 \h </w:instrText>
            </w:r>
            <w:r w:rsidR="009264EB">
              <w:rPr>
                <w:noProof/>
                <w:webHidden/>
              </w:rPr>
            </w:r>
            <w:r w:rsidR="009264EB">
              <w:rPr>
                <w:noProof/>
                <w:webHidden/>
              </w:rPr>
              <w:fldChar w:fldCharType="separate"/>
            </w:r>
            <w:r w:rsidR="009264EB">
              <w:rPr>
                <w:noProof/>
                <w:webHidden/>
              </w:rPr>
              <w:t>46</w:t>
            </w:r>
            <w:r w:rsidR="009264EB">
              <w:rPr>
                <w:noProof/>
                <w:webHidden/>
              </w:rPr>
              <w:fldChar w:fldCharType="end"/>
            </w:r>
          </w:hyperlink>
        </w:p>
        <w:p w:rsidR="009264EB" w:rsidRDefault="006367F7">
          <w:pPr>
            <w:pStyle w:val="30"/>
            <w:tabs>
              <w:tab w:val="right" w:leader="dot" w:pos="8494"/>
            </w:tabs>
            <w:rPr>
              <w:noProof/>
              <w:kern w:val="2"/>
              <w:sz w:val="21"/>
            </w:rPr>
          </w:pPr>
          <w:hyperlink w:anchor="_Toc395752040" w:history="1">
            <w:r w:rsidR="009264EB" w:rsidRPr="00344A16">
              <w:rPr>
                <w:rStyle w:val="a3"/>
                <w:noProof/>
              </w:rPr>
              <w:t xml:space="preserve">5.3.2 </w:t>
            </w:r>
            <w:r w:rsidR="009264EB" w:rsidRPr="00344A16">
              <w:rPr>
                <w:rStyle w:val="a3"/>
                <w:rFonts w:hint="eastAsia"/>
                <w:noProof/>
              </w:rPr>
              <w:t>流行病学调查、监测与实验室检测组应具备的能力</w:t>
            </w:r>
            <w:r w:rsidR="009264EB">
              <w:rPr>
                <w:noProof/>
                <w:webHidden/>
              </w:rPr>
              <w:tab/>
            </w:r>
            <w:r w:rsidR="009264EB">
              <w:rPr>
                <w:noProof/>
                <w:webHidden/>
              </w:rPr>
              <w:fldChar w:fldCharType="begin"/>
            </w:r>
            <w:r w:rsidR="009264EB">
              <w:rPr>
                <w:noProof/>
                <w:webHidden/>
              </w:rPr>
              <w:instrText xml:space="preserve"> PAGEREF _Toc395752040 \h </w:instrText>
            </w:r>
            <w:r w:rsidR="009264EB">
              <w:rPr>
                <w:noProof/>
                <w:webHidden/>
              </w:rPr>
            </w:r>
            <w:r w:rsidR="009264EB">
              <w:rPr>
                <w:noProof/>
                <w:webHidden/>
              </w:rPr>
              <w:fldChar w:fldCharType="separate"/>
            </w:r>
            <w:r w:rsidR="009264EB">
              <w:rPr>
                <w:noProof/>
                <w:webHidden/>
              </w:rPr>
              <w:t>46</w:t>
            </w:r>
            <w:r w:rsidR="009264EB">
              <w:rPr>
                <w:noProof/>
                <w:webHidden/>
              </w:rPr>
              <w:fldChar w:fldCharType="end"/>
            </w:r>
          </w:hyperlink>
        </w:p>
        <w:p w:rsidR="009264EB" w:rsidRDefault="006367F7">
          <w:pPr>
            <w:pStyle w:val="30"/>
            <w:tabs>
              <w:tab w:val="right" w:leader="dot" w:pos="8494"/>
            </w:tabs>
            <w:rPr>
              <w:noProof/>
              <w:kern w:val="2"/>
              <w:sz w:val="21"/>
            </w:rPr>
          </w:pPr>
          <w:hyperlink w:anchor="_Toc395752041" w:history="1">
            <w:r w:rsidR="009264EB" w:rsidRPr="00344A16">
              <w:rPr>
                <w:rStyle w:val="a3"/>
                <w:noProof/>
              </w:rPr>
              <w:t xml:space="preserve">5.3.3 </w:t>
            </w:r>
            <w:r w:rsidR="009264EB" w:rsidRPr="00344A16">
              <w:rPr>
                <w:rStyle w:val="a3"/>
                <w:rFonts w:hint="eastAsia"/>
                <w:noProof/>
              </w:rPr>
              <w:t>流行病学调查、监测与实验室检测组应开展的防控工作</w:t>
            </w:r>
            <w:r w:rsidR="009264EB">
              <w:rPr>
                <w:noProof/>
                <w:webHidden/>
              </w:rPr>
              <w:tab/>
            </w:r>
            <w:r w:rsidR="009264EB">
              <w:rPr>
                <w:noProof/>
                <w:webHidden/>
              </w:rPr>
              <w:fldChar w:fldCharType="begin"/>
            </w:r>
            <w:r w:rsidR="009264EB">
              <w:rPr>
                <w:noProof/>
                <w:webHidden/>
              </w:rPr>
              <w:instrText xml:space="preserve"> PAGEREF _Toc395752041 \h </w:instrText>
            </w:r>
            <w:r w:rsidR="009264EB">
              <w:rPr>
                <w:noProof/>
                <w:webHidden/>
              </w:rPr>
            </w:r>
            <w:r w:rsidR="009264EB">
              <w:rPr>
                <w:noProof/>
                <w:webHidden/>
              </w:rPr>
              <w:fldChar w:fldCharType="separate"/>
            </w:r>
            <w:r w:rsidR="009264EB">
              <w:rPr>
                <w:noProof/>
                <w:webHidden/>
              </w:rPr>
              <w:t>47</w:t>
            </w:r>
            <w:r w:rsidR="009264EB">
              <w:rPr>
                <w:noProof/>
                <w:webHidden/>
              </w:rPr>
              <w:fldChar w:fldCharType="end"/>
            </w:r>
          </w:hyperlink>
        </w:p>
        <w:p w:rsidR="009264EB" w:rsidRDefault="006367F7">
          <w:pPr>
            <w:pStyle w:val="20"/>
            <w:tabs>
              <w:tab w:val="right" w:leader="dot" w:pos="8494"/>
            </w:tabs>
            <w:rPr>
              <w:noProof/>
              <w:kern w:val="2"/>
              <w:sz w:val="21"/>
            </w:rPr>
          </w:pPr>
          <w:hyperlink w:anchor="_Toc395752042" w:history="1">
            <w:r w:rsidR="009264EB" w:rsidRPr="00344A16">
              <w:rPr>
                <w:rStyle w:val="a3"/>
                <w:noProof/>
              </w:rPr>
              <w:t xml:space="preserve">5.4 </w:t>
            </w:r>
            <w:r w:rsidR="009264EB" w:rsidRPr="00344A16">
              <w:rPr>
                <w:rStyle w:val="a3"/>
                <w:rFonts w:hint="eastAsia"/>
                <w:noProof/>
              </w:rPr>
              <w:t>行为干预与社会干预</w:t>
            </w:r>
            <w:r w:rsidR="009264EB">
              <w:rPr>
                <w:noProof/>
                <w:webHidden/>
              </w:rPr>
              <w:tab/>
            </w:r>
            <w:r w:rsidR="009264EB">
              <w:rPr>
                <w:noProof/>
                <w:webHidden/>
              </w:rPr>
              <w:fldChar w:fldCharType="begin"/>
            </w:r>
            <w:r w:rsidR="009264EB">
              <w:rPr>
                <w:noProof/>
                <w:webHidden/>
              </w:rPr>
              <w:instrText xml:space="preserve"> PAGEREF _Toc395752042 \h </w:instrText>
            </w:r>
            <w:r w:rsidR="009264EB">
              <w:rPr>
                <w:noProof/>
                <w:webHidden/>
              </w:rPr>
            </w:r>
            <w:r w:rsidR="009264EB">
              <w:rPr>
                <w:noProof/>
                <w:webHidden/>
              </w:rPr>
              <w:fldChar w:fldCharType="separate"/>
            </w:r>
            <w:r w:rsidR="009264EB">
              <w:rPr>
                <w:noProof/>
                <w:webHidden/>
              </w:rPr>
              <w:t>51</w:t>
            </w:r>
            <w:r w:rsidR="009264EB">
              <w:rPr>
                <w:noProof/>
                <w:webHidden/>
              </w:rPr>
              <w:fldChar w:fldCharType="end"/>
            </w:r>
          </w:hyperlink>
        </w:p>
        <w:p w:rsidR="009264EB" w:rsidRDefault="006367F7">
          <w:pPr>
            <w:pStyle w:val="30"/>
            <w:tabs>
              <w:tab w:val="right" w:leader="dot" w:pos="8494"/>
            </w:tabs>
            <w:rPr>
              <w:noProof/>
              <w:kern w:val="2"/>
              <w:sz w:val="21"/>
            </w:rPr>
          </w:pPr>
          <w:hyperlink w:anchor="_Toc395752043" w:history="1">
            <w:r w:rsidR="009264EB" w:rsidRPr="00344A16">
              <w:rPr>
                <w:rStyle w:val="a3"/>
                <w:noProof/>
                <w:lang w:val="zh-CN"/>
              </w:rPr>
              <w:t xml:space="preserve">5.4.1 </w:t>
            </w:r>
            <w:r w:rsidR="009264EB" w:rsidRPr="00344A16">
              <w:rPr>
                <w:rStyle w:val="a3"/>
                <w:rFonts w:hint="eastAsia"/>
                <w:noProof/>
                <w:lang w:val="zh-CN"/>
              </w:rPr>
              <w:t>客观行为与社会干预组</w:t>
            </w:r>
            <w:r w:rsidR="009264EB">
              <w:rPr>
                <w:noProof/>
                <w:webHidden/>
              </w:rPr>
              <w:tab/>
            </w:r>
            <w:r w:rsidR="009264EB">
              <w:rPr>
                <w:noProof/>
                <w:webHidden/>
              </w:rPr>
              <w:fldChar w:fldCharType="begin"/>
            </w:r>
            <w:r w:rsidR="009264EB">
              <w:rPr>
                <w:noProof/>
                <w:webHidden/>
              </w:rPr>
              <w:instrText xml:space="preserve"> PAGEREF _Toc395752043 \h </w:instrText>
            </w:r>
            <w:r w:rsidR="009264EB">
              <w:rPr>
                <w:noProof/>
                <w:webHidden/>
              </w:rPr>
            </w:r>
            <w:r w:rsidR="009264EB">
              <w:rPr>
                <w:noProof/>
                <w:webHidden/>
              </w:rPr>
              <w:fldChar w:fldCharType="separate"/>
            </w:r>
            <w:r w:rsidR="009264EB">
              <w:rPr>
                <w:noProof/>
                <w:webHidden/>
              </w:rPr>
              <w:t>51</w:t>
            </w:r>
            <w:r w:rsidR="009264EB">
              <w:rPr>
                <w:noProof/>
                <w:webHidden/>
              </w:rPr>
              <w:fldChar w:fldCharType="end"/>
            </w:r>
          </w:hyperlink>
        </w:p>
        <w:p w:rsidR="009264EB" w:rsidRDefault="006367F7">
          <w:pPr>
            <w:pStyle w:val="30"/>
            <w:tabs>
              <w:tab w:val="right" w:leader="dot" w:pos="8494"/>
            </w:tabs>
            <w:rPr>
              <w:noProof/>
              <w:kern w:val="2"/>
              <w:sz w:val="21"/>
            </w:rPr>
          </w:pPr>
          <w:hyperlink w:anchor="_Toc395752044" w:history="1">
            <w:r w:rsidR="009264EB" w:rsidRPr="00344A16">
              <w:rPr>
                <w:rStyle w:val="a3"/>
                <w:noProof/>
                <w:lang w:val="zh-CN"/>
              </w:rPr>
              <w:t xml:space="preserve">5.4.2 </w:t>
            </w:r>
            <w:r w:rsidR="009264EB" w:rsidRPr="00344A16">
              <w:rPr>
                <w:rStyle w:val="a3"/>
                <w:rFonts w:hint="eastAsia"/>
                <w:noProof/>
                <w:lang w:val="zh-CN"/>
              </w:rPr>
              <w:t>行为与社会干预组应具备的能力</w:t>
            </w:r>
            <w:r w:rsidR="009264EB">
              <w:rPr>
                <w:noProof/>
                <w:webHidden/>
              </w:rPr>
              <w:tab/>
            </w:r>
            <w:r w:rsidR="009264EB">
              <w:rPr>
                <w:noProof/>
                <w:webHidden/>
              </w:rPr>
              <w:fldChar w:fldCharType="begin"/>
            </w:r>
            <w:r w:rsidR="009264EB">
              <w:rPr>
                <w:noProof/>
                <w:webHidden/>
              </w:rPr>
              <w:instrText xml:space="preserve"> PAGEREF _Toc395752044 \h </w:instrText>
            </w:r>
            <w:r w:rsidR="009264EB">
              <w:rPr>
                <w:noProof/>
                <w:webHidden/>
              </w:rPr>
            </w:r>
            <w:r w:rsidR="009264EB">
              <w:rPr>
                <w:noProof/>
                <w:webHidden/>
              </w:rPr>
              <w:fldChar w:fldCharType="separate"/>
            </w:r>
            <w:r w:rsidR="009264EB">
              <w:rPr>
                <w:noProof/>
                <w:webHidden/>
              </w:rPr>
              <w:t>51</w:t>
            </w:r>
            <w:r w:rsidR="009264EB">
              <w:rPr>
                <w:noProof/>
                <w:webHidden/>
              </w:rPr>
              <w:fldChar w:fldCharType="end"/>
            </w:r>
          </w:hyperlink>
        </w:p>
        <w:p w:rsidR="009264EB" w:rsidRDefault="006367F7">
          <w:pPr>
            <w:pStyle w:val="30"/>
            <w:tabs>
              <w:tab w:val="right" w:leader="dot" w:pos="8494"/>
            </w:tabs>
            <w:rPr>
              <w:noProof/>
              <w:kern w:val="2"/>
              <w:sz w:val="21"/>
            </w:rPr>
          </w:pPr>
          <w:hyperlink w:anchor="_Toc395752045" w:history="1">
            <w:r w:rsidR="009264EB" w:rsidRPr="00344A16">
              <w:rPr>
                <w:rStyle w:val="a3"/>
                <w:noProof/>
                <w:lang w:val="zh-CN"/>
              </w:rPr>
              <w:t xml:space="preserve">5.4.3 </w:t>
            </w:r>
            <w:r w:rsidR="009264EB" w:rsidRPr="00344A16">
              <w:rPr>
                <w:rStyle w:val="a3"/>
                <w:rFonts w:hint="eastAsia"/>
                <w:noProof/>
                <w:lang w:val="zh-CN"/>
              </w:rPr>
              <w:t>行为和社会干预组应开展的工作</w:t>
            </w:r>
            <w:r w:rsidR="009264EB">
              <w:rPr>
                <w:noProof/>
                <w:webHidden/>
              </w:rPr>
              <w:tab/>
            </w:r>
            <w:r w:rsidR="009264EB">
              <w:rPr>
                <w:noProof/>
                <w:webHidden/>
              </w:rPr>
              <w:fldChar w:fldCharType="begin"/>
            </w:r>
            <w:r w:rsidR="009264EB">
              <w:rPr>
                <w:noProof/>
                <w:webHidden/>
              </w:rPr>
              <w:instrText xml:space="preserve"> PAGEREF _Toc395752045 \h </w:instrText>
            </w:r>
            <w:r w:rsidR="009264EB">
              <w:rPr>
                <w:noProof/>
                <w:webHidden/>
              </w:rPr>
            </w:r>
            <w:r w:rsidR="009264EB">
              <w:rPr>
                <w:noProof/>
                <w:webHidden/>
              </w:rPr>
              <w:fldChar w:fldCharType="separate"/>
            </w:r>
            <w:r w:rsidR="009264EB">
              <w:rPr>
                <w:noProof/>
                <w:webHidden/>
              </w:rPr>
              <w:t>52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46" w:history="1">
            <w:r w:rsidR="009264EB" w:rsidRPr="00344A16">
              <w:rPr>
                <w:rStyle w:val="a3"/>
                <w:noProof/>
                <w:lang w:val="zh-CN"/>
              </w:rPr>
              <w:t>5.4.4</w:t>
            </w:r>
            <w:r w:rsidR="009264EB" w:rsidRPr="00344A16">
              <w:rPr>
                <w:rStyle w:val="a3"/>
                <w:rFonts w:hint="eastAsia"/>
                <w:noProof/>
                <w:lang w:val="zh-CN"/>
              </w:rPr>
              <w:t>风险沟通对行为效果方法的贡献</w:t>
            </w:r>
            <w:r w:rsidR="009264EB">
              <w:rPr>
                <w:noProof/>
                <w:webHidden/>
              </w:rPr>
              <w:tab/>
            </w:r>
            <w:r w:rsidR="009264EB">
              <w:rPr>
                <w:noProof/>
                <w:webHidden/>
              </w:rPr>
              <w:fldChar w:fldCharType="begin"/>
            </w:r>
            <w:r w:rsidR="009264EB">
              <w:rPr>
                <w:noProof/>
                <w:webHidden/>
              </w:rPr>
              <w:instrText xml:space="preserve"> PAGEREF _Toc395752046 \h </w:instrText>
            </w:r>
            <w:r w:rsidR="009264EB">
              <w:rPr>
                <w:noProof/>
                <w:webHidden/>
              </w:rPr>
            </w:r>
            <w:r w:rsidR="009264EB">
              <w:rPr>
                <w:noProof/>
                <w:webHidden/>
              </w:rPr>
              <w:fldChar w:fldCharType="separate"/>
            </w:r>
            <w:r w:rsidR="009264EB">
              <w:rPr>
                <w:noProof/>
                <w:webHidden/>
              </w:rPr>
              <w:t>55</w:t>
            </w:r>
            <w:r w:rsidR="009264EB">
              <w:rPr>
                <w:noProof/>
                <w:webHidden/>
              </w:rPr>
              <w:fldChar w:fldCharType="end"/>
            </w:r>
          </w:hyperlink>
        </w:p>
        <w:p w:rsidR="009264EB" w:rsidRDefault="006367F7">
          <w:pPr>
            <w:pStyle w:val="30"/>
            <w:tabs>
              <w:tab w:val="right" w:leader="dot" w:pos="8494"/>
            </w:tabs>
            <w:rPr>
              <w:noProof/>
              <w:kern w:val="2"/>
              <w:sz w:val="21"/>
            </w:rPr>
          </w:pPr>
          <w:hyperlink w:anchor="_Toc395752047" w:history="1">
            <w:r w:rsidR="009264EB" w:rsidRPr="00344A16">
              <w:rPr>
                <w:rStyle w:val="a3"/>
                <w:noProof/>
                <w:lang w:val="zh-CN"/>
              </w:rPr>
              <w:t xml:space="preserve">5.4.5 </w:t>
            </w:r>
            <w:r w:rsidR="009264EB" w:rsidRPr="00344A16">
              <w:rPr>
                <w:rStyle w:val="a3"/>
                <w:rFonts w:hint="eastAsia"/>
                <w:noProof/>
                <w:lang w:val="zh-CN"/>
              </w:rPr>
              <w:t>医学人类学的贡献</w:t>
            </w:r>
            <w:r w:rsidR="009264EB">
              <w:rPr>
                <w:noProof/>
                <w:webHidden/>
              </w:rPr>
              <w:tab/>
            </w:r>
            <w:r w:rsidR="009264EB">
              <w:rPr>
                <w:noProof/>
                <w:webHidden/>
              </w:rPr>
              <w:fldChar w:fldCharType="begin"/>
            </w:r>
            <w:r w:rsidR="009264EB">
              <w:rPr>
                <w:noProof/>
                <w:webHidden/>
              </w:rPr>
              <w:instrText xml:space="preserve"> PAGEREF _Toc395752047 \h </w:instrText>
            </w:r>
            <w:r w:rsidR="009264EB">
              <w:rPr>
                <w:noProof/>
                <w:webHidden/>
              </w:rPr>
            </w:r>
            <w:r w:rsidR="009264EB">
              <w:rPr>
                <w:noProof/>
                <w:webHidden/>
              </w:rPr>
              <w:fldChar w:fldCharType="separate"/>
            </w:r>
            <w:r w:rsidR="009264EB">
              <w:rPr>
                <w:noProof/>
                <w:webHidden/>
              </w:rPr>
              <w:t>56</w:t>
            </w:r>
            <w:r w:rsidR="009264EB">
              <w:rPr>
                <w:noProof/>
                <w:webHidden/>
              </w:rPr>
              <w:fldChar w:fldCharType="end"/>
            </w:r>
          </w:hyperlink>
        </w:p>
        <w:p w:rsidR="009264EB" w:rsidRDefault="006367F7">
          <w:pPr>
            <w:pStyle w:val="20"/>
            <w:tabs>
              <w:tab w:val="right" w:leader="dot" w:pos="8494"/>
            </w:tabs>
            <w:rPr>
              <w:noProof/>
              <w:kern w:val="2"/>
              <w:sz w:val="21"/>
            </w:rPr>
          </w:pPr>
          <w:hyperlink w:anchor="_Toc395752048" w:history="1">
            <w:r w:rsidR="009264EB" w:rsidRPr="00344A16">
              <w:rPr>
                <w:rStyle w:val="a3"/>
                <w:noProof/>
              </w:rPr>
              <w:t>5.5</w:t>
            </w:r>
            <w:r w:rsidR="009264EB" w:rsidRPr="00344A16">
              <w:rPr>
                <w:rStyle w:val="a3"/>
                <w:rFonts w:hint="eastAsia"/>
                <w:noProof/>
              </w:rPr>
              <w:t>媒体沟通</w:t>
            </w:r>
            <w:r w:rsidR="009264EB">
              <w:rPr>
                <w:noProof/>
                <w:webHidden/>
              </w:rPr>
              <w:tab/>
            </w:r>
            <w:r w:rsidR="009264EB">
              <w:rPr>
                <w:noProof/>
                <w:webHidden/>
              </w:rPr>
              <w:fldChar w:fldCharType="begin"/>
            </w:r>
            <w:r w:rsidR="009264EB">
              <w:rPr>
                <w:noProof/>
                <w:webHidden/>
              </w:rPr>
              <w:instrText xml:space="preserve"> PAGEREF _Toc395752048 \h </w:instrText>
            </w:r>
            <w:r w:rsidR="009264EB">
              <w:rPr>
                <w:noProof/>
                <w:webHidden/>
              </w:rPr>
            </w:r>
            <w:r w:rsidR="009264EB">
              <w:rPr>
                <w:noProof/>
                <w:webHidden/>
              </w:rPr>
              <w:fldChar w:fldCharType="separate"/>
            </w:r>
            <w:r w:rsidR="009264EB">
              <w:rPr>
                <w:noProof/>
                <w:webHidden/>
              </w:rPr>
              <w:t>58</w:t>
            </w:r>
            <w:r w:rsidR="009264EB">
              <w:rPr>
                <w:noProof/>
                <w:webHidden/>
              </w:rPr>
              <w:fldChar w:fldCharType="end"/>
            </w:r>
          </w:hyperlink>
        </w:p>
        <w:p w:rsidR="009264EB" w:rsidRDefault="006367F7">
          <w:pPr>
            <w:pStyle w:val="30"/>
            <w:tabs>
              <w:tab w:val="right" w:leader="dot" w:pos="8494"/>
            </w:tabs>
            <w:rPr>
              <w:noProof/>
              <w:kern w:val="2"/>
              <w:sz w:val="21"/>
            </w:rPr>
          </w:pPr>
          <w:hyperlink w:anchor="_Toc395752049" w:history="1">
            <w:r w:rsidR="009264EB" w:rsidRPr="00344A16">
              <w:rPr>
                <w:rStyle w:val="a3"/>
                <w:noProof/>
              </w:rPr>
              <w:t>5.5.1</w:t>
            </w:r>
            <w:r w:rsidR="009264EB" w:rsidRPr="00344A16">
              <w:rPr>
                <w:rStyle w:val="a3"/>
                <w:rFonts w:hint="eastAsia"/>
                <w:noProof/>
              </w:rPr>
              <w:t>媒体沟通组的作用</w:t>
            </w:r>
            <w:r w:rsidR="009264EB">
              <w:rPr>
                <w:noProof/>
                <w:webHidden/>
              </w:rPr>
              <w:tab/>
            </w:r>
            <w:r w:rsidR="009264EB">
              <w:rPr>
                <w:noProof/>
                <w:webHidden/>
              </w:rPr>
              <w:fldChar w:fldCharType="begin"/>
            </w:r>
            <w:r w:rsidR="009264EB">
              <w:rPr>
                <w:noProof/>
                <w:webHidden/>
              </w:rPr>
              <w:instrText xml:space="preserve"> PAGEREF _Toc395752049 \h </w:instrText>
            </w:r>
            <w:r w:rsidR="009264EB">
              <w:rPr>
                <w:noProof/>
                <w:webHidden/>
              </w:rPr>
            </w:r>
            <w:r w:rsidR="009264EB">
              <w:rPr>
                <w:noProof/>
                <w:webHidden/>
              </w:rPr>
              <w:fldChar w:fldCharType="separate"/>
            </w:r>
            <w:r w:rsidR="009264EB">
              <w:rPr>
                <w:noProof/>
                <w:webHidden/>
              </w:rPr>
              <w:t>58</w:t>
            </w:r>
            <w:r w:rsidR="009264EB">
              <w:rPr>
                <w:noProof/>
                <w:webHidden/>
              </w:rPr>
              <w:fldChar w:fldCharType="end"/>
            </w:r>
          </w:hyperlink>
        </w:p>
        <w:p w:rsidR="009264EB" w:rsidRDefault="006367F7">
          <w:pPr>
            <w:pStyle w:val="30"/>
            <w:tabs>
              <w:tab w:val="right" w:leader="dot" w:pos="8494"/>
            </w:tabs>
            <w:rPr>
              <w:noProof/>
              <w:kern w:val="2"/>
              <w:sz w:val="21"/>
            </w:rPr>
          </w:pPr>
          <w:hyperlink w:anchor="_Toc395752050" w:history="1">
            <w:r w:rsidR="009264EB" w:rsidRPr="00344A16">
              <w:rPr>
                <w:rStyle w:val="a3"/>
                <w:noProof/>
              </w:rPr>
              <w:t>5.5.2</w:t>
            </w:r>
            <w:r w:rsidR="009264EB" w:rsidRPr="00344A16">
              <w:rPr>
                <w:rStyle w:val="a3"/>
                <w:rFonts w:hint="eastAsia"/>
                <w:noProof/>
              </w:rPr>
              <w:t>媒体沟通组的职责</w:t>
            </w:r>
            <w:r w:rsidR="009264EB">
              <w:rPr>
                <w:noProof/>
                <w:webHidden/>
              </w:rPr>
              <w:tab/>
            </w:r>
            <w:r w:rsidR="009264EB">
              <w:rPr>
                <w:noProof/>
                <w:webHidden/>
              </w:rPr>
              <w:fldChar w:fldCharType="begin"/>
            </w:r>
            <w:r w:rsidR="009264EB">
              <w:rPr>
                <w:noProof/>
                <w:webHidden/>
              </w:rPr>
              <w:instrText xml:space="preserve"> PAGEREF _Toc395752050 \h </w:instrText>
            </w:r>
            <w:r w:rsidR="009264EB">
              <w:rPr>
                <w:noProof/>
                <w:webHidden/>
              </w:rPr>
            </w:r>
            <w:r w:rsidR="009264EB">
              <w:rPr>
                <w:noProof/>
                <w:webHidden/>
              </w:rPr>
              <w:fldChar w:fldCharType="separate"/>
            </w:r>
            <w:r w:rsidR="009264EB">
              <w:rPr>
                <w:noProof/>
                <w:webHidden/>
              </w:rPr>
              <w:t>58</w:t>
            </w:r>
            <w:r w:rsidR="009264EB">
              <w:rPr>
                <w:noProof/>
                <w:webHidden/>
              </w:rPr>
              <w:fldChar w:fldCharType="end"/>
            </w:r>
          </w:hyperlink>
        </w:p>
        <w:p w:rsidR="009264EB" w:rsidRDefault="006367F7">
          <w:pPr>
            <w:pStyle w:val="30"/>
            <w:tabs>
              <w:tab w:val="right" w:leader="dot" w:pos="8494"/>
            </w:tabs>
            <w:rPr>
              <w:noProof/>
              <w:kern w:val="2"/>
              <w:sz w:val="21"/>
            </w:rPr>
          </w:pPr>
          <w:hyperlink w:anchor="_Toc395752051" w:history="1">
            <w:r w:rsidR="009264EB" w:rsidRPr="00344A16">
              <w:rPr>
                <w:rStyle w:val="a3"/>
                <w:noProof/>
              </w:rPr>
              <w:t xml:space="preserve">5.5.3 </w:t>
            </w:r>
            <w:r w:rsidR="009264EB" w:rsidRPr="00344A16">
              <w:rPr>
                <w:rStyle w:val="a3"/>
                <w:rFonts w:hint="eastAsia"/>
                <w:noProof/>
              </w:rPr>
              <w:t>媒体沟通组的活动</w:t>
            </w:r>
            <w:r w:rsidR="009264EB">
              <w:rPr>
                <w:noProof/>
                <w:webHidden/>
              </w:rPr>
              <w:tab/>
            </w:r>
            <w:r w:rsidR="009264EB">
              <w:rPr>
                <w:noProof/>
                <w:webHidden/>
              </w:rPr>
              <w:fldChar w:fldCharType="begin"/>
            </w:r>
            <w:r w:rsidR="009264EB">
              <w:rPr>
                <w:noProof/>
                <w:webHidden/>
              </w:rPr>
              <w:instrText xml:space="preserve"> PAGEREF _Toc395752051 \h </w:instrText>
            </w:r>
            <w:r w:rsidR="009264EB">
              <w:rPr>
                <w:noProof/>
                <w:webHidden/>
              </w:rPr>
            </w:r>
            <w:r w:rsidR="009264EB">
              <w:rPr>
                <w:noProof/>
                <w:webHidden/>
              </w:rPr>
              <w:fldChar w:fldCharType="separate"/>
            </w:r>
            <w:r w:rsidR="009264EB">
              <w:rPr>
                <w:noProof/>
                <w:webHidden/>
              </w:rPr>
              <w:t>61</w:t>
            </w:r>
            <w:r w:rsidR="009264EB">
              <w:rPr>
                <w:noProof/>
                <w:webHidden/>
              </w:rPr>
              <w:fldChar w:fldCharType="end"/>
            </w:r>
          </w:hyperlink>
        </w:p>
        <w:p w:rsidR="009264EB" w:rsidRDefault="006367F7">
          <w:pPr>
            <w:pStyle w:val="20"/>
            <w:tabs>
              <w:tab w:val="right" w:leader="dot" w:pos="8494"/>
            </w:tabs>
            <w:rPr>
              <w:noProof/>
              <w:kern w:val="2"/>
              <w:sz w:val="21"/>
            </w:rPr>
          </w:pPr>
          <w:hyperlink w:anchor="_Toc395752052" w:history="1">
            <w:r w:rsidR="009264EB" w:rsidRPr="00344A16">
              <w:rPr>
                <w:rStyle w:val="a3"/>
                <w:noProof/>
              </w:rPr>
              <w:t xml:space="preserve">5.6 </w:t>
            </w:r>
            <w:r w:rsidR="009264EB" w:rsidRPr="00344A16">
              <w:rPr>
                <w:rStyle w:val="a3"/>
                <w:rFonts w:hint="eastAsia"/>
                <w:noProof/>
              </w:rPr>
              <w:t>临床病例管理</w:t>
            </w:r>
            <w:r w:rsidR="009264EB">
              <w:rPr>
                <w:noProof/>
                <w:webHidden/>
              </w:rPr>
              <w:tab/>
            </w:r>
            <w:r w:rsidR="009264EB">
              <w:rPr>
                <w:noProof/>
                <w:webHidden/>
              </w:rPr>
              <w:fldChar w:fldCharType="begin"/>
            </w:r>
            <w:r w:rsidR="009264EB">
              <w:rPr>
                <w:noProof/>
                <w:webHidden/>
              </w:rPr>
              <w:instrText xml:space="preserve"> PAGEREF _Toc395752052 \h </w:instrText>
            </w:r>
            <w:r w:rsidR="009264EB">
              <w:rPr>
                <w:noProof/>
                <w:webHidden/>
              </w:rPr>
            </w:r>
            <w:r w:rsidR="009264EB">
              <w:rPr>
                <w:noProof/>
                <w:webHidden/>
              </w:rPr>
              <w:fldChar w:fldCharType="separate"/>
            </w:r>
            <w:r w:rsidR="009264EB">
              <w:rPr>
                <w:noProof/>
                <w:webHidden/>
              </w:rPr>
              <w:t>62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53" w:history="1">
            <w:r w:rsidR="009264EB" w:rsidRPr="00344A16">
              <w:rPr>
                <w:rStyle w:val="a3"/>
                <w:noProof/>
              </w:rPr>
              <w:t xml:space="preserve">5.6.1 </w:t>
            </w:r>
            <w:r w:rsidR="009264EB" w:rsidRPr="00344A16">
              <w:rPr>
                <w:rStyle w:val="a3"/>
                <w:rFonts w:hint="eastAsia"/>
                <w:noProof/>
              </w:rPr>
              <w:t>临床病例管理组的目标</w:t>
            </w:r>
            <w:r w:rsidR="009264EB">
              <w:rPr>
                <w:noProof/>
                <w:webHidden/>
              </w:rPr>
              <w:tab/>
            </w:r>
            <w:r w:rsidR="009264EB">
              <w:rPr>
                <w:noProof/>
                <w:webHidden/>
              </w:rPr>
              <w:fldChar w:fldCharType="begin"/>
            </w:r>
            <w:r w:rsidR="009264EB">
              <w:rPr>
                <w:noProof/>
                <w:webHidden/>
              </w:rPr>
              <w:instrText xml:space="preserve"> PAGEREF _Toc395752053 \h </w:instrText>
            </w:r>
            <w:r w:rsidR="009264EB">
              <w:rPr>
                <w:noProof/>
                <w:webHidden/>
              </w:rPr>
            </w:r>
            <w:r w:rsidR="009264EB">
              <w:rPr>
                <w:noProof/>
                <w:webHidden/>
              </w:rPr>
              <w:fldChar w:fldCharType="separate"/>
            </w:r>
            <w:r w:rsidR="009264EB">
              <w:rPr>
                <w:noProof/>
                <w:webHidden/>
              </w:rPr>
              <w:t>62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54" w:history="1">
            <w:r w:rsidR="009264EB" w:rsidRPr="00344A16">
              <w:rPr>
                <w:rStyle w:val="a3"/>
                <w:noProof/>
              </w:rPr>
              <w:t xml:space="preserve">5.6.2 </w:t>
            </w:r>
            <w:r w:rsidR="009264EB" w:rsidRPr="00344A16">
              <w:rPr>
                <w:rStyle w:val="a3"/>
                <w:rFonts w:hint="eastAsia"/>
                <w:noProof/>
              </w:rPr>
              <w:t>临床病例管理组应具备的能力</w:t>
            </w:r>
            <w:r w:rsidR="009264EB">
              <w:rPr>
                <w:noProof/>
                <w:webHidden/>
              </w:rPr>
              <w:tab/>
            </w:r>
            <w:r w:rsidR="009264EB">
              <w:rPr>
                <w:noProof/>
                <w:webHidden/>
              </w:rPr>
              <w:fldChar w:fldCharType="begin"/>
            </w:r>
            <w:r w:rsidR="009264EB">
              <w:rPr>
                <w:noProof/>
                <w:webHidden/>
              </w:rPr>
              <w:instrText xml:space="preserve"> PAGEREF _Toc395752054 \h </w:instrText>
            </w:r>
            <w:r w:rsidR="009264EB">
              <w:rPr>
                <w:noProof/>
                <w:webHidden/>
              </w:rPr>
            </w:r>
            <w:r w:rsidR="009264EB">
              <w:rPr>
                <w:noProof/>
                <w:webHidden/>
              </w:rPr>
              <w:fldChar w:fldCharType="separate"/>
            </w:r>
            <w:r w:rsidR="009264EB">
              <w:rPr>
                <w:noProof/>
                <w:webHidden/>
              </w:rPr>
              <w:t>62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55" w:history="1">
            <w:r w:rsidR="009264EB" w:rsidRPr="00344A16">
              <w:rPr>
                <w:rStyle w:val="a3"/>
                <w:noProof/>
              </w:rPr>
              <w:t xml:space="preserve">5.6.3 </w:t>
            </w:r>
            <w:r w:rsidR="009264EB" w:rsidRPr="00344A16">
              <w:rPr>
                <w:rStyle w:val="a3"/>
                <w:rFonts w:hint="eastAsia"/>
                <w:noProof/>
              </w:rPr>
              <w:t>临床病例管理组应开展的防控工作</w:t>
            </w:r>
            <w:r w:rsidR="009264EB">
              <w:rPr>
                <w:noProof/>
                <w:webHidden/>
              </w:rPr>
              <w:tab/>
            </w:r>
            <w:r w:rsidR="009264EB">
              <w:rPr>
                <w:noProof/>
                <w:webHidden/>
              </w:rPr>
              <w:fldChar w:fldCharType="begin"/>
            </w:r>
            <w:r w:rsidR="009264EB">
              <w:rPr>
                <w:noProof/>
                <w:webHidden/>
              </w:rPr>
              <w:instrText xml:space="preserve"> PAGEREF _Toc395752055 \h </w:instrText>
            </w:r>
            <w:r w:rsidR="009264EB">
              <w:rPr>
                <w:noProof/>
                <w:webHidden/>
              </w:rPr>
            </w:r>
            <w:r w:rsidR="009264EB">
              <w:rPr>
                <w:noProof/>
                <w:webHidden/>
              </w:rPr>
              <w:fldChar w:fldCharType="separate"/>
            </w:r>
            <w:r w:rsidR="009264EB">
              <w:rPr>
                <w:noProof/>
                <w:webHidden/>
              </w:rPr>
              <w:t>62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56" w:history="1">
            <w:r w:rsidR="009264EB" w:rsidRPr="00344A16">
              <w:rPr>
                <w:rStyle w:val="a3"/>
                <w:noProof/>
              </w:rPr>
              <w:t xml:space="preserve">5.6.4 </w:t>
            </w:r>
            <w:r w:rsidR="009264EB" w:rsidRPr="00344A16">
              <w:rPr>
                <w:rStyle w:val="a3"/>
                <w:rFonts w:hint="eastAsia"/>
                <w:noProof/>
              </w:rPr>
              <w:t>医疗护理活动中的标准预防措施</w:t>
            </w:r>
            <w:r w:rsidR="009264EB">
              <w:rPr>
                <w:noProof/>
                <w:webHidden/>
              </w:rPr>
              <w:tab/>
            </w:r>
            <w:r w:rsidR="009264EB">
              <w:rPr>
                <w:noProof/>
                <w:webHidden/>
              </w:rPr>
              <w:fldChar w:fldCharType="begin"/>
            </w:r>
            <w:r w:rsidR="009264EB">
              <w:rPr>
                <w:noProof/>
                <w:webHidden/>
              </w:rPr>
              <w:instrText xml:space="preserve"> PAGEREF _Toc395752056 \h </w:instrText>
            </w:r>
            <w:r w:rsidR="009264EB">
              <w:rPr>
                <w:noProof/>
                <w:webHidden/>
              </w:rPr>
            </w:r>
            <w:r w:rsidR="009264EB">
              <w:rPr>
                <w:noProof/>
                <w:webHidden/>
              </w:rPr>
              <w:fldChar w:fldCharType="separate"/>
            </w:r>
            <w:r w:rsidR="009264EB">
              <w:rPr>
                <w:noProof/>
                <w:webHidden/>
              </w:rPr>
              <w:t>66</w:t>
            </w:r>
            <w:r w:rsidR="009264EB">
              <w:rPr>
                <w:noProof/>
                <w:webHidden/>
              </w:rPr>
              <w:fldChar w:fldCharType="end"/>
            </w:r>
          </w:hyperlink>
        </w:p>
        <w:p w:rsidR="009264EB" w:rsidRDefault="006367F7">
          <w:pPr>
            <w:pStyle w:val="30"/>
            <w:tabs>
              <w:tab w:val="right" w:leader="dot" w:pos="8494"/>
            </w:tabs>
            <w:rPr>
              <w:noProof/>
              <w:kern w:val="2"/>
              <w:sz w:val="21"/>
            </w:rPr>
          </w:pPr>
          <w:hyperlink w:anchor="_Toc395752057" w:history="1">
            <w:r w:rsidR="009264EB" w:rsidRPr="00344A16">
              <w:rPr>
                <w:rStyle w:val="a3"/>
                <w:noProof/>
              </w:rPr>
              <w:t xml:space="preserve">5.6.5 </w:t>
            </w:r>
            <w:r w:rsidR="009264EB" w:rsidRPr="00344A16">
              <w:rPr>
                <w:rStyle w:val="a3"/>
                <w:rFonts w:hint="eastAsia"/>
                <w:noProof/>
              </w:rPr>
              <w:t>临床病例管理组殡葬组织</w:t>
            </w:r>
            <w:r w:rsidR="009264EB">
              <w:rPr>
                <w:noProof/>
                <w:webHidden/>
              </w:rPr>
              <w:tab/>
            </w:r>
            <w:r w:rsidR="009264EB">
              <w:rPr>
                <w:noProof/>
                <w:webHidden/>
              </w:rPr>
              <w:fldChar w:fldCharType="begin"/>
            </w:r>
            <w:r w:rsidR="009264EB">
              <w:rPr>
                <w:noProof/>
                <w:webHidden/>
              </w:rPr>
              <w:instrText xml:space="preserve"> PAGEREF _Toc395752057 \h </w:instrText>
            </w:r>
            <w:r w:rsidR="009264EB">
              <w:rPr>
                <w:noProof/>
                <w:webHidden/>
              </w:rPr>
            </w:r>
            <w:r w:rsidR="009264EB">
              <w:rPr>
                <w:noProof/>
                <w:webHidden/>
              </w:rPr>
              <w:fldChar w:fldCharType="separate"/>
            </w:r>
            <w:r w:rsidR="009264EB">
              <w:rPr>
                <w:noProof/>
                <w:webHidden/>
              </w:rPr>
              <w:t>68</w:t>
            </w:r>
            <w:r w:rsidR="009264EB">
              <w:rPr>
                <w:noProof/>
                <w:webHidden/>
              </w:rPr>
              <w:fldChar w:fldCharType="end"/>
            </w:r>
          </w:hyperlink>
        </w:p>
        <w:p w:rsidR="009264EB" w:rsidRDefault="006367F7">
          <w:pPr>
            <w:pStyle w:val="20"/>
            <w:tabs>
              <w:tab w:val="right" w:leader="dot" w:pos="8494"/>
            </w:tabs>
            <w:rPr>
              <w:noProof/>
              <w:kern w:val="2"/>
              <w:sz w:val="21"/>
            </w:rPr>
          </w:pPr>
          <w:hyperlink w:anchor="_Toc395752058" w:history="1">
            <w:r w:rsidR="009264EB" w:rsidRPr="00344A16">
              <w:rPr>
                <w:rStyle w:val="a3"/>
                <w:noProof/>
              </w:rPr>
              <w:t>5.7</w:t>
            </w:r>
            <w:r w:rsidR="009264EB" w:rsidRPr="00344A16">
              <w:rPr>
                <w:rStyle w:val="a3"/>
                <w:rFonts w:hint="eastAsia"/>
                <w:noProof/>
              </w:rPr>
              <w:t>社会心理管理</w:t>
            </w:r>
            <w:r w:rsidR="009264EB">
              <w:rPr>
                <w:noProof/>
                <w:webHidden/>
              </w:rPr>
              <w:tab/>
            </w:r>
            <w:r w:rsidR="009264EB">
              <w:rPr>
                <w:noProof/>
                <w:webHidden/>
              </w:rPr>
              <w:fldChar w:fldCharType="begin"/>
            </w:r>
            <w:r w:rsidR="009264EB">
              <w:rPr>
                <w:noProof/>
                <w:webHidden/>
              </w:rPr>
              <w:instrText xml:space="preserve"> PAGEREF _Toc395752058 \h </w:instrText>
            </w:r>
            <w:r w:rsidR="009264EB">
              <w:rPr>
                <w:noProof/>
                <w:webHidden/>
              </w:rPr>
            </w:r>
            <w:r w:rsidR="009264EB">
              <w:rPr>
                <w:noProof/>
                <w:webHidden/>
              </w:rPr>
              <w:fldChar w:fldCharType="separate"/>
            </w:r>
            <w:r w:rsidR="009264EB">
              <w:rPr>
                <w:noProof/>
                <w:webHidden/>
              </w:rPr>
              <w:t>70</w:t>
            </w:r>
            <w:r w:rsidR="009264EB">
              <w:rPr>
                <w:noProof/>
                <w:webHidden/>
              </w:rPr>
              <w:fldChar w:fldCharType="end"/>
            </w:r>
          </w:hyperlink>
        </w:p>
        <w:p w:rsidR="009264EB" w:rsidRDefault="006367F7">
          <w:pPr>
            <w:pStyle w:val="30"/>
            <w:tabs>
              <w:tab w:val="right" w:leader="dot" w:pos="8494"/>
            </w:tabs>
            <w:rPr>
              <w:noProof/>
              <w:kern w:val="2"/>
              <w:sz w:val="21"/>
            </w:rPr>
          </w:pPr>
          <w:hyperlink w:anchor="_Toc395752059" w:history="1">
            <w:r w:rsidR="009264EB" w:rsidRPr="00344A16">
              <w:rPr>
                <w:rStyle w:val="a3"/>
                <w:noProof/>
              </w:rPr>
              <w:t xml:space="preserve">5.7.1 </w:t>
            </w:r>
            <w:r w:rsidR="009264EB" w:rsidRPr="00344A16">
              <w:rPr>
                <w:rStyle w:val="a3"/>
                <w:rFonts w:hint="eastAsia"/>
                <w:noProof/>
              </w:rPr>
              <w:t>社会心理管理组的目标</w:t>
            </w:r>
            <w:r w:rsidR="009264EB">
              <w:rPr>
                <w:noProof/>
                <w:webHidden/>
              </w:rPr>
              <w:tab/>
            </w:r>
            <w:r w:rsidR="009264EB">
              <w:rPr>
                <w:noProof/>
                <w:webHidden/>
              </w:rPr>
              <w:fldChar w:fldCharType="begin"/>
            </w:r>
            <w:r w:rsidR="009264EB">
              <w:rPr>
                <w:noProof/>
                <w:webHidden/>
              </w:rPr>
              <w:instrText xml:space="preserve"> PAGEREF _Toc395752059 \h </w:instrText>
            </w:r>
            <w:r w:rsidR="009264EB">
              <w:rPr>
                <w:noProof/>
                <w:webHidden/>
              </w:rPr>
            </w:r>
            <w:r w:rsidR="009264EB">
              <w:rPr>
                <w:noProof/>
                <w:webHidden/>
              </w:rPr>
              <w:fldChar w:fldCharType="separate"/>
            </w:r>
            <w:r w:rsidR="009264EB">
              <w:rPr>
                <w:noProof/>
                <w:webHidden/>
              </w:rPr>
              <w:t>70</w:t>
            </w:r>
            <w:r w:rsidR="009264EB">
              <w:rPr>
                <w:noProof/>
                <w:webHidden/>
              </w:rPr>
              <w:fldChar w:fldCharType="end"/>
            </w:r>
          </w:hyperlink>
        </w:p>
        <w:p w:rsidR="009264EB" w:rsidRDefault="006367F7">
          <w:pPr>
            <w:pStyle w:val="30"/>
            <w:tabs>
              <w:tab w:val="right" w:leader="dot" w:pos="8494"/>
            </w:tabs>
            <w:rPr>
              <w:noProof/>
              <w:kern w:val="2"/>
              <w:sz w:val="21"/>
            </w:rPr>
          </w:pPr>
          <w:hyperlink w:anchor="_Toc395752060" w:history="1">
            <w:r w:rsidR="009264EB" w:rsidRPr="00344A16">
              <w:rPr>
                <w:rStyle w:val="a3"/>
                <w:noProof/>
              </w:rPr>
              <w:t xml:space="preserve">5.7.2 </w:t>
            </w:r>
            <w:r w:rsidR="009264EB" w:rsidRPr="00344A16">
              <w:rPr>
                <w:rStyle w:val="a3"/>
                <w:rFonts w:hint="eastAsia"/>
                <w:noProof/>
              </w:rPr>
              <w:t>社会心理管理组应具备的能力</w:t>
            </w:r>
            <w:r w:rsidR="009264EB">
              <w:rPr>
                <w:noProof/>
                <w:webHidden/>
              </w:rPr>
              <w:tab/>
            </w:r>
            <w:r w:rsidR="009264EB">
              <w:rPr>
                <w:noProof/>
                <w:webHidden/>
              </w:rPr>
              <w:fldChar w:fldCharType="begin"/>
            </w:r>
            <w:r w:rsidR="009264EB">
              <w:rPr>
                <w:noProof/>
                <w:webHidden/>
              </w:rPr>
              <w:instrText xml:space="preserve"> PAGEREF _Toc395752060 \h </w:instrText>
            </w:r>
            <w:r w:rsidR="009264EB">
              <w:rPr>
                <w:noProof/>
                <w:webHidden/>
              </w:rPr>
            </w:r>
            <w:r w:rsidR="009264EB">
              <w:rPr>
                <w:noProof/>
                <w:webHidden/>
              </w:rPr>
              <w:fldChar w:fldCharType="separate"/>
            </w:r>
            <w:r w:rsidR="009264EB">
              <w:rPr>
                <w:noProof/>
                <w:webHidden/>
              </w:rPr>
              <w:t>70</w:t>
            </w:r>
            <w:r w:rsidR="009264EB">
              <w:rPr>
                <w:noProof/>
                <w:webHidden/>
              </w:rPr>
              <w:fldChar w:fldCharType="end"/>
            </w:r>
          </w:hyperlink>
        </w:p>
        <w:p w:rsidR="009264EB" w:rsidRDefault="006367F7">
          <w:pPr>
            <w:pStyle w:val="30"/>
            <w:tabs>
              <w:tab w:val="right" w:leader="dot" w:pos="8494"/>
            </w:tabs>
            <w:rPr>
              <w:noProof/>
              <w:kern w:val="2"/>
              <w:sz w:val="21"/>
            </w:rPr>
          </w:pPr>
          <w:hyperlink w:anchor="_Toc395752061" w:history="1">
            <w:r w:rsidR="009264EB" w:rsidRPr="00344A16">
              <w:rPr>
                <w:rStyle w:val="a3"/>
                <w:noProof/>
              </w:rPr>
              <w:t xml:space="preserve">5.7.3 </w:t>
            </w:r>
            <w:r w:rsidR="009264EB" w:rsidRPr="00344A16">
              <w:rPr>
                <w:rStyle w:val="a3"/>
                <w:rFonts w:hint="eastAsia"/>
                <w:noProof/>
              </w:rPr>
              <w:t>社会心理管理组的主要工作</w:t>
            </w:r>
            <w:r w:rsidR="009264EB">
              <w:rPr>
                <w:noProof/>
                <w:webHidden/>
              </w:rPr>
              <w:tab/>
            </w:r>
            <w:r w:rsidR="009264EB">
              <w:rPr>
                <w:noProof/>
                <w:webHidden/>
              </w:rPr>
              <w:fldChar w:fldCharType="begin"/>
            </w:r>
            <w:r w:rsidR="009264EB">
              <w:rPr>
                <w:noProof/>
                <w:webHidden/>
              </w:rPr>
              <w:instrText xml:space="preserve"> PAGEREF _Toc395752061 \h </w:instrText>
            </w:r>
            <w:r w:rsidR="009264EB">
              <w:rPr>
                <w:noProof/>
                <w:webHidden/>
              </w:rPr>
            </w:r>
            <w:r w:rsidR="009264EB">
              <w:rPr>
                <w:noProof/>
                <w:webHidden/>
              </w:rPr>
              <w:fldChar w:fldCharType="separate"/>
            </w:r>
            <w:r w:rsidR="009264EB">
              <w:rPr>
                <w:noProof/>
                <w:webHidden/>
              </w:rPr>
              <w:t>71</w:t>
            </w:r>
            <w:r w:rsidR="009264EB">
              <w:rPr>
                <w:noProof/>
                <w:webHidden/>
              </w:rPr>
              <w:fldChar w:fldCharType="end"/>
            </w:r>
          </w:hyperlink>
        </w:p>
        <w:p w:rsidR="009264EB" w:rsidRDefault="006367F7">
          <w:pPr>
            <w:pStyle w:val="20"/>
            <w:tabs>
              <w:tab w:val="right" w:leader="dot" w:pos="8494"/>
            </w:tabs>
            <w:rPr>
              <w:noProof/>
              <w:kern w:val="2"/>
              <w:sz w:val="21"/>
            </w:rPr>
          </w:pPr>
          <w:hyperlink w:anchor="_Toc395752062" w:history="1">
            <w:r w:rsidR="009264EB" w:rsidRPr="00344A16">
              <w:rPr>
                <w:rStyle w:val="a3"/>
                <w:noProof/>
              </w:rPr>
              <w:t xml:space="preserve">5.8 </w:t>
            </w:r>
            <w:r w:rsidR="009264EB" w:rsidRPr="00344A16">
              <w:rPr>
                <w:rStyle w:val="a3"/>
                <w:rFonts w:hint="eastAsia"/>
                <w:noProof/>
              </w:rPr>
              <w:t>研究项目和伦理问题</w:t>
            </w:r>
            <w:r w:rsidR="009264EB">
              <w:rPr>
                <w:noProof/>
                <w:webHidden/>
              </w:rPr>
              <w:tab/>
            </w:r>
            <w:r w:rsidR="009264EB">
              <w:rPr>
                <w:noProof/>
                <w:webHidden/>
              </w:rPr>
              <w:fldChar w:fldCharType="begin"/>
            </w:r>
            <w:r w:rsidR="009264EB">
              <w:rPr>
                <w:noProof/>
                <w:webHidden/>
              </w:rPr>
              <w:instrText xml:space="preserve"> PAGEREF _Toc395752062 \h </w:instrText>
            </w:r>
            <w:r w:rsidR="009264EB">
              <w:rPr>
                <w:noProof/>
                <w:webHidden/>
              </w:rPr>
            </w:r>
            <w:r w:rsidR="009264EB">
              <w:rPr>
                <w:noProof/>
                <w:webHidden/>
              </w:rPr>
              <w:fldChar w:fldCharType="separate"/>
            </w:r>
            <w:r w:rsidR="009264EB">
              <w:rPr>
                <w:noProof/>
                <w:webHidden/>
              </w:rPr>
              <w:t>73</w:t>
            </w:r>
            <w:r w:rsidR="009264EB">
              <w:rPr>
                <w:noProof/>
                <w:webHidden/>
              </w:rPr>
              <w:fldChar w:fldCharType="end"/>
            </w:r>
          </w:hyperlink>
        </w:p>
        <w:p w:rsidR="009264EB" w:rsidRDefault="006367F7">
          <w:pPr>
            <w:pStyle w:val="30"/>
            <w:tabs>
              <w:tab w:val="right" w:leader="dot" w:pos="8494"/>
            </w:tabs>
            <w:rPr>
              <w:noProof/>
              <w:kern w:val="2"/>
              <w:sz w:val="21"/>
            </w:rPr>
          </w:pPr>
          <w:hyperlink w:anchor="_Toc395752063" w:history="1">
            <w:r w:rsidR="009264EB" w:rsidRPr="00344A16">
              <w:rPr>
                <w:rStyle w:val="a3"/>
                <w:noProof/>
              </w:rPr>
              <w:t>5.8.1</w:t>
            </w:r>
            <w:r w:rsidR="009264EB" w:rsidRPr="00344A16">
              <w:rPr>
                <w:rStyle w:val="a3"/>
                <w:rFonts w:hint="eastAsia"/>
                <w:noProof/>
              </w:rPr>
              <w:t>研究项目和伦理问题组的目标</w:t>
            </w:r>
            <w:r w:rsidR="009264EB">
              <w:rPr>
                <w:noProof/>
                <w:webHidden/>
              </w:rPr>
              <w:tab/>
            </w:r>
            <w:r w:rsidR="009264EB">
              <w:rPr>
                <w:noProof/>
                <w:webHidden/>
              </w:rPr>
              <w:fldChar w:fldCharType="begin"/>
            </w:r>
            <w:r w:rsidR="009264EB">
              <w:rPr>
                <w:noProof/>
                <w:webHidden/>
              </w:rPr>
              <w:instrText xml:space="preserve"> PAGEREF _Toc395752063 \h </w:instrText>
            </w:r>
            <w:r w:rsidR="009264EB">
              <w:rPr>
                <w:noProof/>
                <w:webHidden/>
              </w:rPr>
            </w:r>
            <w:r w:rsidR="009264EB">
              <w:rPr>
                <w:noProof/>
                <w:webHidden/>
              </w:rPr>
              <w:fldChar w:fldCharType="separate"/>
            </w:r>
            <w:r w:rsidR="009264EB">
              <w:rPr>
                <w:noProof/>
                <w:webHidden/>
              </w:rPr>
              <w:t>73</w:t>
            </w:r>
            <w:r w:rsidR="009264EB">
              <w:rPr>
                <w:noProof/>
                <w:webHidden/>
              </w:rPr>
              <w:fldChar w:fldCharType="end"/>
            </w:r>
          </w:hyperlink>
        </w:p>
        <w:p w:rsidR="009264EB" w:rsidRDefault="006367F7">
          <w:pPr>
            <w:pStyle w:val="30"/>
            <w:tabs>
              <w:tab w:val="right" w:leader="dot" w:pos="8494"/>
            </w:tabs>
            <w:rPr>
              <w:noProof/>
              <w:kern w:val="2"/>
              <w:sz w:val="21"/>
            </w:rPr>
          </w:pPr>
          <w:hyperlink w:anchor="_Toc395752064" w:history="1">
            <w:r w:rsidR="009264EB" w:rsidRPr="00344A16">
              <w:rPr>
                <w:rStyle w:val="a3"/>
                <w:noProof/>
              </w:rPr>
              <w:t xml:space="preserve">5.8.2 </w:t>
            </w:r>
            <w:r w:rsidR="009264EB" w:rsidRPr="00344A16">
              <w:rPr>
                <w:rStyle w:val="a3"/>
                <w:rFonts w:hint="eastAsia"/>
                <w:noProof/>
              </w:rPr>
              <w:t>对研究项目和伦理问题组的能力要求</w:t>
            </w:r>
            <w:r w:rsidR="009264EB">
              <w:rPr>
                <w:noProof/>
                <w:webHidden/>
              </w:rPr>
              <w:tab/>
            </w:r>
            <w:r w:rsidR="009264EB">
              <w:rPr>
                <w:noProof/>
                <w:webHidden/>
              </w:rPr>
              <w:fldChar w:fldCharType="begin"/>
            </w:r>
            <w:r w:rsidR="009264EB">
              <w:rPr>
                <w:noProof/>
                <w:webHidden/>
              </w:rPr>
              <w:instrText xml:space="preserve"> PAGEREF _Toc395752064 \h </w:instrText>
            </w:r>
            <w:r w:rsidR="009264EB">
              <w:rPr>
                <w:noProof/>
                <w:webHidden/>
              </w:rPr>
            </w:r>
            <w:r w:rsidR="009264EB">
              <w:rPr>
                <w:noProof/>
                <w:webHidden/>
              </w:rPr>
              <w:fldChar w:fldCharType="separate"/>
            </w:r>
            <w:r w:rsidR="009264EB">
              <w:rPr>
                <w:noProof/>
                <w:webHidden/>
              </w:rPr>
              <w:t>74</w:t>
            </w:r>
            <w:r w:rsidR="009264EB">
              <w:rPr>
                <w:noProof/>
                <w:webHidden/>
              </w:rPr>
              <w:fldChar w:fldCharType="end"/>
            </w:r>
          </w:hyperlink>
        </w:p>
        <w:p w:rsidR="009264EB" w:rsidRDefault="006367F7">
          <w:pPr>
            <w:pStyle w:val="30"/>
            <w:tabs>
              <w:tab w:val="right" w:leader="dot" w:pos="8494"/>
            </w:tabs>
            <w:rPr>
              <w:noProof/>
              <w:kern w:val="2"/>
              <w:sz w:val="21"/>
            </w:rPr>
          </w:pPr>
          <w:hyperlink w:anchor="_Toc395752065" w:history="1">
            <w:r w:rsidR="009264EB" w:rsidRPr="00344A16">
              <w:rPr>
                <w:rStyle w:val="a3"/>
                <w:noProof/>
              </w:rPr>
              <w:t xml:space="preserve">5.8.3 </w:t>
            </w:r>
            <w:r w:rsidR="009264EB" w:rsidRPr="00344A16">
              <w:rPr>
                <w:rStyle w:val="a3"/>
                <w:rFonts w:hint="eastAsia"/>
                <w:noProof/>
              </w:rPr>
              <w:t>伦理研究组的工作</w:t>
            </w:r>
            <w:r w:rsidR="009264EB">
              <w:rPr>
                <w:noProof/>
                <w:webHidden/>
              </w:rPr>
              <w:tab/>
            </w:r>
            <w:r w:rsidR="009264EB">
              <w:rPr>
                <w:noProof/>
                <w:webHidden/>
              </w:rPr>
              <w:fldChar w:fldCharType="begin"/>
            </w:r>
            <w:r w:rsidR="009264EB">
              <w:rPr>
                <w:noProof/>
                <w:webHidden/>
              </w:rPr>
              <w:instrText xml:space="preserve"> PAGEREF _Toc395752065 \h </w:instrText>
            </w:r>
            <w:r w:rsidR="009264EB">
              <w:rPr>
                <w:noProof/>
                <w:webHidden/>
              </w:rPr>
            </w:r>
            <w:r w:rsidR="009264EB">
              <w:rPr>
                <w:noProof/>
                <w:webHidden/>
              </w:rPr>
              <w:fldChar w:fldCharType="separate"/>
            </w:r>
            <w:r w:rsidR="009264EB">
              <w:rPr>
                <w:noProof/>
                <w:webHidden/>
              </w:rPr>
              <w:t>76</w:t>
            </w:r>
            <w:r w:rsidR="009264EB">
              <w:rPr>
                <w:noProof/>
                <w:webHidden/>
              </w:rPr>
              <w:fldChar w:fldCharType="end"/>
            </w:r>
          </w:hyperlink>
        </w:p>
        <w:p w:rsidR="009264EB" w:rsidRDefault="006367F7">
          <w:pPr>
            <w:pStyle w:val="20"/>
            <w:tabs>
              <w:tab w:val="right" w:leader="dot" w:pos="8494"/>
            </w:tabs>
            <w:rPr>
              <w:noProof/>
              <w:kern w:val="2"/>
              <w:sz w:val="21"/>
            </w:rPr>
          </w:pPr>
          <w:hyperlink w:anchor="_Toc395752066" w:history="1">
            <w:r w:rsidR="009264EB" w:rsidRPr="00344A16">
              <w:rPr>
                <w:rStyle w:val="a3"/>
                <w:noProof/>
              </w:rPr>
              <w:t xml:space="preserve">5.9 </w:t>
            </w:r>
            <w:r w:rsidR="009264EB" w:rsidRPr="00344A16">
              <w:rPr>
                <w:rStyle w:val="a3"/>
                <w:rFonts w:hint="eastAsia"/>
                <w:noProof/>
              </w:rPr>
              <w:t>后勤和安全</w:t>
            </w:r>
            <w:r w:rsidR="009264EB">
              <w:rPr>
                <w:noProof/>
                <w:webHidden/>
              </w:rPr>
              <w:tab/>
            </w:r>
            <w:r w:rsidR="009264EB">
              <w:rPr>
                <w:noProof/>
                <w:webHidden/>
              </w:rPr>
              <w:fldChar w:fldCharType="begin"/>
            </w:r>
            <w:r w:rsidR="009264EB">
              <w:rPr>
                <w:noProof/>
                <w:webHidden/>
              </w:rPr>
              <w:instrText xml:space="preserve"> PAGEREF _Toc395752066 \h </w:instrText>
            </w:r>
            <w:r w:rsidR="009264EB">
              <w:rPr>
                <w:noProof/>
                <w:webHidden/>
              </w:rPr>
            </w:r>
            <w:r w:rsidR="009264EB">
              <w:rPr>
                <w:noProof/>
                <w:webHidden/>
              </w:rPr>
              <w:fldChar w:fldCharType="separate"/>
            </w:r>
            <w:r w:rsidR="009264EB">
              <w:rPr>
                <w:noProof/>
                <w:webHidden/>
              </w:rPr>
              <w:t>79</w:t>
            </w:r>
            <w:r w:rsidR="009264EB">
              <w:rPr>
                <w:noProof/>
                <w:webHidden/>
              </w:rPr>
              <w:fldChar w:fldCharType="end"/>
            </w:r>
          </w:hyperlink>
        </w:p>
        <w:p w:rsidR="009264EB" w:rsidRDefault="006367F7">
          <w:pPr>
            <w:pStyle w:val="30"/>
            <w:tabs>
              <w:tab w:val="right" w:leader="dot" w:pos="8494"/>
            </w:tabs>
            <w:rPr>
              <w:noProof/>
              <w:kern w:val="2"/>
              <w:sz w:val="21"/>
            </w:rPr>
          </w:pPr>
          <w:hyperlink w:anchor="_Toc395752067" w:history="1">
            <w:r w:rsidR="009264EB" w:rsidRPr="00344A16">
              <w:rPr>
                <w:rStyle w:val="a3"/>
                <w:noProof/>
              </w:rPr>
              <w:t xml:space="preserve">5.9.1 </w:t>
            </w:r>
            <w:r w:rsidR="009264EB" w:rsidRPr="00344A16">
              <w:rPr>
                <w:rStyle w:val="a3"/>
                <w:rFonts w:hint="eastAsia"/>
                <w:noProof/>
              </w:rPr>
              <w:t>后勤和安全专项委员会的目标</w:t>
            </w:r>
            <w:r w:rsidR="009264EB">
              <w:rPr>
                <w:noProof/>
                <w:webHidden/>
              </w:rPr>
              <w:tab/>
            </w:r>
            <w:r w:rsidR="009264EB">
              <w:rPr>
                <w:noProof/>
                <w:webHidden/>
              </w:rPr>
              <w:fldChar w:fldCharType="begin"/>
            </w:r>
            <w:r w:rsidR="009264EB">
              <w:rPr>
                <w:noProof/>
                <w:webHidden/>
              </w:rPr>
              <w:instrText xml:space="preserve"> PAGEREF _Toc395752067 \h </w:instrText>
            </w:r>
            <w:r w:rsidR="009264EB">
              <w:rPr>
                <w:noProof/>
                <w:webHidden/>
              </w:rPr>
            </w:r>
            <w:r w:rsidR="009264EB">
              <w:rPr>
                <w:noProof/>
                <w:webHidden/>
              </w:rPr>
              <w:fldChar w:fldCharType="separate"/>
            </w:r>
            <w:r w:rsidR="009264EB">
              <w:rPr>
                <w:noProof/>
                <w:webHidden/>
              </w:rPr>
              <w:t>79</w:t>
            </w:r>
            <w:r w:rsidR="009264EB">
              <w:rPr>
                <w:noProof/>
                <w:webHidden/>
              </w:rPr>
              <w:fldChar w:fldCharType="end"/>
            </w:r>
          </w:hyperlink>
        </w:p>
        <w:p w:rsidR="009264EB" w:rsidRDefault="006367F7">
          <w:pPr>
            <w:pStyle w:val="30"/>
            <w:tabs>
              <w:tab w:val="right" w:leader="dot" w:pos="8494"/>
            </w:tabs>
            <w:rPr>
              <w:noProof/>
              <w:kern w:val="2"/>
              <w:sz w:val="21"/>
            </w:rPr>
          </w:pPr>
          <w:hyperlink w:anchor="_Toc395752068" w:history="1">
            <w:r w:rsidR="009264EB" w:rsidRPr="00344A16">
              <w:rPr>
                <w:rStyle w:val="a3"/>
                <w:noProof/>
              </w:rPr>
              <w:t>5.9.2</w:t>
            </w:r>
            <w:r w:rsidR="009264EB" w:rsidRPr="00344A16">
              <w:rPr>
                <w:rStyle w:val="a3"/>
                <w:rFonts w:hint="eastAsia"/>
                <w:noProof/>
              </w:rPr>
              <w:t>后勤和安全专项委员会的胜任</w:t>
            </w:r>
            <w:r w:rsidR="009264EB">
              <w:rPr>
                <w:noProof/>
                <w:webHidden/>
              </w:rPr>
              <w:tab/>
            </w:r>
            <w:r w:rsidR="009264EB">
              <w:rPr>
                <w:noProof/>
                <w:webHidden/>
              </w:rPr>
              <w:fldChar w:fldCharType="begin"/>
            </w:r>
            <w:r w:rsidR="009264EB">
              <w:rPr>
                <w:noProof/>
                <w:webHidden/>
              </w:rPr>
              <w:instrText xml:space="preserve"> PAGEREF _Toc395752068 \h </w:instrText>
            </w:r>
            <w:r w:rsidR="009264EB">
              <w:rPr>
                <w:noProof/>
                <w:webHidden/>
              </w:rPr>
            </w:r>
            <w:r w:rsidR="009264EB">
              <w:rPr>
                <w:noProof/>
                <w:webHidden/>
              </w:rPr>
              <w:fldChar w:fldCharType="separate"/>
            </w:r>
            <w:r w:rsidR="009264EB">
              <w:rPr>
                <w:noProof/>
                <w:webHidden/>
              </w:rPr>
              <w:t>79</w:t>
            </w:r>
            <w:r w:rsidR="009264EB">
              <w:rPr>
                <w:noProof/>
                <w:webHidden/>
              </w:rPr>
              <w:fldChar w:fldCharType="end"/>
            </w:r>
          </w:hyperlink>
        </w:p>
        <w:p w:rsidR="009264EB" w:rsidRDefault="006367F7">
          <w:pPr>
            <w:pStyle w:val="30"/>
            <w:tabs>
              <w:tab w:val="right" w:leader="dot" w:pos="8494"/>
            </w:tabs>
            <w:rPr>
              <w:noProof/>
              <w:kern w:val="2"/>
              <w:sz w:val="21"/>
            </w:rPr>
          </w:pPr>
          <w:hyperlink w:anchor="_Toc395752069" w:history="1">
            <w:r w:rsidR="009264EB" w:rsidRPr="00344A16">
              <w:rPr>
                <w:rStyle w:val="a3"/>
                <w:noProof/>
              </w:rPr>
              <w:t>5.9.3</w:t>
            </w:r>
            <w:r w:rsidR="009264EB" w:rsidRPr="00344A16">
              <w:rPr>
                <w:rStyle w:val="a3"/>
                <w:rFonts w:hint="eastAsia"/>
                <w:noProof/>
              </w:rPr>
              <w:t>后勤和安全专项委员会活动</w:t>
            </w:r>
            <w:r w:rsidR="009264EB">
              <w:rPr>
                <w:noProof/>
                <w:webHidden/>
              </w:rPr>
              <w:tab/>
            </w:r>
            <w:r w:rsidR="009264EB">
              <w:rPr>
                <w:noProof/>
                <w:webHidden/>
              </w:rPr>
              <w:fldChar w:fldCharType="begin"/>
            </w:r>
            <w:r w:rsidR="009264EB">
              <w:rPr>
                <w:noProof/>
                <w:webHidden/>
              </w:rPr>
              <w:instrText xml:space="preserve"> PAGEREF _Toc395752069 \h </w:instrText>
            </w:r>
            <w:r w:rsidR="009264EB">
              <w:rPr>
                <w:noProof/>
                <w:webHidden/>
              </w:rPr>
            </w:r>
            <w:r w:rsidR="009264EB">
              <w:rPr>
                <w:noProof/>
                <w:webHidden/>
              </w:rPr>
              <w:fldChar w:fldCharType="separate"/>
            </w:r>
            <w:r w:rsidR="009264EB">
              <w:rPr>
                <w:noProof/>
                <w:webHidden/>
              </w:rPr>
              <w:t>80</w:t>
            </w:r>
            <w:r w:rsidR="009264EB">
              <w:rPr>
                <w:noProof/>
                <w:webHidden/>
              </w:rPr>
              <w:fldChar w:fldCharType="end"/>
            </w:r>
          </w:hyperlink>
        </w:p>
        <w:p w:rsidR="009264EB" w:rsidRDefault="006367F7">
          <w:pPr>
            <w:pStyle w:val="20"/>
            <w:tabs>
              <w:tab w:val="right" w:leader="dot" w:pos="8494"/>
            </w:tabs>
            <w:rPr>
              <w:noProof/>
              <w:kern w:val="2"/>
              <w:sz w:val="21"/>
            </w:rPr>
          </w:pPr>
          <w:hyperlink w:anchor="_Toc395752070" w:history="1">
            <w:r w:rsidR="009264EB" w:rsidRPr="00344A16">
              <w:rPr>
                <w:rStyle w:val="a3"/>
                <w:noProof/>
              </w:rPr>
              <w:t xml:space="preserve">5.10 </w:t>
            </w:r>
            <w:r w:rsidR="009264EB" w:rsidRPr="00344A16">
              <w:rPr>
                <w:rStyle w:val="a3"/>
                <w:rFonts w:hint="eastAsia"/>
                <w:noProof/>
              </w:rPr>
              <w:t>环境管理</w:t>
            </w:r>
            <w:r w:rsidR="009264EB">
              <w:rPr>
                <w:noProof/>
                <w:webHidden/>
              </w:rPr>
              <w:tab/>
            </w:r>
            <w:r w:rsidR="009264EB">
              <w:rPr>
                <w:noProof/>
                <w:webHidden/>
              </w:rPr>
              <w:fldChar w:fldCharType="begin"/>
            </w:r>
            <w:r w:rsidR="009264EB">
              <w:rPr>
                <w:noProof/>
                <w:webHidden/>
              </w:rPr>
              <w:instrText xml:space="preserve"> PAGEREF _Toc395752070 \h </w:instrText>
            </w:r>
            <w:r w:rsidR="009264EB">
              <w:rPr>
                <w:noProof/>
                <w:webHidden/>
              </w:rPr>
            </w:r>
            <w:r w:rsidR="009264EB">
              <w:rPr>
                <w:noProof/>
                <w:webHidden/>
              </w:rPr>
              <w:fldChar w:fldCharType="separate"/>
            </w:r>
            <w:r w:rsidR="009264EB">
              <w:rPr>
                <w:noProof/>
                <w:webHidden/>
              </w:rPr>
              <w:t>82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71" w:history="1">
            <w:r w:rsidR="009264EB" w:rsidRPr="00344A16">
              <w:rPr>
                <w:rStyle w:val="a3"/>
                <w:noProof/>
              </w:rPr>
              <w:t xml:space="preserve">5.10.1 </w:t>
            </w:r>
            <w:r w:rsidR="009264EB" w:rsidRPr="00344A16">
              <w:rPr>
                <w:rStyle w:val="a3"/>
                <w:rFonts w:hint="eastAsia"/>
                <w:noProof/>
              </w:rPr>
              <w:t>加强的野生生命检测</w:t>
            </w:r>
            <w:r w:rsidR="009264EB">
              <w:rPr>
                <w:noProof/>
                <w:webHidden/>
              </w:rPr>
              <w:tab/>
            </w:r>
            <w:r w:rsidR="009264EB">
              <w:rPr>
                <w:noProof/>
                <w:webHidden/>
              </w:rPr>
              <w:fldChar w:fldCharType="begin"/>
            </w:r>
            <w:r w:rsidR="009264EB">
              <w:rPr>
                <w:noProof/>
                <w:webHidden/>
              </w:rPr>
              <w:instrText xml:space="preserve"> PAGEREF _Toc395752071 \h </w:instrText>
            </w:r>
            <w:r w:rsidR="009264EB">
              <w:rPr>
                <w:noProof/>
                <w:webHidden/>
              </w:rPr>
            </w:r>
            <w:r w:rsidR="009264EB">
              <w:rPr>
                <w:noProof/>
                <w:webHidden/>
              </w:rPr>
              <w:fldChar w:fldCharType="separate"/>
            </w:r>
            <w:r w:rsidR="009264EB">
              <w:rPr>
                <w:noProof/>
                <w:webHidden/>
              </w:rPr>
              <w:t>82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72" w:history="1">
            <w:r w:rsidR="009264EB" w:rsidRPr="00344A16">
              <w:rPr>
                <w:rStyle w:val="a3"/>
                <w:noProof/>
              </w:rPr>
              <w:t xml:space="preserve">5.10.2 </w:t>
            </w:r>
            <w:r w:rsidR="009264EB" w:rsidRPr="00344A16">
              <w:rPr>
                <w:rStyle w:val="a3"/>
                <w:rFonts w:hint="eastAsia"/>
                <w:noProof/>
              </w:rPr>
              <w:t>加强对于矿藏的监测</w:t>
            </w:r>
            <w:r w:rsidR="009264EB">
              <w:rPr>
                <w:noProof/>
                <w:webHidden/>
              </w:rPr>
              <w:tab/>
            </w:r>
            <w:r w:rsidR="009264EB">
              <w:rPr>
                <w:noProof/>
                <w:webHidden/>
              </w:rPr>
              <w:fldChar w:fldCharType="begin"/>
            </w:r>
            <w:r w:rsidR="009264EB">
              <w:rPr>
                <w:noProof/>
                <w:webHidden/>
              </w:rPr>
              <w:instrText xml:space="preserve"> PAGEREF _Toc395752072 \h </w:instrText>
            </w:r>
            <w:r w:rsidR="009264EB">
              <w:rPr>
                <w:noProof/>
                <w:webHidden/>
              </w:rPr>
            </w:r>
            <w:r w:rsidR="009264EB">
              <w:rPr>
                <w:noProof/>
                <w:webHidden/>
              </w:rPr>
              <w:fldChar w:fldCharType="separate"/>
            </w:r>
            <w:r w:rsidR="009264EB">
              <w:rPr>
                <w:noProof/>
                <w:webHidden/>
              </w:rPr>
              <w:t>82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73" w:history="1">
            <w:r w:rsidR="009264EB" w:rsidRPr="00344A16">
              <w:rPr>
                <w:rStyle w:val="a3"/>
                <w:noProof/>
              </w:rPr>
              <w:t xml:space="preserve">5.10.3 </w:t>
            </w:r>
            <w:r w:rsidR="009264EB" w:rsidRPr="00344A16">
              <w:rPr>
                <w:rStyle w:val="a3"/>
                <w:rFonts w:hint="eastAsia"/>
                <w:noProof/>
              </w:rPr>
              <w:t>国内养猪场的兽医监测</w:t>
            </w:r>
            <w:r w:rsidR="009264EB">
              <w:rPr>
                <w:noProof/>
                <w:webHidden/>
              </w:rPr>
              <w:tab/>
            </w:r>
            <w:r w:rsidR="009264EB">
              <w:rPr>
                <w:noProof/>
                <w:webHidden/>
              </w:rPr>
              <w:fldChar w:fldCharType="begin"/>
            </w:r>
            <w:r w:rsidR="009264EB">
              <w:rPr>
                <w:noProof/>
                <w:webHidden/>
              </w:rPr>
              <w:instrText xml:space="preserve"> PAGEREF _Toc395752073 \h </w:instrText>
            </w:r>
            <w:r w:rsidR="009264EB">
              <w:rPr>
                <w:noProof/>
                <w:webHidden/>
              </w:rPr>
            </w:r>
            <w:r w:rsidR="009264EB">
              <w:rPr>
                <w:noProof/>
                <w:webHidden/>
              </w:rPr>
              <w:fldChar w:fldCharType="separate"/>
            </w:r>
            <w:r w:rsidR="009264EB">
              <w:rPr>
                <w:noProof/>
                <w:webHidden/>
              </w:rPr>
              <w:t>83</w:t>
            </w:r>
            <w:r w:rsidR="009264EB">
              <w:rPr>
                <w:noProof/>
                <w:webHidden/>
              </w:rPr>
              <w:fldChar w:fldCharType="end"/>
            </w:r>
          </w:hyperlink>
        </w:p>
        <w:p w:rsidR="009264EB" w:rsidRDefault="006367F7">
          <w:pPr>
            <w:pStyle w:val="10"/>
            <w:rPr>
              <w:noProof/>
              <w:kern w:val="2"/>
              <w:sz w:val="21"/>
            </w:rPr>
          </w:pPr>
          <w:hyperlink w:anchor="_Toc395752074" w:history="1">
            <w:r w:rsidR="009264EB" w:rsidRPr="00344A16">
              <w:rPr>
                <w:rStyle w:val="a3"/>
                <w:noProof/>
              </w:rPr>
              <w:t xml:space="preserve">6 </w:t>
            </w:r>
            <w:r w:rsidR="009264EB" w:rsidRPr="00344A16">
              <w:rPr>
                <w:rStyle w:val="a3"/>
                <w:rFonts w:hint="eastAsia"/>
                <w:noProof/>
              </w:rPr>
              <w:t>后续：疫情结束后应该做什么？</w:t>
            </w:r>
            <w:r w:rsidR="009264EB">
              <w:rPr>
                <w:noProof/>
                <w:webHidden/>
              </w:rPr>
              <w:tab/>
            </w:r>
            <w:r w:rsidR="009264EB">
              <w:rPr>
                <w:noProof/>
                <w:webHidden/>
              </w:rPr>
              <w:fldChar w:fldCharType="begin"/>
            </w:r>
            <w:r w:rsidR="009264EB">
              <w:rPr>
                <w:noProof/>
                <w:webHidden/>
              </w:rPr>
              <w:instrText xml:space="preserve"> PAGEREF _Toc395752074 \h </w:instrText>
            </w:r>
            <w:r w:rsidR="009264EB">
              <w:rPr>
                <w:noProof/>
                <w:webHidden/>
              </w:rPr>
            </w:r>
            <w:r w:rsidR="009264EB">
              <w:rPr>
                <w:noProof/>
                <w:webHidden/>
              </w:rPr>
              <w:fldChar w:fldCharType="separate"/>
            </w:r>
            <w:r w:rsidR="009264EB">
              <w:rPr>
                <w:noProof/>
                <w:webHidden/>
              </w:rPr>
              <w:t>87</w:t>
            </w:r>
            <w:r w:rsidR="009264EB">
              <w:rPr>
                <w:noProof/>
                <w:webHidden/>
              </w:rPr>
              <w:fldChar w:fldCharType="end"/>
            </w:r>
          </w:hyperlink>
        </w:p>
        <w:p w:rsidR="009264EB" w:rsidRDefault="006367F7">
          <w:pPr>
            <w:pStyle w:val="20"/>
            <w:tabs>
              <w:tab w:val="right" w:leader="dot" w:pos="8494"/>
            </w:tabs>
            <w:rPr>
              <w:noProof/>
              <w:kern w:val="2"/>
              <w:sz w:val="21"/>
            </w:rPr>
          </w:pPr>
          <w:hyperlink w:anchor="_Toc395752075" w:history="1">
            <w:r w:rsidR="009264EB" w:rsidRPr="00344A16">
              <w:rPr>
                <w:rStyle w:val="a3"/>
                <w:noProof/>
              </w:rPr>
              <w:t xml:space="preserve">6.1 </w:t>
            </w:r>
            <w:r w:rsidR="009264EB" w:rsidRPr="00344A16">
              <w:rPr>
                <w:rStyle w:val="a3"/>
                <w:rFonts w:hint="eastAsia"/>
                <w:noProof/>
              </w:rPr>
              <w:t>宣布疫情结束</w:t>
            </w:r>
            <w:r w:rsidR="009264EB">
              <w:rPr>
                <w:noProof/>
                <w:webHidden/>
              </w:rPr>
              <w:tab/>
            </w:r>
            <w:r w:rsidR="009264EB">
              <w:rPr>
                <w:noProof/>
                <w:webHidden/>
              </w:rPr>
              <w:fldChar w:fldCharType="begin"/>
            </w:r>
            <w:r w:rsidR="009264EB">
              <w:rPr>
                <w:noProof/>
                <w:webHidden/>
              </w:rPr>
              <w:instrText xml:space="preserve"> PAGEREF _Toc395752075 \h </w:instrText>
            </w:r>
            <w:r w:rsidR="009264EB">
              <w:rPr>
                <w:noProof/>
                <w:webHidden/>
              </w:rPr>
            </w:r>
            <w:r w:rsidR="009264EB">
              <w:rPr>
                <w:noProof/>
                <w:webHidden/>
              </w:rPr>
              <w:fldChar w:fldCharType="separate"/>
            </w:r>
            <w:r w:rsidR="009264EB">
              <w:rPr>
                <w:noProof/>
                <w:webHidden/>
              </w:rPr>
              <w:t>87</w:t>
            </w:r>
            <w:r w:rsidR="009264EB">
              <w:rPr>
                <w:noProof/>
                <w:webHidden/>
              </w:rPr>
              <w:fldChar w:fldCharType="end"/>
            </w:r>
          </w:hyperlink>
        </w:p>
        <w:p w:rsidR="009264EB" w:rsidRDefault="006367F7">
          <w:pPr>
            <w:pStyle w:val="20"/>
            <w:tabs>
              <w:tab w:val="right" w:leader="dot" w:pos="8494"/>
            </w:tabs>
            <w:rPr>
              <w:noProof/>
              <w:kern w:val="2"/>
              <w:sz w:val="21"/>
            </w:rPr>
          </w:pPr>
          <w:hyperlink w:anchor="_Toc395752076" w:history="1">
            <w:r w:rsidR="009264EB" w:rsidRPr="00344A16">
              <w:rPr>
                <w:rStyle w:val="a3"/>
                <w:noProof/>
              </w:rPr>
              <w:t xml:space="preserve">6.2 </w:t>
            </w:r>
            <w:r w:rsidR="009264EB" w:rsidRPr="00344A16">
              <w:rPr>
                <w:rStyle w:val="a3"/>
                <w:rFonts w:hint="eastAsia"/>
                <w:noProof/>
              </w:rPr>
              <w:t>恢复疫情前期的活动</w:t>
            </w:r>
            <w:r w:rsidR="009264EB">
              <w:rPr>
                <w:noProof/>
                <w:webHidden/>
              </w:rPr>
              <w:tab/>
            </w:r>
            <w:r w:rsidR="009264EB">
              <w:rPr>
                <w:noProof/>
                <w:webHidden/>
              </w:rPr>
              <w:fldChar w:fldCharType="begin"/>
            </w:r>
            <w:r w:rsidR="009264EB">
              <w:rPr>
                <w:noProof/>
                <w:webHidden/>
              </w:rPr>
              <w:instrText xml:space="preserve"> PAGEREF _Toc395752076 \h </w:instrText>
            </w:r>
            <w:r w:rsidR="009264EB">
              <w:rPr>
                <w:noProof/>
                <w:webHidden/>
              </w:rPr>
            </w:r>
            <w:r w:rsidR="009264EB">
              <w:rPr>
                <w:noProof/>
                <w:webHidden/>
              </w:rPr>
              <w:fldChar w:fldCharType="separate"/>
            </w:r>
            <w:r w:rsidR="009264EB">
              <w:rPr>
                <w:noProof/>
                <w:webHidden/>
              </w:rPr>
              <w:t>87</w:t>
            </w:r>
            <w:r w:rsidR="009264EB">
              <w:rPr>
                <w:noProof/>
                <w:webHidden/>
              </w:rPr>
              <w:fldChar w:fldCharType="end"/>
            </w:r>
          </w:hyperlink>
        </w:p>
        <w:p w:rsidR="009264EB" w:rsidRDefault="006367F7">
          <w:pPr>
            <w:pStyle w:val="20"/>
            <w:tabs>
              <w:tab w:val="right" w:leader="dot" w:pos="8494"/>
            </w:tabs>
            <w:rPr>
              <w:noProof/>
              <w:kern w:val="2"/>
              <w:sz w:val="21"/>
            </w:rPr>
          </w:pPr>
          <w:hyperlink w:anchor="_Toc395752077" w:history="1">
            <w:r w:rsidR="009264EB" w:rsidRPr="00344A16">
              <w:rPr>
                <w:rStyle w:val="a3"/>
                <w:noProof/>
              </w:rPr>
              <w:t xml:space="preserve">6.3 </w:t>
            </w:r>
            <w:r w:rsidR="009264EB" w:rsidRPr="00344A16">
              <w:rPr>
                <w:rStyle w:val="a3"/>
                <w:rFonts w:hint="eastAsia"/>
                <w:noProof/>
              </w:rPr>
              <w:t>幸存者医学随访</w:t>
            </w:r>
            <w:r w:rsidR="009264EB">
              <w:rPr>
                <w:noProof/>
                <w:webHidden/>
              </w:rPr>
              <w:tab/>
            </w:r>
            <w:r w:rsidR="009264EB">
              <w:rPr>
                <w:noProof/>
                <w:webHidden/>
              </w:rPr>
              <w:fldChar w:fldCharType="begin"/>
            </w:r>
            <w:r w:rsidR="009264EB">
              <w:rPr>
                <w:noProof/>
                <w:webHidden/>
              </w:rPr>
              <w:instrText xml:space="preserve"> PAGEREF _Toc395752077 \h </w:instrText>
            </w:r>
            <w:r w:rsidR="009264EB">
              <w:rPr>
                <w:noProof/>
                <w:webHidden/>
              </w:rPr>
            </w:r>
            <w:r w:rsidR="009264EB">
              <w:rPr>
                <w:noProof/>
                <w:webHidden/>
              </w:rPr>
              <w:fldChar w:fldCharType="separate"/>
            </w:r>
            <w:r w:rsidR="009264EB">
              <w:rPr>
                <w:noProof/>
                <w:webHidden/>
              </w:rPr>
              <w:t>87</w:t>
            </w:r>
            <w:r w:rsidR="009264EB">
              <w:rPr>
                <w:noProof/>
                <w:webHidden/>
              </w:rPr>
              <w:fldChar w:fldCharType="end"/>
            </w:r>
          </w:hyperlink>
        </w:p>
        <w:p w:rsidR="009264EB" w:rsidRDefault="006367F7">
          <w:pPr>
            <w:pStyle w:val="20"/>
            <w:tabs>
              <w:tab w:val="right" w:leader="dot" w:pos="8494"/>
            </w:tabs>
            <w:rPr>
              <w:noProof/>
              <w:kern w:val="2"/>
              <w:sz w:val="21"/>
            </w:rPr>
          </w:pPr>
          <w:hyperlink w:anchor="_Toc395752078" w:history="1">
            <w:r w:rsidR="009264EB" w:rsidRPr="00344A16">
              <w:rPr>
                <w:rStyle w:val="a3"/>
                <w:noProof/>
              </w:rPr>
              <w:t xml:space="preserve">6.4 </w:t>
            </w:r>
            <w:r w:rsidR="009264EB" w:rsidRPr="00344A16">
              <w:rPr>
                <w:rStyle w:val="a3"/>
                <w:rFonts w:hint="eastAsia"/>
                <w:noProof/>
              </w:rPr>
              <w:t>对恢复其患者的监测以及社会问题</w:t>
            </w:r>
            <w:r w:rsidR="009264EB">
              <w:rPr>
                <w:noProof/>
                <w:webHidden/>
              </w:rPr>
              <w:tab/>
            </w:r>
            <w:r w:rsidR="009264EB">
              <w:rPr>
                <w:noProof/>
                <w:webHidden/>
              </w:rPr>
              <w:fldChar w:fldCharType="begin"/>
            </w:r>
            <w:r w:rsidR="009264EB">
              <w:rPr>
                <w:noProof/>
                <w:webHidden/>
              </w:rPr>
              <w:instrText xml:space="preserve"> PAGEREF _Toc395752078 \h </w:instrText>
            </w:r>
            <w:r w:rsidR="009264EB">
              <w:rPr>
                <w:noProof/>
                <w:webHidden/>
              </w:rPr>
            </w:r>
            <w:r w:rsidR="009264EB">
              <w:rPr>
                <w:noProof/>
                <w:webHidden/>
              </w:rPr>
              <w:fldChar w:fldCharType="separate"/>
            </w:r>
            <w:r w:rsidR="009264EB">
              <w:rPr>
                <w:noProof/>
                <w:webHidden/>
              </w:rPr>
              <w:t>87</w:t>
            </w:r>
            <w:r w:rsidR="009264EB">
              <w:rPr>
                <w:noProof/>
                <w:webHidden/>
              </w:rPr>
              <w:fldChar w:fldCharType="end"/>
            </w:r>
          </w:hyperlink>
        </w:p>
        <w:p w:rsidR="009264EB" w:rsidRDefault="006367F7">
          <w:pPr>
            <w:pStyle w:val="20"/>
            <w:tabs>
              <w:tab w:val="right" w:leader="dot" w:pos="8494"/>
            </w:tabs>
            <w:rPr>
              <w:noProof/>
              <w:kern w:val="2"/>
              <w:sz w:val="21"/>
            </w:rPr>
          </w:pPr>
          <w:hyperlink w:anchor="_Toc395752079" w:history="1">
            <w:r w:rsidR="009264EB" w:rsidRPr="00344A16">
              <w:rPr>
                <w:rStyle w:val="a3"/>
                <w:noProof/>
              </w:rPr>
              <w:t xml:space="preserve">6.5 </w:t>
            </w:r>
            <w:r w:rsidR="009264EB" w:rsidRPr="00344A16">
              <w:rPr>
                <w:rStyle w:val="a3"/>
                <w:rFonts w:hint="eastAsia"/>
                <w:noProof/>
              </w:rPr>
              <w:t>撰写疫情结束报告</w:t>
            </w:r>
            <w:r w:rsidR="009264EB">
              <w:rPr>
                <w:noProof/>
                <w:webHidden/>
              </w:rPr>
              <w:tab/>
            </w:r>
            <w:r w:rsidR="009264EB">
              <w:rPr>
                <w:noProof/>
                <w:webHidden/>
              </w:rPr>
              <w:fldChar w:fldCharType="begin"/>
            </w:r>
            <w:r w:rsidR="009264EB">
              <w:rPr>
                <w:noProof/>
                <w:webHidden/>
              </w:rPr>
              <w:instrText xml:space="preserve"> PAGEREF _Toc395752079 \h </w:instrText>
            </w:r>
            <w:r w:rsidR="009264EB">
              <w:rPr>
                <w:noProof/>
                <w:webHidden/>
              </w:rPr>
            </w:r>
            <w:r w:rsidR="009264EB">
              <w:rPr>
                <w:noProof/>
                <w:webHidden/>
              </w:rPr>
              <w:fldChar w:fldCharType="separate"/>
            </w:r>
            <w:r w:rsidR="009264EB">
              <w:rPr>
                <w:noProof/>
                <w:webHidden/>
              </w:rPr>
              <w:t>89</w:t>
            </w:r>
            <w:r w:rsidR="009264EB">
              <w:rPr>
                <w:noProof/>
                <w:webHidden/>
              </w:rPr>
              <w:fldChar w:fldCharType="end"/>
            </w:r>
          </w:hyperlink>
        </w:p>
        <w:p w:rsidR="009264EB" w:rsidRDefault="006367F7">
          <w:pPr>
            <w:pStyle w:val="20"/>
            <w:tabs>
              <w:tab w:val="right" w:leader="dot" w:pos="8494"/>
            </w:tabs>
            <w:rPr>
              <w:noProof/>
              <w:kern w:val="2"/>
              <w:sz w:val="21"/>
            </w:rPr>
          </w:pPr>
          <w:hyperlink w:anchor="_Toc395752080" w:history="1">
            <w:r w:rsidR="009264EB" w:rsidRPr="00344A16">
              <w:rPr>
                <w:rStyle w:val="a3"/>
                <w:noProof/>
              </w:rPr>
              <w:t xml:space="preserve">6.6 </w:t>
            </w:r>
            <w:r w:rsidR="009264EB" w:rsidRPr="00344A16">
              <w:rPr>
                <w:rStyle w:val="a3"/>
                <w:rFonts w:hint="eastAsia"/>
                <w:noProof/>
              </w:rPr>
              <w:t>记录疫情</w:t>
            </w:r>
            <w:r w:rsidR="009264EB">
              <w:rPr>
                <w:noProof/>
                <w:webHidden/>
              </w:rPr>
              <w:tab/>
            </w:r>
            <w:r w:rsidR="009264EB">
              <w:rPr>
                <w:noProof/>
                <w:webHidden/>
              </w:rPr>
              <w:fldChar w:fldCharType="begin"/>
            </w:r>
            <w:r w:rsidR="009264EB">
              <w:rPr>
                <w:noProof/>
                <w:webHidden/>
              </w:rPr>
              <w:instrText xml:space="preserve"> PAGEREF _Toc395752080 \h </w:instrText>
            </w:r>
            <w:r w:rsidR="009264EB">
              <w:rPr>
                <w:noProof/>
                <w:webHidden/>
              </w:rPr>
            </w:r>
            <w:r w:rsidR="009264EB">
              <w:rPr>
                <w:noProof/>
                <w:webHidden/>
              </w:rPr>
              <w:fldChar w:fldCharType="separate"/>
            </w:r>
            <w:r w:rsidR="009264EB">
              <w:rPr>
                <w:noProof/>
                <w:webHidden/>
              </w:rPr>
              <w:t>89</w:t>
            </w:r>
            <w:r w:rsidR="009264EB">
              <w:rPr>
                <w:noProof/>
                <w:webHidden/>
              </w:rPr>
              <w:fldChar w:fldCharType="end"/>
            </w:r>
          </w:hyperlink>
        </w:p>
        <w:p w:rsidR="009264EB" w:rsidRDefault="006367F7">
          <w:pPr>
            <w:pStyle w:val="20"/>
            <w:tabs>
              <w:tab w:val="right" w:leader="dot" w:pos="8494"/>
            </w:tabs>
            <w:rPr>
              <w:noProof/>
              <w:kern w:val="2"/>
              <w:sz w:val="21"/>
            </w:rPr>
          </w:pPr>
          <w:hyperlink w:anchor="_Toc395752081" w:history="1">
            <w:r w:rsidR="009264EB" w:rsidRPr="00344A16">
              <w:rPr>
                <w:rStyle w:val="a3"/>
                <w:noProof/>
              </w:rPr>
              <w:t xml:space="preserve">6.7 </w:t>
            </w:r>
            <w:r w:rsidR="009264EB" w:rsidRPr="00344A16">
              <w:rPr>
                <w:rStyle w:val="a3"/>
                <w:rFonts w:hint="eastAsia"/>
                <w:noProof/>
              </w:rPr>
              <w:t>评估疫情管理</w:t>
            </w:r>
            <w:r w:rsidR="009264EB">
              <w:rPr>
                <w:noProof/>
                <w:webHidden/>
              </w:rPr>
              <w:tab/>
            </w:r>
            <w:r w:rsidR="009264EB">
              <w:rPr>
                <w:noProof/>
                <w:webHidden/>
              </w:rPr>
              <w:fldChar w:fldCharType="begin"/>
            </w:r>
            <w:r w:rsidR="009264EB">
              <w:rPr>
                <w:noProof/>
                <w:webHidden/>
              </w:rPr>
              <w:instrText xml:space="preserve"> PAGEREF _Toc395752081 \h </w:instrText>
            </w:r>
            <w:r w:rsidR="009264EB">
              <w:rPr>
                <w:noProof/>
                <w:webHidden/>
              </w:rPr>
            </w:r>
            <w:r w:rsidR="009264EB">
              <w:rPr>
                <w:noProof/>
                <w:webHidden/>
              </w:rPr>
              <w:fldChar w:fldCharType="separate"/>
            </w:r>
            <w:r w:rsidR="009264EB">
              <w:rPr>
                <w:noProof/>
                <w:webHidden/>
              </w:rPr>
              <w:t>90</w:t>
            </w:r>
            <w:r w:rsidR="009264EB">
              <w:rPr>
                <w:noProof/>
                <w:webHidden/>
              </w:rPr>
              <w:fldChar w:fldCharType="end"/>
            </w:r>
          </w:hyperlink>
        </w:p>
        <w:p w:rsidR="009264EB" w:rsidRDefault="006367F7">
          <w:pPr>
            <w:pStyle w:val="10"/>
            <w:rPr>
              <w:noProof/>
              <w:kern w:val="2"/>
              <w:sz w:val="21"/>
            </w:rPr>
          </w:pPr>
          <w:hyperlink w:anchor="_Toc395752082" w:history="1">
            <w:r w:rsidR="009264EB" w:rsidRPr="00344A16">
              <w:rPr>
                <w:rStyle w:val="a3"/>
                <w:noProof/>
              </w:rPr>
              <w:t xml:space="preserve">7 </w:t>
            </w:r>
            <w:r w:rsidR="009264EB" w:rsidRPr="00344A16">
              <w:rPr>
                <w:rStyle w:val="a3"/>
                <w:rFonts w:hint="eastAsia"/>
                <w:noProof/>
              </w:rPr>
              <w:t>附件</w:t>
            </w:r>
            <w:r w:rsidR="009264EB">
              <w:rPr>
                <w:noProof/>
                <w:webHidden/>
              </w:rPr>
              <w:tab/>
            </w:r>
            <w:r w:rsidR="009264EB">
              <w:rPr>
                <w:noProof/>
                <w:webHidden/>
              </w:rPr>
              <w:fldChar w:fldCharType="begin"/>
            </w:r>
            <w:r w:rsidR="009264EB">
              <w:rPr>
                <w:noProof/>
                <w:webHidden/>
              </w:rPr>
              <w:instrText xml:space="preserve"> PAGEREF _Toc395752082 \h </w:instrText>
            </w:r>
            <w:r w:rsidR="009264EB">
              <w:rPr>
                <w:noProof/>
                <w:webHidden/>
              </w:rPr>
            </w:r>
            <w:r w:rsidR="009264EB">
              <w:rPr>
                <w:noProof/>
                <w:webHidden/>
              </w:rPr>
              <w:fldChar w:fldCharType="separate"/>
            </w:r>
            <w:r w:rsidR="009264EB">
              <w:rPr>
                <w:noProof/>
                <w:webHidden/>
              </w:rPr>
              <w:t>94</w:t>
            </w:r>
            <w:r w:rsidR="009264EB">
              <w:rPr>
                <w:noProof/>
                <w:webHidden/>
              </w:rPr>
              <w:fldChar w:fldCharType="end"/>
            </w:r>
          </w:hyperlink>
        </w:p>
        <w:p w:rsidR="009264EB" w:rsidRDefault="006367F7">
          <w:pPr>
            <w:pStyle w:val="20"/>
            <w:tabs>
              <w:tab w:val="right" w:leader="dot" w:pos="8494"/>
            </w:tabs>
            <w:rPr>
              <w:noProof/>
              <w:kern w:val="2"/>
              <w:sz w:val="21"/>
            </w:rPr>
          </w:pPr>
          <w:hyperlink w:anchor="_Toc395752083" w:history="1">
            <w:r w:rsidR="009264EB" w:rsidRPr="00344A16">
              <w:rPr>
                <w:rStyle w:val="a3"/>
                <w:rFonts w:hint="eastAsia"/>
                <w:noProof/>
              </w:rPr>
              <w:t>关于埃博拉和马尔堡病毒的基本信息</w:t>
            </w:r>
            <w:r w:rsidR="009264EB">
              <w:rPr>
                <w:noProof/>
                <w:webHidden/>
              </w:rPr>
              <w:tab/>
            </w:r>
            <w:r w:rsidR="009264EB">
              <w:rPr>
                <w:noProof/>
                <w:webHidden/>
              </w:rPr>
              <w:fldChar w:fldCharType="begin"/>
            </w:r>
            <w:r w:rsidR="009264EB">
              <w:rPr>
                <w:noProof/>
                <w:webHidden/>
              </w:rPr>
              <w:instrText xml:space="preserve"> PAGEREF _Toc395752083 \h </w:instrText>
            </w:r>
            <w:r w:rsidR="009264EB">
              <w:rPr>
                <w:noProof/>
                <w:webHidden/>
              </w:rPr>
            </w:r>
            <w:r w:rsidR="009264EB">
              <w:rPr>
                <w:noProof/>
                <w:webHidden/>
              </w:rPr>
              <w:fldChar w:fldCharType="separate"/>
            </w:r>
            <w:r w:rsidR="009264EB">
              <w:rPr>
                <w:noProof/>
                <w:webHidden/>
              </w:rPr>
              <w:t>94</w:t>
            </w:r>
            <w:r w:rsidR="009264EB">
              <w:rPr>
                <w:noProof/>
                <w:webHidden/>
              </w:rPr>
              <w:fldChar w:fldCharType="end"/>
            </w:r>
          </w:hyperlink>
        </w:p>
        <w:p w:rsidR="009264EB" w:rsidRDefault="006367F7">
          <w:pPr>
            <w:pStyle w:val="30"/>
            <w:tabs>
              <w:tab w:val="right" w:leader="dot" w:pos="8494"/>
            </w:tabs>
            <w:rPr>
              <w:noProof/>
              <w:kern w:val="2"/>
              <w:sz w:val="21"/>
            </w:rPr>
          </w:pPr>
          <w:hyperlink w:anchor="_Toc395752084" w:history="1">
            <w:r w:rsidR="009264EB" w:rsidRPr="00344A16">
              <w:rPr>
                <w:rStyle w:val="a3"/>
                <w:rFonts w:hint="eastAsia"/>
                <w:noProof/>
              </w:rPr>
              <w:t>附件</w:t>
            </w:r>
            <w:r w:rsidR="009264EB" w:rsidRPr="00344A16">
              <w:rPr>
                <w:rStyle w:val="a3"/>
                <w:noProof/>
              </w:rPr>
              <w:t>1. WHO</w:t>
            </w:r>
            <w:r w:rsidR="009264EB" w:rsidRPr="00344A16">
              <w:rPr>
                <w:rStyle w:val="a3"/>
                <w:rFonts w:hint="eastAsia"/>
                <w:noProof/>
              </w:rPr>
              <w:t>埃博拉出血热事实表（</w:t>
            </w:r>
            <w:r w:rsidR="009264EB" w:rsidRPr="00344A16">
              <w:rPr>
                <w:rStyle w:val="a3"/>
                <w:noProof/>
              </w:rPr>
              <w:t>103</w:t>
            </w:r>
            <w:r w:rsidR="009264EB" w:rsidRPr="00344A16">
              <w:rPr>
                <w:rStyle w:val="a3"/>
                <w:rFonts w:hint="eastAsia"/>
                <w:noProof/>
              </w:rPr>
              <w:t>号）</w:t>
            </w:r>
            <w:r w:rsidR="009264EB">
              <w:rPr>
                <w:noProof/>
                <w:webHidden/>
              </w:rPr>
              <w:tab/>
            </w:r>
            <w:r w:rsidR="009264EB">
              <w:rPr>
                <w:noProof/>
                <w:webHidden/>
              </w:rPr>
              <w:fldChar w:fldCharType="begin"/>
            </w:r>
            <w:r w:rsidR="009264EB">
              <w:rPr>
                <w:noProof/>
                <w:webHidden/>
              </w:rPr>
              <w:instrText xml:space="preserve"> PAGEREF _Toc395752084 \h </w:instrText>
            </w:r>
            <w:r w:rsidR="009264EB">
              <w:rPr>
                <w:noProof/>
                <w:webHidden/>
              </w:rPr>
            </w:r>
            <w:r w:rsidR="009264EB">
              <w:rPr>
                <w:noProof/>
                <w:webHidden/>
              </w:rPr>
              <w:fldChar w:fldCharType="separate"/>
            </w:r>
            <w:r w:rsidR="009264EB">
              <w:rPr>
                <w:noProof/>
                <w:webHidden/>
              </w:rPr>
              <w:t>94</w:t>
            </w:r>
            <w:r w:rsidR="009264EB">
              <w:rPr>
                <w:noProof/>
                <w:webHidden/>
              </w:rPr>
              <w:fldChar w:fldCharType="end"/>
            </w:r>
          </w:hyperlink>
        </w:p>
        <w:p w:rsidR="009264EB" w:rsidRDefault="006367F7">
          <w:pPr>
            <w:pStyle w:val="30"/>
            <w:tabs>
              <w:tab w:val="right" w:leader="dot" w:pos="8494"/>
            </w:tabs>
            <w:rPr>
              <w:noProof/>
              <w:kern w:val="2"/>
              <w:sz w:val="21"/>
            </w:rPr>
          </w:pPr>
          <w:hyperlink w:anchor="_Toc395752085" w:history="1">
            <w:r w:rsidR="009264EB" w:rsidRPr="00344A16">
              <w:rPr>
                <w:rStyle w:val="a3"/>
                <w:rFonts w:hint="eastAsia"/>
                <w:noProof/>
              </w:rPr>
              <w:t>附件</w:t>
            </w:r>
            <w:r w:rsidR="009264EB" w:rsidRPr="00344A16">
              <w:rPr>
                <w:rStyle w:val="a3"/>
                <w:noProof/>
              </w:rPr>
              <w:t>2. WHO</w:t>
            </w:r>
            <w:r w:rsidR="009264EB" w:rsidRPr="00344A16">
              <w:rPr>
                <w:rStyle w:val="a3"/>
                <w:rFonts w:hint="eastAsia"/>
                <w:noProof/>
              </w:rPr>
              <w:t>马尔堡出血热事实表（</w:t>
            </w:r>
            <w:r w:rsidR="009264EB" w:rsidRPr="00344A16">
              <w:rPr>
                <w:rStyle w:val="a3"/>
                <w:noProof/>
              </w:rPr>
              <w:t>2012</w:t>
            </w:r>
            <w:r w:rsidR="009264EB" w:rsidRPr="00344A16">
              <w:rPr>
                <w:rStyle w:val="a3"/>
                <w:rFonts w:hint="eastAsia"/>
                <w:noProof/>
              </w:rPr>
              <w:t>年</w:t>
            </w:r>
            <w:r w:rsidR="009264EB" w:rsidRPr="00344A16">
              <w:rPr>
                <w:rStyle w:val="a3"/>
                <w:noProof/>
              </w:rPr>
              <w:t>11</w:t>
            </w:r>
            <w:r w:rsidR="009264EB" w:rsidRPr="00344A16">
              <w:rPr>
                <w:rStyle w:val="a3"/>
                <w:rFonts w:hint="eastAsia"/>
                <w:noProof/>
              </w:rPr>
              <w:t>月）</w:t>
            </w:r>
            <w:r w:rsidR="009264EB">
              <w:rPr>
                <w:noProof/>
                <w:webHidden/>
              </w:rPr>
              <w:tab/>
            </w:r>
            <w:r w:rsidR="009264EB">
              <w:rPr>
                <w:noProof/>
                <w:webHidden/>
              </w:rPr>
              <w:fldChar w:fldCharType="begin"/>
            </w:r>
            <w:r w:rsidR="009264EB">
              <w:rPr>
                <w:noProof/>
                <w:webHidden/>
              </w:rPr>
              <w:instrText xml:space="preserve"> PAGEREF _Toc395752085 \h </w:instrText>
            </w:r>
            <w:r w:rsidR="009264EB">
              <w:rPr>
                <w:noProof/>
                <w:webHidden/>
              </w:rPr>
            </w:r>
            <w:r w:rsidR="009264EB">
              <w:rPr>
                <w:noProof/>
                <w:webHidden/>
              </w:rPr>
              <w:fldChar w:fldCharType="separate"/>
            </w:r>
            <w:r w:rsidR="009264EB">
              <w:rPr>
                <w:noProof/>
                <w:webHidden/>
              </w:rPr>
              <w:t>94</w:t>
            </w:r>
            <w:r w:rsidR="009264EB">
              <w:rPr>
                <w:noProof/>
                <w:webHidden/>
              </w:rPr>
              <w:fldChar w:fldCharType="end"/>
            </w:r>
          </w:hyperlink>
        </w:p>
        <w:p w:rsidR="009264EB" w:rsidRDefault="006367F7">
          <w:pPr>
            <w:pStyle w:val="20"/>
            <w:tabs>
              <w:tab w:val="right" w:leader="dot" w:pos="8494"/>
            </w:tabs>
            <w:rPr>
              <w:noProof/>
              <w:kern w:val="2"/>
              <w:sz w:val="21"/>
            </w:rPr>
          </w:pPr>
          <w:hyperlink w:anchor="_Toc395752086" w:history="1">
            <w:r w:rsidR="009264EB" w:rsidRPr="00344A16">
              <w:rPr>
                <w:rStyle w:val="a3"/>
                <w:rFonts w:hint="eastAsia"/>
                <w:noProof/>
              </w:rPr>
              <w:t>监测与流行病学</w:t>
            </w:r>
            <w:r w:rsidR="009264EB">
              <w:rPr>
                <w:noProof/>
                <w:webHidden/>
              </w:rPr>
              <w:tab/>
            </w:r>
            <w:r w:rsidR="009264EB">
              <w:rPr>
                <w:noProof/>
                <w:webHidden/>
              </w:rPr>
              <w:fldChar w:fldCharType="begin"/>
            </w:r>
            <w:r w:rsidR="009264EB">
              <w:rPr>
                <w:noProof/>
                <w:webHidden/>
              </w:rPr>
              <w:instrText xml:space="preserve"> PAGEREF _Toc395752086 \h </w:instrText>
            </w:r>
            <w:r w:rsidR="009264EB">
              <w:rPr>
                <w:noProof/>
                <w:webHidden/>
              </w:rPr>
            </w:r>
            <w:r w:rsidR="009264EB">
              <w:rPr>
                <w:noProof/>
                <w:webHidden/>
              </w:rPr>
              <w:fldChar w:fldCharType="separate"/>
            </w:r>
            <w:r w:rsidR="009264EB">
              <w:rPr>
                <w:noProof/>
                <w:webHidden/>
              </w:rPr>
              <w:t>95</w:t>
            </w:r>
            <w:r w:rsidR="009264EB">
              <w:rPr>
                <w:noProof/>
                <w:webHidden/>
              </w:rPr>
              <w:fldChar w:fldCharType="end"/>
            </w:r>
          </w:hyperlink>
        </w:p>
        <w:p w:rsidR="009264EB" w:rsidRDefault="006367F7">
          <w:pPr>
            <w:pStyle w:val="30"/>
            <w:tabs>
              <w:tab w:val="right" w:leader="dot" w:pos="8494"/>
            </w:tabs>
            <w:rPr>
              <w:noProof/>
              <w:kern w:val="2"/>
              <w:sz w:val="21"/>
            </w:rPr>
          </w:pPr>
          <w:hyperlink w:anchor="_Toc395752087" w:history="1">
            <w:r w:rsidR="009264EB" w:rsidRPr="00344A16">
              <w:rPr>
                <w:rStyle w:val="a3"/>
                <w:rFonts w:hint="eastAsia"/>
                <w:noProof/>
              </w:rPr>
              <w:t>附件</w:t>
            </w:r>
            <w:r w:rsidR="009264EB" w:rsidRPr="00344A16">
              <w:rPr>
                <w:rStyle w:val="a3"/>
                <w:noProof/>
              </w:rPr>
              <w:t xml:space="preserve">3a. </w:t>
            </w:r>
            <w:r w:rsidR="009264EB" w:rsidRPr="00344A16">
              <w:rPr>
                <w:rStyle w:val="a3"/>
                <w:rFonts w:hint="eastAsia"/>
                <w:noProof/>
              </w:rPr>
              <w:t>常规监测中病毒性出血热的标准病例定义</w:t>
            </w:r>
            <w:r w:rsidR="009264EB">
              <w:rPr>
                <w:noProof/>
                <w:webHidden/>
              </w:rPr>
              <w:tab/>
            </w:r>
            <w:r w:rsidR="009264EB">
              <w:rPr>
                <w:noProof/>
                <w:webHidden/>
              </w:rPr>
              <w:fldChar w:fldCharType="begin"/>
            </w:r>
            <w:r w:rsidR="009264EB">
              <w:rPr>
                <w:noProof/>
                <w:webHidden/>
              </w:rPr>
              <w:instrText xml:space="preserve"> PAGEREF _Toc395752087 \h </w:instrText>
            </w:r>
            <w:r w:rsidR="009264EB">
              <w:rPr>
                <w:noProof/>
                <w:webHidden/>
              </w:rPr>
            </w:r>
            <w:r w:rsidR="009264EB">
              <w:rPr>
                <w:noProof/>
                <w:webHidden/>
              </w:rPr>
              <w:fldChar w:fldCharType="separate"/>
            </w:r>
            <w:r w:rsidR="009264EB">
              <w:rPr>
                <w:noProof/>
                <w:webHidden/>
              </w:rPr>
              <w:t>95</w:t>
            </w:r>
            <w:r w:rsidR="009264EB">
              <w:rPr>
                <w:noProof/>
                <w:webHidden/>
              </w:rPr>
              <w:fldChar w:fldCharType="end"/>
            </w:r>
          </w:hyperlink>
        </w:p>
        <w:p w:rsidR="009264EB" w:rsidRDefault="006367F7">
          <w:pPr>
            <w:pStyle w:val="30"/>
            <w:tabs>
              <w:tab w:val="right" w:leader="dot" w:pos="8494"/>
            </w:tabs>
            <w:rPr>
              <w:noProof/>
              <w:kern w:val="2"/>
              <w:sz w:val="21"/>
            </w:rPr>
          </w:pPr>
          <w:hyperlink w:anchor="_Toc395752088" w:history="1">
            <w:r w:rsidR="009264EB" w:rsidRPr="00344A16">
              <w:rPr>
                <w:rStyle w:val="a3"/>
                <w:rFonts w:hint="eastAsia"/>
                <w:noProof/>
              </w:rPr>
              <w:t>附件</w:t>
            </w:r>
            <w:r w:rsidR="009264EB" w:rsidRPr="00344A16">
              <w:rPr>
                <w:rStyle w:val="a3"/>
                <w:noProof/>
              </w:rPr>
              <w:t xml:space="preserve">3b. </w:t>
            </w:r>
            <w:r w:rsidR="009264EB" w:rsidRPr="00344A16">
              <w:rPr>
                <w:rStyle w:val="a3"/>
                <w:rFonts w:hint="eastAsia"/>
                <w:noProof/>
              </w:rPr>
              <w:t>社区监测中病毒性出血热的标准病例定义</w:t>
            </w:r>
            <w:r w:rsidR="009264EB">
              <w:rPr>
                <w:noProof/>
                <w:webHidden/>
              </w:rPr>
              <w:tab/>
            </w:r>
            <w:r w:rsidR="009264EB">
              <w:rPr>
                <w:noProof/>
                <w:webHidden/>
              </w:rPr>
              <w:fldChar w:fldCharType="begin"/>
            </w:r>
            <w:r w:rsidR="009264EB">
              <w:rPr>
                <w:noProof/>
                <w:webHidden/>
              </w:rPr>
              <w:instrText xml:space="preserve"> PAGEREF _Toc395752088 \h </w:instrText>
            </w:r>
            <w:r w:rsidR="009264EB">
              <w:rPr>
                <w:noProof/>
                <w:webHidden/>
              </w:rPr>
            </w:r>
            <w:r w:rsidR="009264EB">
              <w:rPr>
                <w:noProof/>
                <w:webHidden/>
              </w:rPr>
              <w:fldChar w:fldCharType="separate"/>
            </w:r>
            <w:r w:rsidR="009264EB">
              <w:rPr>
                <w:noProof/>
                <w:webHidden/>
              </w:rPr>
              <w:t>95</w:t>
            </w:r>
            <w:r w:rsidR="009264EB">
              <w:rPr>
                <w:noProof/>
                <w:webHidden/>
              </w:rPr>
              <w:fldChar w:fldCharType="end"/>
            </w:r>
          </w:hyperlink>
        </w:p>
        <w:p w:rsidR="009264EB" w:rsidRDefault="006367F7">
          <w:pPr>
            <w:pStyle w:val="30"/>
            <w:tabs>
              <w:tab w:val="right" w:leader="dot" w:pos="8494"/>
            </w:tabs>
            <w:rPr>
              <w:noProof/>
              <w:kern w:val="2"/>
              <w:sz w:val="21"/>
            </w:rPr>
          </w:pPr>
          <w:hyperlink w:anchor="_Toc395752089" w:history="1">
            <w:r w:rsidR="009264EB" w:rsidRPr="00344A16">
              <w:rPr>
                <w:rStyle w:val="a3"/>
                <w:rFonts w:hint="eastAsia"/>
                <w:noProof/>
              </w:rPr>
              <w:t>附件</w:t>
            </w:r>
            <w:r w:rsidR="009264EB" w:rsidRPr="00344A16">
              <w:rPr>
                <w:rStyle w:val="a3"/>
                <w:noProof/>
              </w:rPr>
              <w:t xml:space="preserve">3c. </w:t>
            </w:r>
            <w:r w:rsidR="009264EB" w:rsidRPr="00344A16">
              <w:rPr>
                <w:rStyle w:val="a3"/>
                <w:rFonts w:hint="eastAsia"/>
                <w:noProof/>
              </w:rPr>
              <w:t>暴发期间埃博拉或马尔堡病病例定义举例</w:t>
            </w:r>
            <w:r w:rsidR="009264EB">
              <w:rPr>
                <w:noProof/>
                <w:webHidden/>
              </w:rPr>
              <w:tab/>
            </w:r>
            <w:r w:rsidR="009264EB">
              <w:rPr>
                <w:noProof/>
                <w:webHidden/>
              </w:rPr>
              <w:fldChar w:fldCharType="begin"/>
            </w:r>
            <w:r w:rsidR="009264EB">
              <w:rPr>
                <w:noProof/>
                <w:webHidden/>
              </w:rPr>
              <w:instrText xml:space="preserve"> PAGEREF _Toc395752089 \h </w:instrText>
            </w:r>
            <w:r w:rsidR="009264EB">
              <w:rPr>
                <w:noProof/>
                <w:webHidden/>
              </w:rPr>
            </w:r>
            <w:r w:rsidR="009264EB">
              <w:rPr>
                <w:noProof/>
                <w:webHidden/>
              </w:rPr>
              <w:fldChar w:fldCharType="separate"/>
            </w:r>
            <w:r w:rsidR="009264EB">
              <w:rPr>
                <w:noProof/>
                <w:webHidden/>
              </w:rPr>
              <w:t>96</w:t>
            </w:r>
            <w:r w:rsidR="009264EB">
              <w:rPr>
                <w:noProof/>
                <w:webHidden/>
              </w:rPr>
              <w:fldChar w:fldCharType="end"/>
            </w:r>
          </w:hyperlink>
        </w:p>
        <w:p w:rsidR="009264EB" w:rsidRDefault="006367F7">
          <w:pPr>
            <w:pStyle w:val="30"/>
            <w:tabs>
              <w:tab w:val="right" w:leader="dot" w:pos="8494"/>
            </w:tabs>
            <w:rPr>
              <w:noProof/>
              <w:kern w:val="2"/>
              <w:sz w:val="21"/>
            </w:rPr>
          </w:pPr>
          <w:hyperlink w:anchor="_Toc395752090" w:history="1">
            <w:r w:rsidR="009264EB" w:rsidRPr="00344A16">
              <w:rPr>
                <w:rStyle w:val="a3"/>
                <w:rFonts w:hint="eastAsia"/>
                <w:noProof/>
              </w:rPr>
              <w:t>附件</w:t>
            </w:r>
            <w:r w:rsidR="009264EB" w:rsidRPr="00344A16">
              <w:rPr>
                <w:rStyle w:val="a3"/>
                <w:noProof/>
              </w:rPr>
              <w:t xml:space="preserve">4. </w:t>
            </w:r>
            <w:r w:rsidR="009264EB" w:rsidRPr="00344A16">
              <w:rPr>
                <w:rStyle w:val="a3"/>
                <w:rFonts w:hint="eastAsia"/>
                <w:noProof/>
              </w:rPr>
              <w:t>密切接触者追踪：</w:t>
            </w:r>
            <w:r w:rsidR="001054C2">
              <w:rPr>
                <w:rStyle w:val="a3"/>
                <w:rFonts w:hint="eastAsia"/>
                <w:noProof/>
              </w:rPr>
              <w:t>埃博拉出血热</w:t>
            </w:r>
            <w:r w:rsidR="009264EB" w:rsidRPr="00344A16">
              <w:rPr>
                <w:rStyle w:val="a3"/>
                <w:rFonts w:hint="eastAsia"/>
                <w:noProof/>
              </w:rPr>
              <w:t>或</w:t>
            </w:r>
            <w:r w:rsidR="001054C2">
              <w:rPr>
                <w:rStyle w:val="a3"/>
                <w:rFonts w:hint="eastAsia"/>
                <w:noProof/>
              </w:rPr>
              <w:t>马尔堡出血热</w:t>
            </w:r>
            <w:r w:rsidR="009264EB" w:rsidRPr="00344A16">
              <w:rPr>
                <w:rStyle w:val="a3"/>
                <w:rFonts w:hint="eastAsia"/>
                <w:noProof/>
              </w:rPr>
              <w:t>密切接触者的标准定义</w:t>
            </w:r>
            <w:r w:rsidR="009264EB">
              <w:rPr>
                <w:noProof/>
                <w:webHidden/>
              </w:rPr>
              <w:tab/>
            </w:r>
            <w:r w:rsidR="009264EB">
              <w:rPr>
                <w:noProof/>
                <w:webHidden/>
              </w:rPr>
              <w:fldChar w:fldCharType="begin"/>
            </w:r>
            <w:r w:rsidR="009264EB">
              <w:rPr>
                <w:noProof/>
                <w:webHidden/>
              </w:rPr>
              <w:instrText xml:space="preserve"> PAGEREF _Toc395752090 \h </w:instrText>
            </w:r>
            <w:r w:rsidR="009264EB">
              <w:rPr>
                <w:noProof/>
                <w:webHidden/>
              </w:rPr>
            </w:r>
            <w:r w:rsidR="009264EB">
              <w:rPr>
                <w:noProof/>
                <w:webHidden/>
              </w:rPr>
              <w:fldChar w:fldCharType="separate"/>
            </w:r>
            <w:r w:rsidR="009264EB">
              <w:rPr>
                <w:noProof/>
                <w:webHidden/>
              </w:rPr>
              <w:t>98</w:t>
            </w:r>
            <w:r w:rsidR="009264EB">
              <w:rPr>
                <w:noProof/>
                <w:webHidden/>
              </w:rPr>
              <w:fldChar w:fldCharType="end"/>
            </w:r>
          </w:hyperlink>
        </w:p>
        <w:p w:rsidR="009264EB" w:rsidRDefault="006367F7">
          <w:pPr>
            <w:pStyle w:val="30"/>
            <w:tabs>
              <w:tab w:val="right" w:leader="dot" w:pos="8494"/>
            </w:tabs>
            <w:rPr>
              <w:noProof/>
              <w:kern w:val="2"/>
              <w:sz w:val="21"/>
            </w:rPr>
          </w:pPr>
          <w:hyperlink w:anchor="_Toc395752091" w:history="1">
            <w:r w:rsidR="009264EB" w:rsidRPr="00344A16">
              <w:rPr>
                <w:rStyle w:val="a3"/>
                <w:rFonts w:hint="eastAsia"/>
                <w:noProof/>
              </w:rPr>
              <w:t>附件</w:t>
            </w:r>
            <w:r w:rsidR="009264EB" w:rsidRPr="00344A16">
              <w:rPr>
                <w:rStyle w:val="a3"/>
                <w:noProof/>
              </w:rPr>
              <w:t xml:space="preserve">5. </w:t>
            </w:r>
            <w:r w:rsidR="009264EB" w:rsidRPr="00344A16">
              <w:rPr>
                <w:rStyle w:val="a3"/>
                <w:rFonts w:hint="eastAsia"/>
                <w:noProof/>
              </w:rPr>
              <w:t>埃博拉和马尔堡病病例调查记录单</w:t>
            </w:r>
            <w:r w:rsidR="009264EB">
              <w:rPr>
                <w:noProof/>
                <w:webHidden/>
              </w:rPr>
              <w:tab/>
            </w:r>
            <w:r w:rsidR="009264EB">
              <w:rPr>
                <w:noProof/>
                <w:webHidden/>
              </w:rPr>
              <w:fldChar w:fldCharType="begin"/>
            </w:r>
            <w:r w:rsidR="009264EB">
              <w:rPr>
                <w:noProof/>
                <w:webHidden/>
              </w:rPr>
              <w:instrText xml:space="preserve"> PAGEREF _Toc395752091 \h </w:instrText>
            </w:r>
            <w:r w:rsidR="009264EB">
              <w:rPr>
                <w:noProof/>
                <w:webHidden/>
              </w:rPr>
            </w:r>
            <w:r w:rsidR="009264EB">
              <w:rPr>
                <w:noProof/>
                <w:webHidden/>
              </w:rPr>
              <w:fldChar w:fldCharType="separate"/>
            </w:r>
            <w:r w:rsidR="009264EB">
              <w:rPr>
                <w:noProof/>
                <w:webHidden/>
              </w:rPr>
              <w:t>100</w:t>
            </w:r>
            <w:r w:rsidR="009264EB">
              <w:rPr>
                <w:noProof/>
                <w:webHidden/>
              </w:rPr>
              <w:fldChar w:fldCharType="end"/>
            </w:r>
          </w:hyperlink>
        </w:p>
        <w:p w:rsidR="009264EB" w:rsidRDefault="006367F7">
          <w:pPr>
            <w:pStyle w:val="20"/>
            <w:tabs>
              <w:tab w:val="right" w:leader="dot" w:pos="8494"/>
            </w:tabs>
            <w:rPr>
              <w:noProof/>
              <w:kern w:val="2"/>
              <w:sz w:val="21"/>
            </w:rPr>
          </w:pPr>
          <w:hyperlink w:anchor="_Toc395752092" w:history="1">
            <w:r w:rsidR="009264EB" w:rsidRPr="00344A16">
              <w:rPr>
                <w:rStyle w:val="a3"/>
                <w:rFonts w:hint="eastAsia"/>
                <w:noProof/>
              </w:rPr>
              <w:t>实验室相关附件</w:t>
            </w:r>
            <w:r w:rsidR="009264EB">
              <w:rPr>
                <w:noProof/>
                <w:webHidden/>
              </w:rPr>
              <w:tab/>
            </w:r>
            <w:r w:rsidR="009264EB">
              <w:rPr>
                <w:noProof/>
                <w:webHidden/>
              </w:rPr>
              <w:fldChar w:fldCharType="begin"/>
            </w:r>
            <w:r w:rsidR="009264EB">
              <w:rPr>
                <w:noProof/>
                <w:webHidden/>
              </w:rPr>
              <w:instrText xml:space="preserve"> PAGEREF _Toc395752092 \h </w:instrText>
            </w:r>
            <w:r w:rsidR="009264EB">
              <w:rPr>
                <w:noProof/>
                <w:webHidden/>
              </w:rPr>
            </w:r>
            <w:r w:rsidR="009264EB">
              <w:rPr>
                <w:noProof/>
                <w:webHidden/>
              </w:rPr>
              <w:fldChar w:fldCharType="separate"/>
            </w:r>
            <w:r w:rsidR="009264EB">
              <w:rPr>
                <w:noProof/>
                <w:webHidden/>
              </w:rPr>
              <w:t>106</w:t>
            </w:r>
            <w:r w:rsidR="009264EB">
              <w:rPr>
                <w:noProof/>
                <w:webHidden/>
              </w:rPr>
              <w:fldChar w:fldCharType="end"/>
            </w:r>
          </w:hyperlink>
        </w:p>
        <w:p w:rsidR="009264EB" w:rsidRDefault="006367F7">
          <w:pPr>
            <w:pStyle w:val="30"/>
            <w:tabs>
              <w:tab w:val="right" w:leader="dot" w:pos="8494"/>
            </w:tabs>
            <w:rPr>
              <w:noProof/>
              <w:kern w:val="2"/>
              <w:sz w:val="21"/>
            </w:rPr>
          </w:pPr>
          <w:hyperlink w:anchor="_Toc395752093" w:history="1">
            <w:r w:rsidR="009264EB" w:rsidRPr="00344A16">
              <w:rPr>
                <w:rStyle w:val="a3"/>
                <w:rFonts w:hint="eastAsia"/>
                <w:noProof/>
                <w:spacing w:val="-6"/>
              </w:rPr>
              <w:t>附件</w:t>
            </w:r>
            <w:r w:rsidR="009264EB" w:rsidRPr="00344A16">
              <w:rPr>
                <w:rStyle w:val="a3"/>
                <w:noProof/>
                <w:spacing w:val="-6"/>
              </w:rPr>
              <w:t xml:space="preserve">6. </w:t>
            </w:r>
            <w:r w:rsidR="009264EB" w:rsidRPr="00344A16">
              <w:rPr>
                <w:rStyle w:val="a3"/>
                <w:rFonts w:hint="eastAsia"/>
                <w:noProof/>
                <w:spacing w:val="-6"/>
              </w:rPr>
              <w:t>暴发现场调查中临床标本的采集</w:t>
            </w:r>
            <w:r w:rsidR="009264EB" w:rsidRPr="00344A16">
              <w:rPr>
                <w:rStyle w:val="a3"/>
                <w:noProof/>
                <w:spacing w:val="-6"/>
              </w:rPr>
              <w:t>(WHO/CDS/CSR/EDC/2000/4)</w:t>
            </w:r>
            <w:r w:rsidR="009264EB">
              <w:rPr>
                <w:noProof/>
                <w:webHidden/>
              </w:rPr>
              <w:tab/>
            </w:r>
            <w:r w:rsidR="009264EB">
              <w:rPr>
                <w:noProof/>
                <w:webHidden/>
              </w:rPr>
              <w:fldChar w:fldCharType="begin"/>
            </w:r>
            <w:r w:rsidR="009264EB">
              <w:rPr>
                <w:noProof/>
                <w:webHidden/>
              </w:rPr>
              <w:instrText xml:space="preserve"> PAGEREF _Toc395752093 \h </w:instrText>
            </w:r>
            <w:r w:rsidR="009264EB">
              <w:rPr>
                <w:noProof/>
                <w:webHidden/>
              </w:rPr>
            </w:r>
            <w:r w:rsidR="009264EB">
              <w:rPr>
                <w:noProof/>
                <w:webHidden/>
              </w:rPr>
              <w:fldChar w:fldCharType="separate"/>
            </w:r>
            <w:r w:rsidR="009264EB">
              <w:rPr>
                <w:noProof/>
                <w:webHidden/>
              </w:rPr>
              <w:t>106</w:t>
            </w:r>
            <w:r w:rsidR="009264EB">
              <w:rPr>
                <w:noProof/>
                <w:webHidden/>
              </w:rPr>
              <w:fldChar w:fldCharType="end"/>
            </w:r>
          </w:hyperlink>
        </w:p>
        <w:p w:rsidR="009264EB" w:rsidRDefault="006367F7">
          <w:pPr>
            <w:pStyle w:val="30"/>
            <w:tabs>
              <w:tab w:val="right" w:leader="dot" w:pos="8494"/>
            </w:tabs>
            <w:rPr>
              <w:noProof/>
              <w:kern w:val="2"/>
              <w:sz w:val="21"/>
            </w:rPr>
          </w:pPr>
          <w:hyperlink w:anchor="_Toc395752094" w:history="1">
            <w:r w:rsidR="009264EB" w:rsidRPr="00344A16">
              <w:rPr>
                <w:rStyle w:val="a3"/>
                <w:rFonts w:hint="eastAsia"/>
                <w:noProof/>
              </w:rPr>
              <w:t>附件</w:t>
            </w:r>
            <w:r w:rsidR="009264EB" w:rsidRPr="00344A16">
              <w:rPr>
                <w:rStyle w:val="a3"/>
                <w:noProof/>
              </w:rPr>
              <w:t xml:space="preserve">7. </w:t>
            </w:r>
            <w:r w:rsidR="009264EB" w:rsidRPr="00344A16">
              <w:rPr>
                <w:rStyle w:val="a3"/>
                <w:rFonts w:hint="eastAsia"/>
                <w:noProof/>
              </w:rPr>
              <w:t>感染物转运指导规范（</w:t>
            </w:r>
            <w:r w:rsidR="009264EB" w:rsidRPr="00344A16">
              <w:rPr>
                <w:rStyle w:val="a3"/>
                <w:noProof/>
              </w:rPr>
              <w:t>2011-2012</w:t>
            </w:r>
            <w:r w:rsidR="009264EB" w:rsidRPr="00344A16">
              <w:rPr>
                <w:rStyle w:val="a3"/>
                <w:rFonts w:hint="eastAsia"/>
                <w:noProof/>
              </w:rPr>
              <w:t>）</w:t>
            </w:r>
            <w:r w:rsidR="009264EB">
              <w:rPr>
                <w:noProof/>
                <w:webHidden/>
              </w:rPr>
              <w:tab/>
            </w:r>
            <w:r w:rsidR="009264EB">
              <w:rPr>
                <w:noProof/>
                <w:webHidden/>
              </w:rPr>
              <w:fldChar w:fldCharType="begin"/>
            </w:r>
            <w:r w:rsidR="009264EB">
              <w:rPr>
                <w:noProof/>
                <w:webHidden/>
              </w:rPr>
              <w:instrText xml:space="preserve"> PAGEREF _Toc395752094 \h </w:instrText>
            </w:r>
            <w:r w:rsidR="009264EB">
              <w:rPr>
                <w:noProof/>
                <w:webHidden/>
              </w:rPr>
            </w:r>
            <w:r w:rsidR="009264EB">
              <w:rPr>
                <w:noProof/>
                <w:webHidden/>
              </w:rPr>
              <w:fldChar w:fldCharType="separate"/>
            </w:r>
            <w:r w:rsidR="009264EB">
              <w:rPr>
                <w:noProof/>
                <w:webHidden/>
              </w:rPr>
              <w:t>106</w:t>
            </w:r>
            <w:r w:rsidR="009264EB">
              <w:rPr>
                <w:noProof/>
                <w:webHidden/>
              </w:rPr>
              <w:fldChar w:fldCharType="end"/>
            </w:r>
          </w:hyperlink>
        </w:p>
        <w:p w:rsidR="009264EB" w:rsidRDefault="006367F7">
          <w:pPr>
            <w:pStyle w:val="30"/>
            <w:tabs>
              <w:tab w:val="right" w:leader="dot" w:pos="8494"/>
            </w:tabs>
            <w:rPr>
              <w:noProof/>
              <w:kern w:val="2"/>
              <w:sz w:val="21"/>
            </w:rPr>
          </w:pPr>
          <w:hyperlink w:anchor="_Toc395752095" w:history="1">
            <w:r w:rsidR="009264EB" w:rsidRPr="00344A16">
              <w:rPr>
                <w:rStyle w:val="a3"/>
                <w:rFonts w:hint="eastAsia"/>
                <w:noProof/>
              </w:rPr>
              <w:t>附件</w:t>
            </w:r>
            <w:r w:rsidR="009264EB" w:rsidRPr="00344A16">
              <w:rPr>
                <w:rStyle w:val="a3"/>
                <w:rFonts w:hAnsi="Times New Roman"/>
                <w:noProof/>
              </w:rPr>
              <w:t xml:space="preserve">8. </w:t>
            </w:r>
            <w:r w:rsidR="009264EB" w:rsidRPr="00344A16">
              <w:rPr>
                <w:rStyle w:val="a3"/>
                <w:rFonts w:hint="eastAsia"/>
                <w:noProof/>
              </w:rPr>
              <w:t>埃博拉或马尔堡病毒性出血热诊断实验室和</w:t>
            </w:r>
            <w:r w:rsidR="009264EB" w:rsidRPr="00344A16">
              <w:rPr>
                <w:rStyle w:val="a3"/>
                <w:rFonts w:hAnsi="Times New Roman"/>
                <w:noProof/>
              </w:rPr>
              <w:t>WHO</w:t>
            </w:r>
            <w:r w:rsidR="009264EB" w:rsidRPr="00344A16">
              <w:rPr>
                <w:rStyle w:val="a3"/>
                <w:rFonts w:hint="eastAsia"/>
                <w:noProof/>
              </w:rPr>
              <w:t>合作中心清单</w:t>
            </w:r>
            <w:r w:rsidR="009264EB">
              <w:rPr>
                <w:noProof/>
                <w:webHidden/>
              </w:rPr>
              <w:tab/>
            </w:r>
            <w:r w:rsidR="009264EB">
              <w:rPr>
                <w:noProof/>
                <w:webHidden/>
              </w:rPr>
              <w:fldChar w:fldCharType="begin"/>
            </w:r>
            <w:r w:rsidR="009264EB">
              <w:rPr>
                <w:noProof/>
                <w:webHidden/>
              </w:rPr>
              <w:instrText xml:space="preserve"> PAGEREF _Toc395752095 \h </w:instrText>
            </w:r>
            <w:r w:rsidR="009264EB">
              <w:rPr>
                <w:noProof/>
                <w:webHidden/>
              </w:rPr>
            </w:r>
            <w:r w:rsidR="009264EB">
              <w:rPr>
                <w:noProof/>
                <w:webHidden/>
              </w:rPr>
              <w:fldChar w:fldCharType="separate"/>
            </w:r>
            <w:r w:rsidR="009264EB">
              <w:rPr>
                <w:noProof/>
                <w:webHidden/>
              </w:rPr>
              <w:t>107</w:t>
            </w:r>
            <w:r w:rsidR="009264EB">
              <w:rPr>
                <w:noProof/>
                <w:webHidden/>
              </w:rPr>
              <w:fldChar w:fldCharType="end"/>
            </w:r>
          </w:hyperlink>
        </w:p>
        <w:p w:rsidR="009264EB" w:rsidRDefault="006367F7">
          <w:pPr>
            <w:pStyle w:val="20"/>
            <w:tabs>
              <w:tab w:val="right" w:leader="dot" w:pos="8494"/>
            </w:tabs>
            <w:rPr>
              <w:noProof/>
              <w:kern w:val="2"/>
              <w:sz w:val="21"/>
            </w:rPr>
          </w:pPr>
          <w:hyperlink w:anchor="_Toc395752096" w:history="1">
            <w:r w:rsidR="009264EB" w:rsidRPr="00344A16">
              <w:rPr>
                <w:rStyle w:val="a3"/>
                <w:rFonts w:hint="eastAsia"/>
                <w:noProof/>
              </w:rPr>
              <w:t>社会、行为干预与沟通附件</w:t>
            </w:r>
            <w:r w:rsidR="009264EB">
              <w:rPr>
                <w:noProof/>
                <w:webHidden/>
              </w:rPr>
              <w:tab/>
            </w:r>
            <w:r w:rsidR="009264EB">
              <w:rPr>
                <w:noProof/>
                <w:webHidden/>
              </w:rPr>
              <w:fldChar w:fldCharType="begin"/>
            </w:r>
            <w:r w:rsidR="009264EB">
              <w:rPr>
                <w:noProof/>
                <w:webHidden/>
              </w:rPr>
              <w:instrText xml:space="preserve"> PAGEREF _Toc395752096 \h </w:instrText>
            </w:r>
            <w:r w:rsidR="009264EB">
              <w:rPr>
                <w:noProof/>
                <w:webHidden/>
              </w:rPr>
            </w:r>
            <w:r w:rsidR="009264EB">
              <w:rPr>
                <w:noProof/>
                <w:webHidden/>
              </w:rPr>
              <w:fldChar w:fldCharType="separate"/>
            </w:r>
            <w:r w:rsidR="009264EB">
              <w:rPr>
                <w:noProof/>
                <w:webHidden/>
              </w:rPr>
              <w:t>112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97" w:history="1">
            <w:r w:rsidR="009264EB" w:rsidRPr="00344A16">
              <w:rPr>
                <w:rStyle w:val="a3"/>
                <w:rFonts w:hint="eastAsia"/>
                <w:noProof/>
              </w:rPr>
              <w:t>附件</w:t>
            </w:r>
            <w:r w:rsidR="009264EB" w:rsidRPr="00344A16">
              <w:rPr>
                <w:rStyle w:val="a3"/>
                <w:noProof/>
              </w:rPr>
              <w:t xml:space="preserve">9. </w:t>
            </w:r>
            <w:r w:rsidR="009264EB" w:rsidRPr="00344A16">
              <w:rPr>
                <w:rStyle w:val="a3"/>
                <w:rFonts w:hint="eastAsia"/>
                <w:noProof/>
              </w:rPr>
              <w:t>暴发沟通</w:t>
            </w:r>
            <w:r w:rsidR="009264EB" w:rsidRPr="00344A16">
              <w:rPr>
                <w:rStyle w:val="a3"/>
                <w:noProof/>
              </w:rPr>
              <w:t>.</w:t>
            </w:r>
            <w:r w:rsidR="009264EB" w:rsidRPr="00344A16">
              <w:rPr>
                <w:rStyle w:val="a3"/>
                <w:rFonts w:hint="eastAsia"/>
                <w:noProof/>
              </w:rPr>
              <w:t>暴发期与公众沟通的最佳实践</w:t>
            </w:r>
            <w:r w:rsidR="009264EB" w:rsidRPr="00344A16">
              <w:rPr>
                <w:rStyle w:val="a3"/>
                <w:noProof/>
              </w:rPr>
              <w:t>(WHO/CDS/2005.32)</w:t>
            </w:r>
            <w:r w:rsidR="009264EB">
              <w:rPr>
                <w:noProof/>
                <w:webHidden/>
              </w:rPr>
              <w:tab/>
            </w:r>
            <w:r w:rsidR="009264EB">
              <w:rPr>
                <w:noProof/>
                <w:webHidden/>
              </w:rPr>
              <w:fldChar w:fldCharType="begin"/>
            </w:r>
            <w:r w:rsidR="009264EB">
              <w:rPr>
                <w:noProof/>
                <w:webHidden/>
              </w:rPr>
              <w:instrText xml:space="preserve"> PAGEREF _Toc395752097 \h </w:instrText>
            </w:r>
            <w:r w:rsidR="009264EB">
              <w:rPr>
                <w:noProof/>
                <w:webHidden/>
              </w:rPr>
            </w:r>
            <w:r w:rsidR="009264EB">
              <w:rPr>
                <w:noProof/>
                <w:webHidden/>
              </w:rPr>
              <w:fldChar w:fldCharType="separate"/>
            </w:r>
            <w:r w:rsidR="009264EB">
              <w:rPr>
                <w:noProof/>
                <w:webHidden/>
              </w:rPr>
              <w:t>112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98" w:history="1">
            <w:r w:rsidR="009264EB" w:rsidRPr="00344A16">
              <w:rPr>
                <w:rStyle w:val="a3"/>
                <w:rFonts w:hint="eastAsia"/>
                <w:noProof/>
              </w:rPr>
              <w:t>附件</w:t>
            </w:r>
            <w:r w:rsidR="009264EB" w:rsidRPr="00344A16">
              <w:rPr>
                <w:rStyle w:val="a3"/>
                <w:noProof/>
              </w:rPr>
              <w:t xml:space="preserve">10. </w:t>
            </w:r>
            <w:r w:rsidR="009264EB" w:rsidRPr="00344A16">
              <w:rPr>
                <w:rStyle w:val="a3"/>
                <w:rFonts w:hint="eastAsia"/>
                <w:noProof/>
              </w:rPr>
              <w:t>行为影响沟通</w:t>
            </w:r>
            <w:r w:rsidR="009264EB" w:rsidRPr="00344A16">
              <w:rPr>
                <w:rStyle w:val="a3"/>
                <w:noProof/>
              </w:rPr>
              <w:t xml:space="preserve"> (COMBI):</w:t>
            </w:r>
            <w:r w:rsidR="009264EB" w:rsidRPr="00344A16">
              <w:rPr>
                <w:rStyle w:val="a3"/>
                <w:rFonts w:hint="eastAsia"/>
                <w:noProof/>
              </w:rPr>
              <w:t>暴发应对期间的行为和社交工具</w:t>
            </w:r>
            <w:r w:rsidR="009264EB">
              <w:rPr>
                <w:noProof/>
                <w:webHidden/>
              </w:rPr>
              <w:tab/>
            </w:r>
            <w:r w:rsidR="009264EB">
              <w:rPr>
                <w:noProof/>
                <w:webHidden/>
              </w:rPr>
              <w:fldChar w:fldCharType="begin"/>
            </w:r>
            <w:r w:rsidR="009264EB">
              <w:rPr>
                <w:noProof/>
                <w:webHidden/>
              </w:rPr>
              <w:instrText xml:space="preserve"> PAGEREF _Toc395752098 \h </w:instrText>
            </w:r>
            <w:r w:rsidR="009264EB">
              <w:rPr>
                <w:noProof/>
                <w:webHidden/>
              </w:rPr>
            </w:r>
            <w:r w:rsidR="009264EB">
              <w:rPr>
                <w:noProof/>
                <w:webHidden/>
              </w:rPr>
              <w:fldChar w:fldCharType="separate"/>
            </w:r>
            <w:r w:rsidR="009264EB">
              <w:rPr>
                <w:noProof/>
                <w:webHidden/>
              </w:rPr>
              <w:t>112</w:t>
            </w:r>
            <w:r w:rsidR="009264EB">
              <w:rPr>
                <w:noProof/>
                <w:webHidden/>
              </w:rPr>
              <w:fldChar w:fldCharType="end"/>
            </w:r>
          </w:hyperlink>
        </w:p>
        <w:p w:rsidR="009264EB" w:rsidRDefault="006367F7">
          <w:pPr>
            <w:pStyle w:val="30"/>
            <w:tabs>
              <w:tab w:val="right" w:leader="dot" w:pos="8494"/>
            </w:tabs>
            <w:rPr>
              <w:noProof/>
              <w:kern w:val="2"/>
              <w:sz w:val="21"/>
            </w:rPr>
          </w:pPr>
          <w:hyperlink w:anchor="_Toc395752099" w:history="1">
            <w:r w:rsidR="009264EB" w:rsidRPr="00344A16">
              <w:rPr>
                <w:rStyle w:val="a3"/>
                <w:rFonts w:hint="eastAsia"/>
                <w:noProof/>
              </w:rPr>
              <w:t>附件</w:t>
            </w:r>
            <w:r w:rsidR="009264EB" w:rsidRPr="00344A16">
              <w:rPr>
                <w:rStyle w:val="a3"/>
                <w:noProof/>
              </w:rPr>
              <w:t>11. COMBI</w:t>
            </w:r>
            <w:r w:rsidR="009264EB" w:rsidRPr="00344A16">
              <w:rPr>
                <w:rStyle w:val="a3"/>
                <w:rFonts w:hint="eastAsia"/>
                <w:noProof/>
              </w:rPr>
              <w:t>工具：暴发应对期间</w:t>
            </w:r>
            <w:r w:rsidR="009264EB" w:rsidRPr="00344A16">
              <w:rPr>
                <w:rStyle w:val="a3"/>
                <w:noProof/>
              </w:rPr>
              <w:t>COMBI</w:t>
            </w:r>
            <w:r w:rsidR="009264EB" w:rsidRPr="00344A16">
              <w:rPr>
                <w:rStyle w:val="a3"/>
                <w:rFonts w:hint="eastAsia"/>
                <w:noProof/>
              </w:rPr>
              <w:t>行动计划现场工作手册</w:t>
            </w:r>
            <w:r w:rsidR="009264EB">
              <w:rPr>
                <w:noProof/>
                <w:webHidden/>
              </w:rPr>
              <w:tab/>
            </w:r>
            <w:r w:rsidR="009264EB">
              <w:rPr>
                <w:noProof/>
                <w:webHidden/>
              </w:rPr>
              <w:fldChar w:fldCharType="begin"/>
            </w:r>
            <w:r w:rsidR="009264EB">
              <w:rPr>
                <w:noProof/>
                <w:webHidden/>
              </w:rPr>
              <w:instrText xml:space="preserve"> PAGEREF _Toc395752099 \h </w:instrText>
            </w:r>
            <w:r w:rsidR="009264EB">
              <w:rPr>
                <w:noProof/>
                <w:webHidden/>
              </w:rPr>
            </w:r>
            <w:r w:rsidR="009264EB">
              <w:rPr>
                <w:noProof/>
                <w:webHidden/>
              </w:rPr>
              <w:fldChar w:fldCharType="separate"/>
            </w:r>
            <w:r w:rsidR="009264EB">
              <w:rPr>
                <w:noProof/>
                <w:webHidden/>
              </w:rPr>
              <w:t>112</w:t>
            </w:r>
            <w:r w:rsidR="009264EB">
              <w:rPr>
                <w:noProof/>
                <w:webHidden/>
              </w:rPr>
              <w:fldChar w:fldCharType="end"/>
            </w:r>
          </w:hyperlink>
        </w:p>
        <w:p w:rsidR="009264EB" w:rsidRDefault="006367F7">
          <w:pPr>
            <w:pStyle w:val="30"/>
            <w:tabs>
              <w:tab w:val="right" w:leader="dot" w:pos="8494"/>
            </w:tabs>
            <w:rPr>
              <w:noProof/>
              <w:kern w:val="2"/>
              <w:sz w:val="21"/>
            </w:rPr>
          </w:pPr>
          <w:hyperlink w:anchor="_Toc395752100" w:history="1">
            <w:r w:rsidR="009264EB" w:rsidRPr="00344A16">
              <w:rPr>
                <w:rStyle w:val="a3"/>
                <w:rFonts w:hint="eastAsia"/>
                <w:noProof/>
              </w:rPr>
              <w:t>附件</w:t>
            </w:r>
            <w:r w:rsidR="009264EB" w:rsidRPr="00344A16">
              <w:rPr>
                <w:rStyle w:val="a3"/>
                <w:noProof/>
              </w:rPr>
              <w:t xml:space="preserve">12. </w:t>
            </w:r>
            <w:r w:rsidR="009264EB" w:rsidRPr="00344A16">
              <w:rPr>
                <w:rStyle w:val="a3"/>
                <w:rFonts w:hint="eastAsia"/>
                <w:noProof/>
              </w:rPr>
              <w:t>行为与社会干预：埃博拉病毒和马尔堡病毒事件开展快速形势分析一览表</w:t>
            </w:r>
            <w:r w:rsidR="009264EB">
              <w:rPr>
                <w:noProof/>
                <w:webHidden/>
              </w:rPr>
              <w:tab/>
            </w:r>
            <w:r w:rsidR="009264EB">
              <w:rPr>
                <w:noProof/>
                <w:webHidden/>
              </w:rPr>
              <w:fldChar w:fldCharType="begin"/>
            </w:r>
            <w:r w:rsidR="009264EB">
              <w:rPr>
                <w:noProof/>
                <w:webHidden/>
              </w:rPr>
              <w:instrText xml:space="preserve"> PAGEREF _Toc395752100 \h </w:instrText>
            </w:r>
            <w:r w:rsidR="009264EB">
              <w:rPr>
                <w:noProof/>
                <w:webHidden/>
              </w:rPr>
            </w:r>
            <w:r w:rsidR="009264EB">
              <w:rPr>
                <w:noProof/>
                <w:webHidden/>
              </w:rPr>
              <w:fldChar w:fldCharType="separate"/>
            </w:r>
            <w:r w:rsidR="009264EB">
              <w:rPr>
                <w:noProof/>
                <w:webHidden/>
              </w:rPr>
              <w:t>113</w:t>
            </w:r>
            <w:r w:rsidR="009264EB">
              <w:rPr>
                <w:noProof/>
                <w:webHidden/>
              </w:rPr>
              <w:fldChar w:fldCharType="end"/>
            </w:r>
          </w:hyperlink>
        </w:p>
        <w:p w:rsidR="009264EB" w:rsidRDefault="006367F7">
          <w:pPr>
            <w:pStyle w:val="30"/>
            <w:tabs>
              <w:tab w:val="right" w:leader="dot" w:pos="8494"/>
            </w:tabs>
            <w:rPr>
              <w:noProof/>
              <w:kern w:val="2"/>
              <w:sz w:val="21"/>
            </w:rPr>
          </w:pPr>
          <w:hyperlink w:anchor="_Toc395752101" w:history="1">
            <w:r w:rsidR="009264EB" w:rsidRPr="00344A16">
              <w:rPr>
                <w:rStyle w:val="a3"/>
                <w:rFonts w:hint="eastAsia"/>
                <w:noProof/>
              </w:rPr>
              <w:t>附件</w:t>
            </w:r>
            <w:r w:rsidR="009264EB" w:rsidRPr="00344A16">
              <w:rPr>
                <w:rStyle w:val="a3"/>
                <w:noProof/>
              </w:rPr>
              <w:t xml:space="preserve">13. </w:t>
            </w:r>
            <w:r w:rsidR="009264EB" w:rsidRPr="00344A16">
              <w:rPr>
                <w:rStyle w:val="a3"/>
                <w:rFonts w:hint="eastAsia"/>
                <w:noProof/>
              </w:rPr>
              <w:t>医学人类学对埃博拉病毒和马尔堡病毒性出血热疫情控制的贡献</w:t>
            </w:r>
            <w:r w:rsidR="009264EB">
              <w:rPr>
                <w:noProof/>
                <w:webHidden/>
              </w:rPr>
              <w:tab/>
            </w:r>
            <w:r w:rsidR="009264EB">
              <w:rPr>
                <w:noProof/>
                <w:webHidden/>
              </w:rPr>
              <w:fldChar w:fldCharType="begin"/>
            </w:r>
            <w:r w:rsidR="009264EB">
              <w:rPr>
                <w:noProof/>
                <w:webHidden/>
              </w:rPr>
              <w:instrText xml:space="preserve"> PAGEREF _Toc395752101 \h </w:instrText>
            </w:r>
            <w:r w:rsidR="009264EB">
              <w:rPr>
                <w:noProof/>
                <w:webHidden/>
              </w:rPr>
            </w:r>
            <w:r w:rsidR="009264EB">
              <w:rPr>
                <w:noProof/>
                <w:webHidden/>
              </w:rPr>
              <w:fldChar w:fldCharType="separate"/>
            </w:r>
            <w:r w:rsidR="009264EB">
              <w:rPr>
                <w:noProof/>
                <w:webHidden/>
              </w:rPr>
              <w:t>116</w:t>
            </w:r>
            <w:r w:rsidR="009264EB">
              <w:rPr>
                <w:noProof/>
                <w:webHidden/>
              </w:rPr>
              <w:fldChar w:fldCharType="end"/>
            </w:r>
          </w:hyperlink>
        </w:p>
        <w:p w:rsidR="009264EB" w:rsidRDefault="006367F7">
          <w:pPr>
            <w:pStyle w:val="20"/>
            <w:tabs>
              <w:tab w:val="right" w:leader="dot" w:pos="8494"/>
            </w:tabs>
            <w:rPr>
              <w:noProof/>
              <w:kern w:val="2"/>
              <w:sz w:val="21"/>
            </w:rPr>
          </w:pPr>
          <w:hyperlink w:anchor="_Toc395752102" w:history="1">
            <w:r w:rsidR="009264EB" w:rsidRPr="00344A16">
              <w:rPr>
                <w:rStyle w:val="a3"/>
                <w:rFonts w:hint="eastAsia"/>
                <w:noProof/>
              </w:rPr>
              <w:t>病例的临床管理附件</w:t>
            </w:r>
            <w:r w:rsidR="009264EB">
              <w:rPr>
                <w:noProof/>
                <w:webHidden/>
              </w:rPr>
              <w:tab/>
            </w:r>
            <w:r w:rsidR="009264EB">
              <w:rPr>
                <w:noProof/>
                <w:webHidden/>
              </w:rPr>
              <w:fldChar w:fldCharType="begin"/>
            </w:r>
            <w:r w:rsidR="009264EB">
              <w:rPr>
                <w:noProof/>
                <w:webHidden/>
              </w:rPr>
              <w:instrText xml:space="preserve"> PAGEREF _Toc395752102 \h </w:instrText>
            </w:r>
            <w:r w:rsidR="009264EB">
              <w:rPr>
                <w:noProof/>
                <w:webHidden/>
              </w:rPr>
            </w:r>
            <w:r w:rsidR="009264EB">
              <w:rPr>
                <w:noProof/>
                <w:webHidden/>
              </w:rPr>
              <w:fldChar w:fldCharType="separate"/>
            </w:r>
            <w:r w:rsidR="009264EB">
              <w:rPr>
                <w:noProof/>
                <w:webHidden/>
              </w:rPr>
              <w:t>128</w:t>
            </w:r>
            <w:r w:rsidR="009264EB">
              <w:rPr>
                <w:noProof/>
                <w:webHidden/>
              </w:rPr>
              <w:fldChar w:fldCharType="end"/>
            </w:r>
          </w:hyperlink>
        </w:p>
        <w:p w:rsidR="009264EB" w:rsidRDefault="006367F7">
          <w:pPr>
            <w:pStyle w:val="30"/>
            <w:tabs>
              <w:tab w:val="right" w:leader="dot" w:pos="8494"/>
            </w:tabs>
            <w:rPr>
              <w:noProof/>
              <w:kern w:val="2"/>
              <w:sz w:val="21"/>
            </w:rPr>
          </w:pPr>
          <w:hyperlink w:anchor="_Toc395752103" w:history="1">
            <w:r w:rsidR="009264EB" w:rsidRPr="00344A16">
              <w:rPr>
                <w:rStyle w:val="a3"/>
                <w:rFonts w:hint="eastAsia"/>
                <w:noProof/>
              </w:rPr>
              <w:t>附件</w:t>
            </w:r>
            <w:r w:rsidR="009264EB" w:rsidRPr="00344A16">
              <w:rPr>
                <w:rStyle w:val="a3"/>
                <w:noProof/>
              </w:rPr>
              <w:t xml:space="preserve">14. </w:t>
            </w:r>
            <w:r w:rsidR="009264EB" w:rsidRPr="00344A16">
              <w:rPr>
                <w:rStyle w:val="a3"/>
                <w:rFonts w:hint="eastAsia"/>
                <w:noProof/>
              </w:rPr>
              <w:t>住院病人管理（</w:t>
            </w:r>
            <w:r w:rsidR="009264EB" w:rsidRPr="00344A16">
              <w:rPr>
                <w:rStyle w:val="a3"/>
                <w:noProof/>
              </w:rPr>
              <w:t>2013</w:t>
            </w:r>
            <w:r w:rsidR="009264EB" w:rsidRPr="00344A16">
              <w:rPr>
                <w:rStyle w:val="a3"/>
                <w:rFonts w:hint="eastAsia"/>
                <w:noProof/>
              </w:rPr>
              <w:t>年</w:t>
            </w:r>
            <w:r w:rsidR="009264EB" w:rsidRPr="00344A16">
              <w:rPr>
                <w:rStyle w:val="a3"/>
                <w:noProof/>
              </w:rPr>
              <w:t>5</w:t>
            </w:r>
            <w:r w:rsidR="009264EB" w:rsidRPr="00344A16">
              <w:rPr>
                <w:rStyle w:val="a3"/>
                <w:rFonts w:hint="eastAsia"/>
                <w:noProof/>
              </w:rPr>
              <w:t>月）</w:t>
            </w:r>
            <w:r w:rsidR="009264EB">
              <w:rPr>
                <w:noProof/>
                <w:webHidden/>
              </w:rPr>
              <w:tab/>
            </w:r>
            <w:r w:rsidR="009264EB">
              <w:rPr>
                <w:noProof/>
                <w:webHidden/>
              </w:rPr>
              <w:fldChar w:fldCharType="begin"/>
            </w:r>
            <w:r w:rsidR="009264EB">
              <w:rPr>
                <w:noProof/>
                <w:webHidden/>
              </w:rPr>
              <w:instrText xml:space="preserve"> PAGEREF _Toc395752103 \h </w:instrText>
            </w:r>
            <w:r w:rsidR="009264EB">
              <w:rPr>
                <w:noProof/>
                <w:webHidden/>
              </w:rPr>
            </w:r>
            <w:r w:rsidR="009264EB">
              <w:rPr>
                <w:noProof/>
                <w:webHidden/>
              </w:rPr>
              <w:fldChar w:fldCharType="separate"/>
            </w:r>
            <w:r w:rsidR="009264EB">
              <w:rPr>
                <w:noProof/>
                <w:webHidden/>
              </w:rPr>
              <w:t>128</w:t>
            </w:r>
            <w:r w:rsidR="009264EB">
              <w:rPr>
                <w:noProof/>
                <w:webHidden/>
              </w:rPr>
              <w:fldChar w:fldCharType="end"/>
            </w:r>
          </w:hyperlink>
        </w:p>
        <w:p w:rsidR="009264EB" w:rsidRDefault="006367F7">
          <w:pPr>
            <w:pStyle w:val="30"/>
            <w:tabs>
              <w:tab w:val="right" w:leader="dot" w:pos="8494"/>
            </w:tabs>
            <w:rPr>
              <w:noProof/>
              <w:kern w:val="2"/>
              <w:sz w:val="21"/>
            </w:rPr>
          </w:pPr>
          <w:hyperlink w:anchor="_Toc395752104" w:history="1">
            <w:r w:rsidR="009264EB" w:rsidRPr="00344A16">
              <w:rPr>
                <w:rStyle w:val="a3"/>
                <w:rFonts w:hint="eastAsia"/>
                <w:noProof/>
              </w:rPr>
              <w:t>附件</w:t>
            </w:r>
            <w:r w:rsidR="009264EB" w:rsidRPr="00344A16">
              <w:rPr>
                <w:rStyle w:val="a3"/>
                <w:noProof/>
              </w:rPr>
              <w:t>15. WHO</w:t>
            </w:r>
            <w:r w:rsidR="009264EB" w:rsidRPr="00344A16">
              <w:rPr>
                <w:rStyle w:val="a3"/>
                <w:rFonts w:hint="eastAsia"/>
                <w:noProof/>
              </w:rPr>
              <w:t>备忘录</w:t>
            </w:r>
            <w:r w:rsidR="009264EB" w:rsidRPr="00344A16">
              <w:rPr>
                <w:rStyle w:val="a3"/>
                <w:noProof/>
              </w:rPr>
              <w:t xml:space="preserve">. </w:t>
            </w:r>
            <w:r w:rsidR="009264EB" w:rsidRPr="00344A16">
              <w:rPr>
                <w:rStyle w:val="a3"/>
                <w:rFonts w:hint="eastAsia"/>
                <w:noProof/>
              </w:rPr>
              <w:t>医疗陪护的标准防范（</w:t>
            </w:r>
            <w:r w:rsidR="009264EB" w:rsidRPr="00344A16">
              <w:rPr>
                <w:rStyle w:val="a3"/>
                <w:noProof/>
              </w:rPr>
              <w:t>2007</w:t>
            </w:r>
            <w:r w:rsidR="009264EB" w:rsidRPr="00344A16">
              <w:rPr>
                <w:rStyle w:val="a3"/>
                <w:rFonts w:hint="eastAsia"/>
                <w:noProof/>
              </w:rPr>
              <w:t>年</w:t>
            </w:r>
            <w:r w:rsidR="009264EB" w:rsidRPr="00344A16">
              <w:rPr>
                <w:rStyle w:val="a3"/>
                <w:noProof/>
              </w:rPr>
              <w:t>10</w:t>
            </w:r>
            <w:r w:rsidR="009264EB" w:rsidRPr="00344A16">
              <w:rPr>
                <w:rStyle w:val="a3"/>
                <w:rFonts w:hint="eastAsia"/>
                <w:noProof/>
              </w:rPr>
              <w:t>月）</w:t>
            </w:r>
            <w:r w:rsidR="009264EB">
              <w:rPr>
                <w:noProof/>
                <w:webHidden/>
              </w:rPr>
              <w:tab/>
            </w:r>
            <w:r w:rsidR="009264EB">
              <w:rPr>
                <w:noProof/>
                <w:webHidden/>
              </w:rPr>
              <w:fldChar w:fldCharType="begin"/>
            </w:r>
            <w:r w:rsidR="009264EB">
              <w:rPr>
                <w:noProof/>
                <w:webHidden/>
              </w:rPr>
              <w:instrText xml:space="preserve"> PAGEREF _Toc395752104 \h </w:instrText>
            </w:r>
            <w:r w:rsidR="009264EB">
              <w:rPr>
                <w:noProof/>
                <w:webHidden/>
              </w:rPr>
            </w:r>
            <w:r w:rsidR="009264EB">
              <w:rPr>
                <w:noProof/>
                <w:webHidden/>
              </w:rPr>
              <w:fldChar w:fldCharType="separate"/>
            </w:r>
            <w:r w:rsidR="009264EB">
              <w:rPr>
                <w:noProof/>
                <w:webHidden/>
              </w:rPr>
              <w:t>128</w:t>
            </w:r>
            <w:r w:rsidR="009264EB">
              <w:rPr>
                <w:noProof/>
                <w:webHidden/>
              </w:rPr>
              <w:fldChar w:fldCharType="end"/>
            </w:r>
          </w:hyperlink>
        </w:p>
        <w:p w:rsidR="009264EB" w:rsidRDefault="006367F7">
          <w:pPr>
            <w:pStyle w:val="30"/>
            <w:tabs>
              <w:tab w:val="right" w:leader="dot" w:pos="8494"/>
            </w:tabs>
            <w:rPr>
              <w:noProof/>
              <w:kern w:val="2"/>
              <w:sz w:val="21"/>
            </w:rPr>
          </w:pPr>
          <w:hyperlink w:anchor="_Toc395752105" w:history="1">
            <w:r w:rsidR="009264EB" w:rsidRPr="00344A16">
              <w:rPr>
                <w:rStyle w:val="a3"/>
                <w:rFonts w:hint="eastAsia"/>
                <w:noProof/>
              </w:rPr>
              <w:t>附件</w:t>
            </w:r>
            <w:r w:rsidR="009264EB" w:rsidRPr="00344A16">
              <w:rPr>
                <w:rStyle w:val="a3"/>
                <w:noProof/>
              </w:rPr>
              <w:t>16. WHO</w:t>
            </w:r>
            <w:r w:rsidR="009264EB" w:rsidRPr="00344A16">
              <w:rPr>
                <w:rStyle w:val="a3"/>
                <w:rFonts w:hint="eastAsia"/>
                <w:noProof/>
              </w:rPr>
              <w:t>情况说明书</w:t>
            </w:r>
            <w:r w:rsidR="009264EB" w:rsidRPr="00344A16">
              <w:rPr>
                <w:rStyle w:val="a3"/>
                <w:noProof/>
              </w:rPr>
              <w:t xml:space="preserve">. </w:t>
            </w:r>
            <w:r w:rsidR="009264EB" w:rsidRPr="00344A16">
              <w:rPr>
                <w:rStyle w:val="a3"/>
                <w:rFonts w:hint="eastAsia"/>
                <w:noProof/>
              </w:rPr>
              <w:t>医疗保健活动的废弃物</w:t>
            </w:r>
            <w:r w:rsidR="009264EB" w:rsidRPr="00344A16">
              <w:rPr>
                <w:rStyle w:val="a3"/>
                <w:noProof/>
              </w:rPr>
              <w:t xml:space="preserve"> </w:t>
            </w:r>
            <w:r w:rsidR="009264EB" w:rsidRPr="00344A16">
              <w:rPr>
                <w:rStyle w:val="a3"/>
                <w:rFonts w:hint="eastAsia"/>
                <w:noProof/>
              </w:rPr>
              <w:t>（</w:t>
            </w:r>
            <w:r w:rsidR="009264EB" w:rsidRPr="00344A16">
              <w:rPr>
                <w:rStyle w:val="a3"/>
                <w:noProof/>
              </w:rPr>
              <w:t>253</w:t>
            </w:r>
            <w:r w:rsidR="009264EB" w:rsidRPr="00344A16">
              <w:rPr>
                <w:rStyle w:val="a3"/>
                <w:rFonts w:hint="eastAsia"/>
                <w:noProof/>
              </w:rPr>
              <w:t>号，</w:t>
            </w:r>
            <w:r w:rsidR="009264EB" w:rsidRPr="00344A16">
              <w:rPr>
                <w:rStyle w:val="a3"/>
                <w:noProof/>
              </w:rPr>
              <w:t>2011</w:t>
            </w:r>
            <w:r w:rsidR="009264EB" w:rsidRPr="00344A16">
              <w:rPr>
                <w:rStyle w:val="a3"/>
                <w:rFonts w:hint="eastAsia"/>
                <w:noProof/>
              </w:rPr>
              <w:t>年</w:t>
            </w:r>
            <w:r w:rsidR="009264EB" w:rsidRPr="00344A16">
              <w:rPr>
                <w:rStyle w:val="a3"/>
                <w:noProof/>
              </w:rPr>
              <w:t>11</w:t>
            </w:r>
            <w:r w:rsidR="009264EB" w:rsidRPr="00344A16">
              <w:rPr>
                <w:rStyle w:val="a3"/>
                <w:rFonts w:hint="eastAsia"/>
                <w:noProof/>
              </w:rPr>
              <w:t>月）</w:t>
            </w:r>
            <w:r w:rsidR="009264EB">
              <w:rPr>
                <w:noProof/>
                <w:webHidden/>
              </w:rPr>
              <w:tab/>
            </w:r>
            <w:r w:rsidR="009264EB">
              <w:rPr>
                <w:noProof/>
                <w:webHidden/>
              </w:rPr>
              <w:fldChar w:fldCharType="begin"/>
            </w:r>
            <w:r w:rsidR="009264EB">
              <w:rPr>
                <w:noProof/>
                <w:webHidden/>
              </w:rPr>
              <w:instrText xml:space="preserve"> PAGEREF _Toc395752105 \h </w:instrText>
            </w:r>
            <w:r w:rsidR="009264EB">
              <w:rPr>
                <w:noProof/>
                <w:webHidden/>
              </w:rPr>
            </w:r>
            <w:r w:rsidR="009264EB">
              <w:rPr>
                <w:noProof/>
                <w:webHidden/>
              </w:rPr>
              <w:fldChar w:fldCharType="separate"/>
            </w:r>
            <w:r w:rsidR="009264EB">
              <w:rPr>
                <w:noProof/>
                <w:webHidden/>
              </w:rPr>
              <w:t>128</w:t>
            </w:r>
            <w:r w:rsidR="009264EB">
              <w:rPr>
                <w:noProof/>
                <w:webHidden/>
              </w:rPr>
              <w:fldChar w:fldCharType="end"/>
            </w:r>
          </w:hyperlink>
        </w:p>
        <w:p w:rsidR="009264EB" w:rsidRDefault="006367F7">
          <w:pPr>
            <w:pStyle w:val="30"/>
            <w:tabs>
              <w:tab w:val="right" w:leader="dot" w:pos="8494"/>
            </w:tabs>
            <w:rPr>
              <w:noProof/>
              <w:kern w:val="2"/>
              <w:sz w:val="21"/>
            </w:rPr>
          </w:pPr>
          <w:hyperlink w:anchor="_Toc395752106" w:history="1">
            <w:r w:rsidR="009264EB" w:rsidRPr="00344A16">
              <w:rPr>
                <w:rStyle w:val="a3"/>
                <w:rFonts w:hint="eastAsia"/>
                <w:noProof/>
              </w:rPr>
              <w:t>附件</w:t>
            </w:r>
            <w:r w:rsidR="009264EB" w:rsidRPr="00344A16">
              <w:rPr>
                <w:rStyle w:val="a3"/>
                <w:noProof/>
              </w:rPr>
              <w:t xml:space="preserve">17. </w:t>
            </w:r>
            <w:r w:rsidR="009264EB" w:rsidRPr="00344A16">
              <w:rPr>
                <w:rStyle w:val="a3"/>
                <w:rFonts w:hint="eastAsia"/>
                <w:noProof/>
              </w:rPr>
              <w:t>疑似或实验室确诊的丝状病毒（埃博拉病毒，马尔堡病毒）出血热病例护理的感染控制临时指南</w:t>
            </w:r>
            <w:r w:rsidR="009264EB" w:rsidRPr="00344A16">
              <w:rPr>
                <w:rStyle w:val="a3"/>
                <w:noProof/>
              </w:rPr>
              <w:t xml:space="preserve"> </w:t>
            </w:r>
            <w:r w:rsidR="009264EB" w:rsidRPr="00344A16">
              <w:rPr>
                <w:rStyle w:val="a3"/>
                <w:rFonts w:hint="eastAsia"/>
                <w:noProof/>
              </w:rPr>
              <w:t>（</w:t>
            </w:r>
            <w:r w:rsidR="009264EB" w:rsidRPr="00344A16">
              <w:rPr>
                <w:rStyle w:val="a3"/>
                <w:noProof/>
              </w:rPr>
              <w:t>2008</w:t>
            </w:r>
            <w:r w:rsidR="009264EB" w:rsidRPr="00344A16">
              <w:rPr>
                <w:rStyle w:val="a3"/>
                <w:rFonts w:hint="eastAsia"/>
                <w:noProof/>
              </w:rPr>
              <w:t>年</w:t>
            </w:r>
            <w:r w:rsidR="009264EB" w:rsidRPr="00344A16">
              <w:rPr>
                <w:rStyle w:val="a3"/>
                <w:noProof/>
              </w:rPr>
              <w:t>3</w:t>
            </w:r>
            <w:r w:rsidR="009264EB" w:rsidRPr="00344A16">
              <w:rPr>
                <w:rStyle w:val="a3"/>
                <w:rFonts w:hint="eastAsia"/>
                <w:noProof/>
              </w:rPr>
              <w:t>月）</w:t>
            </w:r>
            <w:r w:rsidR="009264EB">
              <w:rPr>
                <w:noProof/>
                <w:webHidden/>
              </w:rPr>
              <w:tab/>
            </w:r>
            <w:r w:rsidR="009264EB">
              <w:rPr>
                <w:noProof/>
                <w:webHidden/>
              </w:rPr>
              <w:fldChar w:fldCharType="begin"/>
            </w:r>
            <w:r w:rsidR="009264EB">
              <w:rPr>
                <w:noProof/>
                <w:webHidden/>
              </w:rPr>
              <w:instrText xml:space="preserve"> PAGEREF _Toc395752106 \h </w:instrText>
            </w:r>
            <w:r w:rsidR="009264EB">
              <w:rPr>
                <w:noProof/>
                <w:webHidden/>
              </w:rPr>
            </w:r>
            <w:r w:rsidR="009264EB">
              <w:rPr>
                <w:noProof/>
                <w:webHidden/>
              </w:rPr>
              <w:fldChar w:fldCharType="separate"/>
            </w:r>
            <w:r w:rsidR="009264EB">
              <w:rPr>
                <w:noProof/>
                <w:webHidden/>
              </w:rPr>
              <w:t>128</w:t>
            </w:r>
            <w:r w:rsidR="009264EB">
              <w:rPr>
                <w:noProof/>
                <w:webHidden/>
              </w:rPr>
              <w:fldChar w:fldCharType="end"/>
            </w:r>
          </w:hyperlink>
        </w:p>
        <w:p w:rsidR="009264EB" w:rsidRDefault="006367F7">
          <w:pPr>
            <w:pStyle w:val="30"/>
            <w:tabs>
              <w:tab w:val="right" w:leader="dot" w:pos="8494"/>
            </w:tabs>
            <w:rPr>
              <w:noProof/>
              <w:kern w:val="2"/>
              <w:sz w:val="21"/>
            </w:rPr>
          </w:pPr>
          <w:hyperlink w:anchor="_Toc395752107" w:history="1">
            <w:r w:rsidR="009264EB" w:rsidRPr="00344A16">
              <w:rPr>
                <w:rStyle w:val="a3"/>
                <w:rFonts w:hint="eastAsia"/>
                <w:noProof/>
              </w:rPr>
              <w:t>附件</w:t>
            </w:r>
            <w:r w:rsidR="009264EB" w:rsidRPr="00344A16">
              <w:rPr>
                <w:rStyle w:val="a3"/>
                <w:noProof/>
              </w:rPr>
              <w:t xml:space="preserve">18. </w:t>
            </w:r>
            <w:r w:rsidR="009264EB" w:rsidRPr="00344A16">
              <w:rPr>
                <w:rStyle w:val="a3"/>
                <w:rFonts w:hint="eastAsia"/>
                <w:noProof/>
              </w:rPr>
              <w:t>如何在居家护理时降低线状病毒的传播风险</w:t>
            </w:r>
            <w:r w:rsidR="009264EB">
              <w:rPr>
                <w:noProof/>
                <w:webHidden/>
              </w:rPr>
              <w:tab/>
            </w:r>
            <w:r w:rsidR="009264EB">
              <w:rPr>
                <w:noProof/>
                <w:webHidden/>
              </w:rPr>
              <w:fldChar w:fldCharType="begin"/>
            </w:r>
            <w:r w:rsidR="009264EB">
              <w:rPr>
                <w:noProof/>
                <w:webHidden/>
              </w:rPr>
              <w:instrText xml:space="preserve"> PAGEREF _Toc395752107 \h </w:instrText>
            </w:r>
            <w:r w:rsidR="009264EB">
              <w:rPr>
                <w:noProof/>
                <w:webHidden/>
              </w:rPr>
            </w:r>
            <w:r w:rsidR="009264EB">
              <w:rPr>
                <w:noProof/>
                <w:webHidden/>
              </w:rPr>
              <w:fldChar w:fldCharType="separate"/>
            </w:r>
            <w:r w:rsidR="009264EB">
              <w:rPr>
                <w:noProof/>
                <w:webHidden/>
              </w:rPr>
              <w:t>129</w:t>
            </w:r>
            <w:r w:rsidR="009264EB">
              <w:rPr>
                <w:noProof/>
                <w:webHidden/>
              </w:rPr>
              <w:fldChar w:fldCharType="end"/>
            </w:r>
          </w:hyperlink>
        </w:p>
        <w:p w:rsidR="009264EB" w:rsidRDefault="006367F7">
          <w:pPr>
            <w:pStyle w:val="30"/>
            <w:tabs>
              <w:tab w:val="right" w:leader="dot" w:pos="8494"/>
            </w:tabs>
            <w:rPr>
              <w:noProof/>
              <w:kern w:val="2"/>
              <w:sz w:val="21"/>
            </w:rPr>
          </w:pPr>
          <w:hyperlink w:anchor="_Toc395752108" w:history="1">
            <w:r w:rsidR="009264EB" w:rsidRPr="00344A16">
              <w:rPr>
                <w:rStyle w:val="a3"/>
                <w:rFonts w:hint="eastAsia"/>
                <w:noProof/>
              </w:rPr>
              <w:t>附件</w:t>
            </w:r>
            <w:r w:rsidR="009264EB" w:rsidRPr="00344A16">
              <w:rPr>
                <w:rStyle w:val="a3"/>
                <w:noProof/>
              </w:rPr>
              <w:t xml:space="preserve">19. </w:t>
            </w:r>
            <w:r w:rsidR="009264EB" w:rsidRPr="00344A16">
              <w:rPr>
                <w:rStyle w:val="a3"/>
                <w:rFonts w:hint="eastAsia"/>
                <w:noProof/>
              </w:rPr>
              <w:t>关于治愈患者重返家庭和社区的草案</w:t>
            </w:r>
            <w:r w:rsidR="009264EB">
              <w:rPr>
                <w:noProof/>
                <w:webHidden/>
              </w:rPr>
              <w:tab/>
            </w:r>
            <w:r w:rsidR="009264EB">
              <w:rPr>
                <w:noProof/>
                <w:webHidden/>
              </w:rPr>
              <w:fldChar w:fldCharType="begin"/>
            </w:r>
            <w:r w:rsidR="009264EB">
              <w:rPr>
                <w:noProof/>
                <w:webHidden/>
              </w:rPr>
              <w:instrText xml:space="preserve"> PAGEREF _Toc395752108 \h </w:instrText>
            </w:r>
            <w:r w:rsidR="009264EB">
              <w:rPr>
                <w:noProof/>
                <w:webHidden/>
              </w:rPr>
            </w:r>
            <w:r w:rsidR="009264EB">
              <w:rPr>
                <w:noProof/>
                <w:webHidden/>
              </w:rPr>
              <w:fldChar w:fldCharType="separate"/>
            </w:r>
            <w:r w:rsidR="009264EB">
              <w:rPr>
                <w:noProof/>
                <w:webHidden/>
              </w:rPr>
              <w:t>133</w:t>
            </w:r>
            <w:r w:rsidR="009264EB">
              <w:rPr>
                <w:noProof/>
                <w:webHidden/>
              </w:rPr>
              <w:fldChar w:fldCharType="end"/>
            </w:r>
          </w:hyperlink>
        </w:p>
        <w:p w:rsidR="009264EB" w:rsidRDefault="006367F7">
          <w:pPr>
            <w:pStyle w:val="30"/>
            <w:tabs>
              <w:tab w:val="right" w:leader="dot" w:pos="8494"/>
            </w:tabs>
            <w:rPr>
              <w:noProof/>
              <w:kern w:val="2"/>
              <w:sz w:val="21"/>
            </w:rPr>
          </w:pPr>
          <w:hyperlink w:anchor="_Toc395752109" w:history="1">
            <w:r w:rsidR="009264EB" w:rsidRPr="00344A16">
              <w:rPr>
                <w:rStyle w:val="a3"/>
                <w:rFonts w:hint="eastAsia"/>
                <w:noProof/>
              </w:rPr>
              <w:t>附件</w:t>
            </w:r>
            <w:r w:rsidR="009264EB" w:rsidRPr="00344A16">
              <w:rPr>
                <w:rStyle w:val="a3"/>
                <w:noProof/>
              </w:rPr>
              <w:t xml:space="preserve">20. </w:t>
            </w:r>
            <w:r w:rsidR="009264EB" w:rsidRPr="00344A16">
              <w:rPr>
                <w:rStyle w:val="a3"/>
                <w:rFonts w:hint="eastAsia"/>
                <w:noProof/>
              </w:rPr>
              <w:t>应急状况下的精神卫生</w:t>
            </w:r>
            <w:r w:rsidR="009264EB">
              <w:rPr>
                <w:noProof/>
                <w:webHidden/>
              </w:rPr>
              <w:tab/>
            </w:r>
            <w:r w:rsidR="009264EB">
              <w:rPr>
                <w:noProof/>
                <w:webHidden/>
              </w:rPr>
              <w:fldChar w:fldCharType="begin"/>
            </w:r>
            <w:r w:rsidR="009264EB">
              <w:rPr>
                <w:noProof/>
                <w:webHidden/>
              </w:rPr>
              <w:instrText xml:space="preserve"> PAGEREF _Toc395752109 \h </w:instrText>
            </w:r>
            <w:r w:rsidR="009264EB">
              <w:rPr>
                <w:noProof/>
                <w:webHidden/>
              </w:rPr>
            </w:r>
            <w:r w:rsidR="009264EB">
              <w:rPr>
                <w:noProof/>
                <w:webHidden/>
              </w:rPr>
              <w:fldChar w:fldCharType="separate"/>
            </w:r>
            <w:r w:rsidR="009264EB">
              <w:rPr>
                <w:noProof/>
                <w:webHidden/>
              </w:rPr>
              <w:t>135</w:t>
            </w:r>
            <w:r w:rsidR="009264EB">
              <w:rPr>
                <w:noProof/>
                <w:webHidden/>
              </w:rPr>
              <w:fldChar w:fldCharType="end"/>
            </w:r>
          </w:hyperlink>
        </w:p>
        <w:p w:rsidR="009264EB" w:rsidRDefault="006367F7">
          <w:pPr>
            <w:pStyle w:val="30"/>
            <w:tabs>
              <w:tab w:val="right" w:leader="dot" w:pos="8494"/>
            </w:tabs>
            <w:rPr>
              <w:noProof/>
              <w:kern w:val="2"/>
              <w:sz w:val="21"/>
            </w:rPr>
          </w:pPr>
          <w:hyperlink w:anchor="_Toc395752110" w:history="1">
            <w:r w:rsidR="009264EB" w:rsidRPr="00344A16">
              <w:rPr>
                <w:rStyle w:val="a3"/>
                <w:rFonts w:hint="eastAsia"/>
                <w:noProof/>
              </w:rPr>
              <w:t>附件</w:t>
            </w:r>
            <w:r w:rsidR="009264EB" w:rsidRPr="00344A16">
              <w:rPr>
                <w:rStyle w:val="a3"/>
                <w:noProof/>
              </w:rPr>
              <w:t>21. IASC</w:t>
            </w:r>
            <w:r w:rsidR="009264EB" w:rsidRPr="00344A16">
              <w:rPr>
                <w:rStyle w:val="a3"/>
                <w:rFonts w:hint="eastAsia"/>
                <w:noProof/>
              </w:rPr>
              <w:t>关于应急机构内精神卫生及社会心理支持的指导意见</w:t>
            </w:r>
            <w:r w:rsidR="009264EB">
              <w:rPr>
                <w:noProof/>
                <w:webHidden/>
              </w:rPr>
              <w:tab/>
            </w:r>
            <w:r w:rsidR="009264EB">
              <w:rPr>
                <w:noProof/>
                <w:webHidden/>
              </w:rPr>
              <w:fldChar w:fldCharType="begin"/>
            </w:r>
            <w:r w:rsidR="009264EB">
              <w:rPr>
                <w:noProof/>
                <w:webHidden/>
              </w:rPr>
              <w:instrText xml:space="preserve"> PAGEREF _Toc395752110 \h </w:instrText>
            </w:r>
            <w:r w:rsidR="009264EB">
              <w:rPr>
                <w:noProof/>
                <w:webHidden/>
              </w:rPr>
            </w:r>
            <w:r w:rsidR="009264EB">
              <w:rPr>
                <w:noProof/>
                <w:webHidden/>
              </w:rPr>
              <w:fldChar w:fldCharType="separate"/>
            </w:r>
            <w:r w:rsidR="009264EB">
              <w:rPr>
                <w:noProof/>
                <w:webHidden/>
              </w:rPr>
              <w:t>135</w:t>
            </w:r>
            <w:r w:rsidR="009264EB">
              <w:rPr>
                <w:noProof/>
                <w:webHidden/>
              </w:rPr>
              <w:fldChar w:fldCharType="end"/>
            </w:r>
          </w:hyperlink>
        </w:p>
        <w:p w:rsidR="009264EB" w:rsidRDefault="006367F7">
          <w:pPr>
            <w:pStyle w:val="30"/>
            <w:tabs>
              <w:tab w:val="right" w:leader="dot" w:pos="8494"/>
            </w:tabs>
            <w:rPr>
              <w:noProof/>
              <w:kern w:val="2"/>
              <w:sz w:val="21"/>
            </w:rPr>
          </w:pPr>
          <w:hyperlink w:anchor="_Toc395752111" w:history="1">
            <w:r w:rsidR="009264EB" w:rsidRPr="00344A16">
              <w:rPr>
                <w:rStyle w:val="a3"/>
                <w:rFonts w:hint="eastAsia"/>
                <w:noProof/>
              </w:rPr>
              <w:t>附件</w:t>
            </w:r>
            <w:r w:rsidR="009264EB" w:rsidRPr="00344A16">
              <w:rPr>
                <w:rStyle w:val="a3"/>
                <w:noProof/>
              </w:rPr>
              <w:t xml:space="preserve">22. </w:t>
            </w:r>
            <w:r w:rsidR="009264EB" w:rsidRPr="00344A16">
              <w:rPr>
                <w:rStyle w:val="a3"/>
                <w:rFonts w:hint="eastAsia"/>
                <w:noProof/>
              </w:rPr>
              <w:t>应急机构内的精神卫生及社会心理支持：人道主义卫生工作者应该清楚什么？</w:t>
            </w:r>
            <w:r w:rsidR="009264EB">
              <w:rPr>
                <w:noProof/>
                <w:webHidden/>
              </w:rPr>
              <w:tab/>
            </w:r>
            <w:r w:rsidR="009264EB">
              <w:rPr>
                <w:noProof/>
                <w:webHidden/>
              </w:rPr>
              <w:fldChar w:fldCharType="begin"/>
            </w:r>
            <w:r w:rsidR="009264EB">
              <w:rPr>
                <w:noProof/>
                <w:webHidden/>
              </w:rPr>
              <w:instrText xml:space="preserve"> PAGEREF _Toc395752111 \h </w:instrText>
            </w:r>
            <w:r w:rsidR="009264EB">
              <w:rPr>
                <w:noProof/>
                <w:webHidden/>
              </w:rPr>
            </w:r>
            <w:r w:rsidR="009264EB">
              <w:rPr>
                <w:noProof/>
                <w:webHidden/>
              </w:rPr>
              <w:fldChar w:fldCharType="separate"/>
            </w:r>
            <w:r w:rsidR="009264EB">
              <w:rPr>
                <w:noProof/>
                <w:webHidden/>
              </w:rPr>
              <w:t>135</w:t>
            </w:r>
            <w:r w:rsidR="009264EB">
              <w:rPr>
                <w:noProof/>
                <w:webHidden/>
              </w:rPr>
              <w:fldChar w:fldCharType="end"/>
            </w:r>
          </w:hyperlink>
        </w:p>
        <w:p w:rsidR="009264EB" w:rsidRDefault="006367F7">
          <w:pPr>
            <w:pStyle w:val="30"/>
            <w:tabs>
              <w:tab w:val="right" w:leader="dot" w:pos="8494"/>
            </w:tabs>
            <w:rPr>
              <w:noProof/>
              <w:kern w:val="2"/>
              <w:sz w:val="21"/>
            </w:rPr>
          </w:pPr>
          <w:hyperlink w:anchor="_Toc395752112" w:history="1">
            <w:r w:rsidR="009264EB" w:rsidRPr="00344A16">
              <w:rPr>
                <w:rStyle w:val="a3"/>
                <w:rFonts w:hint="eastAsia"/>
                <w:noProof/>
              </w:rPr>
              <w:t>附件</w:t>
            </w:r>
            <w:r w:rsidR="009264EB" w:rsidRPr="00344A16">
              <w:rPr>
                <w:rStyle w:val="a3"/>
                <w:noProof/>
              </w:rPr>
              <w:t xml:space="preserve">23. </w:t>
            </w:r>
            <w:r w:rsidR="009264EB" w:rsidRPr="00344A16">
              <w:rPr>
                <w:rStyle w:val="a3"/>
                <w:rFonts w:hint="eastAsia"/>
                <w:noProof/>
              </w:rPr>
              <w:t>心理第一援助：现场工作者手册</w:t>
            </w:r>
            <w:r w:rsidR="009264EB">
              <w:rPr>
                <w:noProof/>
                <w:webHidden/>
              </w:rPr>
              <w:tab/>
            </w:r>
            <w:r w:rsidR="009264EB">
              <w:rPr>
                <w:noProof/>
                <w:webHidden/>
              </w:rPr>
              <w:fldChar w:fldCharType="begin"/>
            </w:r>
            <w:r w:rsidR="009264EB">
              <w:rPr>
                <w:noProof/>
                <w:webHidden/>
              </w:rPr>
              <w:instrText xml:space="preserve"> PAGEREF _Toc395752112 \h </w:instrText>
            </w:r>
            <w:r w:rsidR="009264EB">
              <w:rPr>
                <w:noProof/>
                <w:webHidden/>
              </w:rPr>
            </w:r>
            <w:r w:rsidR="009264EB">
              <w:rPr>
                <w:noProof/>
                <w:webHidden/>
              </w:rPr>
              <w:fldChar w:fldCharType="separate"/>
            </w:r>
            <w:r w:rsidR="009264EB">
              <w:rPr>
                <w:noProof/>
                <w:webHidden/>
              </w:rPr>
              <w:t>135</w:t>
            </w:r>
            <w:r w:rsidR="009264EB">
              <w:rPr>
                <w:noProof/>
                <w:webHidden/>
              </w:rPr>
              <w:fldChar w:fldCharType="end"/>
            </w:r>
          </w:hyperlink>
        </w:p>
        <w:p w:rsidR="009264EB" w:rsidRDefault="006367F7">
          <w:pPr>
            <w:pStyle w:val="30"/>
            <w:tabs>
              <w:tab w:val="right" w:leader="dot" w:pos="8494"/>
            </w:tabs>
            <w:rPr>
              <w:noProof/>
              <w:kern w:val="2"/>
              <w:sz w:val="21"/>
            </w:rPr>
          </w:pPr>
          <w:hyperlink w:anchor="_Toc395752113" w:history="1">
            <w:r w:rsidR="009264EB" w:rsidRPr="00344A16">
              <w:rPr>
                <w:rStyle w:val="a3"/>
                <w:rFonts w:hint="eastAsia"/>
                <w:noProof/>
              </w:rPr>
              <w:t>附件</w:t>
            </w:r>
            <w:r w:rsidR="009264EB" w:rsidRPr="00344A16">
              <w:rPr>
                <w:rStyle w:val="a3"/>
                <w:noProof/>
              </w:rPr>
              <w:t xml:space="preserve">24. </w:t>
            </w:r>
            <w:r w:rsidR="009264EB" w:rsidRPr="00344A16">
              <w:rPr>
                <w:rStyle w:val="a3"/>
                <w:rFonts w:hint="eastAsia"/>
                <w:noProof/>
              </w:rPr>
              <w:t>医学伦理手册</w:t>
            </w:r>
            <w:r w:rsidR="009264EB" w:rsidRPr="00344A16">
              <w:rPr>
                <w:rStyle w:val="a3"/>
                <w:noProof/>
              </w:rPr>
              <w:t>-</w:t>
            </w:r>
            <w:r w:rsidR="009264EB" w:rsidRPr="00344A16">
              <w:rPr>
                <w:rStyle w:val="a3"/>
                <w:rFonts w:hint="eastAsia"/>
                <w:noProof/>
              </w:rPr>
              <w:t>世界医学协会</w:t>
            </w:r>
            <w:r w:rsidR="009264EB">
              <w:rPr>
                <w:noProof/>
                <w:webHidden/>
              </w:rPr>
              <w:tab/>
            </w:r>
            <w:r w:rsidR="009264EB">
              <w:rPr>
                <w:noProof/>
                <w:webHidden/>
              </w:rPr>
              <w:fldChar w:fldCharType="begin"/>
            </w:r>
            <w:r w:rsidR="009264EB">
              <w:rPr>
                <w:noProof/>
                <w:webHidden/>
              </w:rPr>
              <w:instrText xml:space="preserve"> PAGEREF _Toc395752113 \h </w:instrText>
            </w:r>
            <w:r w:rsidR="009264EB">
              <w:rPr>
                <w:noProof/>
                <w:webHidden/>
              </w:rPr>
            </w:r>
            <w:r w:rsidR="009264EB">
              <w:rPr>
                <w:noProof/>
                <w:webHidden/>
              </w:rPr>
              <w:fldChar w:fldCharType="separate"/>
            </w:r>
            <w:r w:rsidR="009264EB">
              <w:rPr>
                <w:noProof/>
                <w:webHidden/>
              </w:rPr>
              <w:t>136</w:t>
            </w:r>
            <w:r w:rsidR="009264EB">
              <w:rPr>
                <w:noProof/>
                <w:webHidden/>
              </w:rPr>
              <w:fldChar w:fldCharType="end"/>
            </w:r>
          </w:hyperlink>
        </w:p>
        <w:p w:rsidR="009264EB" w:rsidRDefault="006367F7">
          <w:pPr>
            <w:pStyle w:val="30"/>
            <w:tabs>
              <w:tab w:val="right" w:leader="dot" w:pos="8494"/>
            </w:tabs>
            <w:rPr>
              <w:noProof/>
              <w:kern w:val="2"/>
              <w:sz w:val="21"/>
            </w:rPr>
          </w:pPr>
          <w:hyperlink w:anchor="_Toc395752114" w:history="1">
            <w:r w:rsidR="009264EB" w:rsidRPr="00344A16">
              <w:rPr>
                <w:rStyle w:val="a3"/>
                <w:rFonts w:hint="eastAsia"/>
                <w:noProof/>
              </w:rPr>
              <w:t>附件</w:t>
            </w:r>
            <w:r w:rsidR="009264EB" w:rsidRPr="00344A16">
              <w:rPr>
                <w:rStyle w:val="a3"/>
                <w:noProof/>
              </w:rPr>
              <w:t xml:space="preserve">25. </w:t>
            </w:r>
            <w:r w:rsidR="009264EB" w:rsidRPr="00344A16">
              <w:rPr>
                <w:rStyle w:val="a3"/>
                <w:rFonts w:hint="eastAsia"/>
                <w:noProof/>
              </w:rPr>
              <w:t>国际疫情应对的研究伦理学</w:t>
            </w:r>
            <w:r w:rsidR="009264EB" w:rsidRPr="00344A16">
              <w:rPr>
                <w:rStyle w:val="a3"/>
                <w:noProof/>
              </w:rPr>
              <w:t>. WHO</w:t>
            </w:r>
            <w:r w:rsidR="009264EB" w:rsidRPr="00344A16">
              <w:rPr>
                <w:rStyle w:val="a3"/>
                <w:rFonts w:hint="eastAsia"/>
                <w:noProof/>
              </w:rPr>
              <w:t>技术咨询组</w:t>
            </w:r>
            <w:r w:rsidR="009264EB">
              <w:rPr>
                <w:noProof/>
                <w:webHidden/>
              </w:rPr>
              <w:tab/>
            </w:r>
            <w:r w:rsidR="009264EB">
              <w:rPr>
                <w:noProof/>
                <w:webHidden/>
              </w:rPr>
              <w:fldChar w:fldCharType="begin"/>
            </w:r>
            <w:r w:rsidR="009264EB">
              <w:rPr>
                <w:noProof/>
                <w:webHidden/>
              </w:rPr>
              <w:instrText xml:space="preserve"> PAGEREF _Toc395752114 \h </w:instrText>
            </w:r>
            <w:r w:rsidR="009264EB">
              <w:rPr>
                <w:noProof/>
                <w:webHidden/>
              </w:rPr>
            </w:r>
            <w:r w:rsidR="009264EB">
              <w:rPr>
                <w:noProof/>
                <w:webHidden/>
              </w:rPr>
              <w:fldChar w:fldCharType="separate"/>
            </w:r>
            <w:r w:rsidR="009264EB">
              <w:rPr>
                <w:noProof/>
                <w:webHidden/>
              </w:rPr>
              <w:t>136</w:t>
            </w:r>
            <w:r w:rsidR="009264EB">
              <w:rPr>
                <w:noProof/>
                <w:webHidden/>
              </w:rPr>
              <w:fldChar w:fldCharType="end"/>
            </w:r>
          </w:hyperlink>
        </w:p>
        <w:p w:rsidR="009264EB" w:rsidRDefault="006367F7">
          <w:pPr>
            <w:pStyle w:val="30"/>
            <w:tabs>
              <w:tab w:val="right" w:leader="dot" w:pos="8494"/>
            </w:tabs>
            <w:rPr>
              <w:noProof/>
              <w:kern w:val="2"/>
              <w:sz w:val="21"/>
            </w:rPr>
          </w:pPr>
          <w:hyperlink w:anchor="_Toc395752115" w:history="1">
            <w:r w:rsidR="009264EB" w:rsidRPr="00344A16">
              <w:rPr>
                <w:rStyle w:val="a3"/>
                <w:rFonts w:hint="eastAsia"/>
                <w:noProof/>
              </w:rPr>
              <w:t>附件</w:t>
            </w:r>
            <w:r w:rsidR="009264EB" w:rsidRPr="00344A16">
              <w:rPr>
                <w:rStyle w:val="a3"/>
                <w:noProof/>
              </w:rPr>
              <w:t xml:space="preserve">26. </w:t>
            </w:r>
            <w:r w:rsidR="009264EB" w:rsidRPr="00344A16">
              <w:rPr>
                <w:rStyle w:val="a3"/>
                <w:rFonts w:hint="eastAsia"/>
                <w:noProof/>
              </w:rPr>
              <w:t>模拟流感大流行时公共卫生应对的伦理学考虑</w:t>
            </w:r>
            <w:r w:rsidR="009264EB">
              <w:rPr>
                <w:noProof/>
                <w:webHidden/>
              </w:rPr>
              <w:tab/>
            </w:r>
            <w:r w:rsidR="009264EB">
              <w:rPr>
                <w:noProof/>
                <w:webHidden/>
              </w:rPr>
              <w:fldChar w:fldCharType="begin"/>
            </w:r>
            <w:r w:rsidR="009264EB">
              <w:rPr>
                <w:noProof/>
                <w:webHidden/>
              </w:rPr>
              <w:instrText xml:space="preserve"> PAGEREF _Toc395752115 \h </w:instrText>
            </w:r>
            <w:r w:rsidR="009264EB">
              <w:rPr>
                <w:noProof/>
                <w:webHidden/>
              </w:rPr>
            </w:r>
            <w:r w:rsidR="009264EB">
              <w:rPr>
                <w:noProof/>
                <w:webHidden/>
              </w:rPr>
              <w:fldChar w:fldCharType="separate"/>
            </w:r>
            <w:r w:rsidR="009264EB">
              <w:rPr>
                <w:noProof/>
                <w:webHidden/>
              </w:rPr>
              <w:t>136</w:t>
            </w:r>
            <w:r w:rsidR="009264EB">
              <w:rPr>
                <w:noProof/>
                <w:webHidden/>
              </w:rPr>
              <w:fldChar w:fldCharType="end"/>
            </w:r>
          </w:hyperlink>
        </w:p>
        <w:p w:rsidR="009264EB" w:rsidRDefault="006367F7">
          <w:pPr>
            <w:pStyle w:val="30"/>
            <w:tabs>
              <w:tab w:val="right" w:leader="dot" w:pos="8494"/>
            </w:tabs>
            <w:rPr>
              <w:noProof/>
              <w:kern w:val="2"/>
              <w:sz w:val="21"/>
            </w:rPr>
          </w:pPr>
          <w:hyperlink w:anchor="_Toc395752116" w:history="1">
            <w:r w:rsidR="009264EB" w:rsidRPr="00344A16">
              <w:rPr>
                <w:rStyle w:val="a3"/>
                <w:rFonts w:hint="eastAsia"/>
                <w:noProof/>
              </w:rPr>
              <w:t>附件</w:t>
            </w:r>
            <w:r w:rsidR="009264EB" w:rsidRPr="00344A16">
              <w:rPr>
                <w:rStyle w:val="a3"/>
                <w:noProof/>
              </w:rPr>
              <w:t xml:space="preserve">27. </w:t>
            </w:r>
            <w:r w:rsidR="009264EB" w:rsidRPr="00344A16">
              <w:rPr>
                <w:rStyle w:val="a3"/>
                <w:rFonts w:hint="eastAsia"/>
                <w:noProof/>
              </w:rPr>
              <w:t>肺结核预防、救治与控制伦理学的指导意见</w:t>
            </w:r>
            <w:r w:rsidR="009264EB">
              <w:rPr>
                <w:noProof/>
                <w:webHidden/>
              </w:rPr>
              <w:tab/>
            </w:r>
            <w:r w:rsidR="009264EB">
              <w:rPr>
                <w:noProof/>
                <w:webHidden/>
              </w:rPr>
              <w:fldChar w:fldCharType="begin"/>
            </w:r>
            <w:r w:rsidR="009264EB">
              <w:rPr>
                <w:noProof/>
                <w:webHidden/>
              </w:rPr>
              <w:instrText xml:space="preserve"> PAGEREF _Toc395752116 \h </w:instrText>
            </w:r>
            <w:r w:rsidR="009264EB">
              <w:rPr>
                <w:noProof/>
                <w:webHidden/>
              </w:rPr>
            </w:r>
            <w:r w:rsidR="009264EB">
              <w:rPr>
                <w:noProof/>
                <w:webHidden/>
              </w:rPr>
              <w:fldChar w:fldCharType="separate"/>
            </w:r>
            <w:r w:rsidR="009264EB">
              <w:rPr>
                <w:noProof/>
                <w:webHidden/>
              </w:rPr>
              <w:t>136</w:t>
            </w:r>
            <w:r w:rsidR="009264EB">
              <w:rPr>
                <w:noProof/>
                <w:webHidden/>
              </w:rPr>
              <w:fldChar w:fldCharType="end"/>
            </w:r>
          </w:hyperlink>
        </w:p>
        <w:p w:rsidR="009264EB" w:rsidRDefault="006367F7">
          <w:pPr>
            <w:pStyle w:val="30"/>
            <w:tabs>
              <w:tab w:val="right" w:leader="dot" w:pos="8494"/>
            </w:tabs>
            <w:rPr>
              <w:noProof/>
              <w:kern w:val="2"/>
              <w:sz w:val="21"/>
            </w:rPr>
          </w:pPr>
          <w:hyperlink w:anchor="_Toc395752117" w:history="1">
            <w:r w:rsidR="009264EB" w:rsidRPr="00344A16">
              <w:rPr>
                <w:rStyle w:val="a3"/>
                <w:rFonts w:hint="eastAsia"/>
                <w:noProof/>
              </w:rPr>
              <w:t>附件</w:t>
            </w:r>
            <w:r w:rsidR="009264EB" w:rsidRPr="00344A16">
              <w:rPr>
                <w:rStyle w:val="a3"/>
                <w:noProof/>
              </w:rPr>
              <w:t xml:space="preserve">28. </w:t>
            </w:r>
            <w:r w:rsidR="009264EB" w:rsidRPr="00344A16">
              <w:rPr>
                <w:rStyle w:val="a3"/>
                <w:rFonts w:hint="eastAsia"/>
                <w:noProof/>
              </w:rPr>
              <w:t>撰写知情同意书的指导意见模板</w:t>
            </w:r>
            <w:r w:rsidR="009264EB">
              <w:rPr>
                <w:noProof/>
                <w:webHidden/>
              </w:rPr>
              <w:tab/>
            </w:r>
            <w:r w:rsidR="009264EB">
              <w:rPr>
                <w:noProof/>
                <w:webHidden/>
              </w:rPr>
              <w:fldChar w:fldCharType="begin"/>
            </w:r>
            <w:r w:rsidR="009264EB">
              <w:rPr>
                <w:noProof/>
                <w:webHidden/>
              </w:rPr>
              <w:instrText xml:space="preserve"> PAGEREF _Toc395752117 \h </w:instrText>
            </w:r>
            <w:r w:rsidR="009264EB">
              <w:rPr>
                <w:noProof/>
                <w:webHidden/>
              </w:rPr>
            </w:r>
            <w:r w:rsidR="009264EB">
              <w:rPr>
                <w:noProof/>
                <w:webHidden/>
              </w:rPr>
              <w:fldChar w:fldCharType="separate"/>
            </w:r>
            <w:r w:rsidR="009264EB">
              <w:rPr>
                <w:noProof/>
                <w:webHidden/>
              </w:rPr>
              <w:t>136</w:t>
            </w:r>
            <w:r w:rsidR="009264EB">
              <w:rPr>
                <w:noProof/>
                <w:webHidden/>
              </w:rPr>
              <w:fldChar w:fldCharType="end"/>
            </w:r>
          </w:hyperlink>
        </w:p>
        <w:p w:rsidR="009264EB" w:rsidRDefault="006367F7">
          <w:pPr>
            <w:pStyle w:val="30"/>
            <w:tabs>
              <w:tab w:val="right" w:leader="dot" w:pos="8494"/>
            </w:tabs>
            <w:rPr>
              <w:noProof/>
              <w:kern w:val="2"/>
              <w:sz w:val="21"/>
            </w:rPr>
          </w:pPr>
          <w:hyperlink w:anchor="_Toc395752118" w:history="1">
            <w:r w:rsidR="009264EB" w:rsidRPr="00344A16">
              <w:rPr>
                <w:rStyle w:val="a3"/>
                <w:rFonts w:hint="eastAsia"/>
                <w:noProof/>
              </w:rPr>
              <w:t>附件</w:t>
            </w:r>
            <w:r w:rsidR="009264EB" w:rsidRPr="00344A16">
              <w:rPr>
                <w:rStyle w:val="a3"/>
                <w:noProof/>
              </w:rPr>
              <w:t xml:space="preserve">29. </w:t>
            </w:r>
            <w:r w:rsidR="009264EB" w:rsidRPr="00344A16">
              <w:rPr>
                <w:rStyle w:val="a3"/>
                <w:rFonts w:hint="eastAsia"/>
                <w:noProof/>
              </w:rPr>
              <w:t>交互卫生研究平台网址</w:t>
            </w:r>
            <w:r w:rsidR="009264EB">
              <w:rPr>
                <w:noProof/>
                <w:webHidden/>
              </w:rPr>
              <w:tab/>
            </w:r>
            <w:r w:rsidR="009264EB">
              <w:rPr>
                <w:noProof/>
                <w:webHidden/>
              </w:rPr>
              <w:fldChar w:fldCharType="begin"/>
            </w:r>
            <w:r w:rsidR="009264EB">
              <w:rPr>
                <w:noProof/>
                <w:webHidden/>
              </w:rPr>
              <w:instrText xml:space="preserve"> PAGEREF _Toc395752118 \h </w:instrText>
            </w:r>
            <w:r w:rsidR="009264EB">
              <w:rPr>
                <w:noProof/>
                <w:webHidden/>
              </w:rPr>
            </w:r>
            <w:r w:rsidR="009264EB">
              <w:rPr>
                <w:noProof/>
                <w:webHidden/>
              </w:rPr>
              <w:fldChar w:fldCharType="separate"/>
            </w:r>
            <w:r w:rsidR="009264EB">
              <w:rPr>
                <w:noProof/>
                <w:webHidden/>
              </w:rPr>
              <w:t>136</w:t>
            </w:r>
            <w:r w:rsidR="009264EB">
              <w:rPr>
                <w:noProof/>
                <w:webHidden/>
              </w:rPr>
              <w:fldChar w:fldCharType="end"/>
            </w:r>
          </w:hyperlink>
        </w:p>
        <w:p w:rsidR="009264EB" w:rsidRDefault="006367F7">
          <w:pPr>
            <w:pStyle w:val="30"/>
            <w:tabs>
              <w:tab w:val="right" w:leader="dot" w:pos="8494"/>
            </w:tabs>
            <w:rPr>
              <w:noProof/>
              <w:kern w:val="2"/>
              <w:sz w:val="21"/>
            </w:rPr>
          </w:pPr>
          <w:hyperlink w:anchor="_Toc395752119" w:history="1">
            <w:r w:rsidR="009264EB" w:rsidRPr="00344A16">
              <w:rPr>
                <w:rStyle w:val="a3"/>
                <w:rFonts w:hint="eastAsia"/>
                <w:noProof/>
              </w:rPr>
              <w:t>附件</w:t>
            </w:r>
            <w:r w:rsidR="009264EB" w:rsidRPr="00344A16">
              <w:rPr>
                <w:rStyle w:val="a3"/>
                <w:noProof/>
              </w:rPr>
              <w:t xml:space="preserve">30. </w:t>
            </w:r>
            <w:r w:rsidR="009264EB" w:rsidRPr="00344A16">
              <w:rPr>
                <w:rStyle w:val="a3"/>
                <w:rFonts w:hint="eastAsia"/>
                <w:noProof/>
              </w:rPr>
              <w:t>研究相关伦理学评价的培训与资源</w:t>
            </w:r>
            <w:r w:rsidR="009264EB">
              <w:rPr>
                <w:noProof/>
                <w:webHidden/>
              </w:rPr>
              <w:tab/>
            </w:r>
            <w:r w:rsidR="009264EB">
              <w:rPr>
                <w:noProof/>
                <w:webHidden/>
              </w:rPr>
              <w:fldChar w:fldCharType="begin"/>
            </w:r>
            <w:r w:rsidR="009264EB">
              <w:rPr>
                <w:noProof/>
                <w:webHidden/>
              </w:rPr>
              <w:instrText xml:space="preserve"> PAGEREF _Toc395752119 \h </w:instrText>
            </w:r>
            <w:r w:rsidR="009264EB">
              <w:rPr>
                <w:noProof/>
                <w:webHidden/>
              </w:rPr>
            </w:r>
            <w:r w:rsidR="009264EB">
              <w:rPr>
                <w:noProof/>
                <w:webHidden/>
              </w:rPr>
              <w:fldChar w:fldCharType="separate"/>
            </w:r>
            <w:r w:rsidR="009264EB">
              <w:rPr>
                <w:noProof/>
                <w:webHidden/>
              </w:rPr>
              <w:t>136</w:t>
            </w:r>
            <w:r w:rsidR="009264EB">
              <w:rPr>
                <w:noProof/>
                <w:webHidden/>
              </w:rPr>
              <w:fldChar w:fldCharType="end"/>
            </w:r>
          </w:hyperlink>
        </w:p>
        <w:p w:rsidR="009264EB" w:rsidRDefault="006367F7">
          <w:pPr>
            <w:pStyle w:val="30"/>
            <w:tabs>
              <w:tab w:val="right" w:leader="dot" w:pos="8494"/>
            </w:tabs>
            <w:rPr>
              <w:noProof/>
              <w:kern w:val="2"/>
              <w:sz w:val="21"/>
            </w:rPr>
          </w:pPr>
          <w:hyperlink w:anchor="_Toc395752120" w:history="1">
            <w:r w:rsidR="009264EB" w:rsidRPr="00344A16">
              <w:rPr>
                <w:rStyle w:val="a3"/>
                <w:rFonts w:hint="eastAsia"/>
                <w:noProof/>
              </w:rPr>
              <w:t>附件</w:t>
            </w:r>
            <w:r w:rsidR="009264EB" w:rsidRPr="00344A16">
              <w:rPr>
                <w:rStyle w:val="a3"/>
                <w:noProof/>
              </w:rPr>
              <w:t xml:space="preserve">31. </w:t>
            </w:r>
            <w:r w:rsidR="009264EB" w:rsidRPr="00344A16">
              <w:rPr>
                <w:rStyle w:val="a3"/>
                <w:rFonts w:hint="eastAsia"/>
                <w:noProof/>
              </w:rPr>
              <w:t>锡拉库扎限制和克减在公民权利和政治权利国际公约的规定</w:t>
            </w:r>
            <w:r w:rsidR="009264EB">
              <w:rPr>
                <w:noProof/>
                <w:webHidden/>
              </w:rPr>
              <w:tab/>
            </w:r>
            <w:r w:rsidR="009264EB">
              <w:rPr>
                <w:noProof/>
                <w:webHidden/>
              </w:rPr>
              <w:fldChar w:fldCharType="begin"/>
            </w:r>
            <w:r w:rsidR="009264EB">
              <w:rPr>
                <w:noProof/>
                <w:webHidden/>
              </w:rPr>
              <w:instrText xml:space="preserve"> PAGEREF _Toc395752120 \h </w:instrText>
            </w:r>
            <w:r w:rsidR="009264EB">
              <w:rPr>
                <w:noProof/>
                <w:webHidden/>
              </w:rPr>
            </w:r>
            <w:r w:rsidR="009264EB">
              <w:rPr>
                <w:noProof/>
                <w:webHidden/>
              </w:rPr>
              <w:fldChar w:fldCharType="separate"/>
            </w:r>
            <w:r w:rsidR="009264EB">
              <w:rPr>
                <w:noProof/>
                <w:webHidden/>
              </w:rPr>
              <w:t>136</w:t>
            </w:r>
            <w:r w:rsidR="009264EB">
              <w:rPr>
                <w:noProof/>
                <w:webHidden/>
              </w:rPr>
              <w:fldChar w:fldCharType="end"/>
            </w:r>
          </w:hyperlink>
        </w:p>
        <w:p w:rsidR="009264EB" w:rsidRDefault="006367F7">
          <w:pPr>
            <w:pStyle w:val="30"/>
            <w:tabs>
              <w:tab w:val="right" w:leader="dot" w:pos="8494"/>
            </w:tabs>
            <w:rPr>
              <w:noProof/>
              <w:kern w:val="2"/>
              <w:sz w:val="21"/>
            </w:rPr>
          </w:pPr>
          <w:hyperlink w:anchor="_Toc395752121" w:history="1">
            <w:r w:rsidR="009264EB" w:rsidRPr="00344A16">
              <w:rPr>
                <w:rStyle w:val="a3"/>
                <w:rFonts w:hint="eastAsia"/>
                <w:noProof/>
              </w:rPr>
              <w:t>附件</w:t>
            </w:r>
            <w:r w:rsidR="009264EB" w:rsidRPr="00344A16">
              <w:rPr>
                <w:rStyle w:val="a3"/>
                <w:noProof/>
              </w:rPr>
              <w:t xml:space="preserve">32. </w:t>
            </w:r>
            <w:r w:rsidR="009264EB" w:rsidRPr="00344A16">
              <w:rPr>
                <w:rStyle w:val="a3"/>
                <w:rFonts w:hint="eastAsia"/>
                <w:noProof/>
              </w:rPr>
              <w:t>医疗卫生机构室内使用的一次性的</w:t>
            </w:r>
            <w:r w:rsidR="009264EB" w:rsidRPr="00344A16">
              <w:rPr>
                <w:rStyle w:val="a3"/>
                <w:noProof/>
              </w:rPr>
              <w:t>,</w:t>
            </w:r>
            <w:r w:rsidR="009264EB" w:rsidRPr="00344A16">
              <w:rPr>
                <w:rStyle w:val="a3"/>
                <w:rFonts w:hint="eastAsia"/>
                <w:noProof/>
              </w:rPr>
              <w:t>不易损坏的个人防护设备的描述</w:t>
            </w:r>
            <w:r w:rsidR="009264EB" w:rsidRPr="00344A16">
              <w:rPr>
                <w:rStyle w:val="a3"/>
                <w:rFonts w:ascii="仿宋_GB2312"/>
                <w:noProof/>
              </w:rPr>
              <w:t>(</w:t>
            </w:r>
            <w:r w:rsidR="009264EB" w:rsidRPr="00344A16">
              <w:rPr>
                <w:rStyle w:val="a3"/>
                <w:rFonts w:ascii="仿宋_GB2312" w:hint="eastAsia"/>
                <w:noProof/>
              </w:rPr>
              <w:t>个人防护设备模块</w:t>
            </w:r>
            <w:r w:rsidR="009264EB" w:rsidRPr="00344A16">
              <w:rPr>
                <w:rStyle w:val="a3"/>
                <w:rFonts w:ascii="仿宋_GB2312"/>
                <w:noProof/>
              </w:rPr>
              <w:t>A</w:t>
            </w:r>
            <w:r w:rsidR="009264EB" w:rsidRPr="00344A16">
              <w:rPr>
                <w:rStyle w:val="a3"/>
                <w:rFonts w:ascii="仿宋_GB2312" w:hint="eastAsia"/>
                <w:noProof/>
              </w:rPr>
              <w:t>：人员基本防护设备模块</w:t>
            </w:r>
            <w:r w:rsidR="009264EB" w:rsidRPr="00344A16">
              <w:rPr>
                <w:rStyle w:val="a3"/>
                <w:rFonts w:ascii="仿宋_GB2312"/>
                <w:noProof/>
              </w:rPr>
              <w:t>)</w:t>
            </w:r>
            <w:r w:rsidR="009264EB">
              <w:rPr>
                <w:noProof/>
                <w:webHidden/>
              </w:rPr>
              <w:tab/>
            </w:r>
            <w:r w:rsidR="009264EB">
              <w:rPr>
                <w:noProof/>
                <w:webHidden/>
              </w:rPr>
              <w:fldChar w:fldCharType="begin"/>
            </w:r>
            <w:r w:rsidR="009264EB">
              <w:rPr>
                <w:noProof/>
                <w:webHidden/>
              </w:rPr>
              <w:instrText xml:space="preserve"> PAGEREF _Toc395752121 \h </w:instrText>
            </w:r>
            <w:r w:rsidR="009264EB">
              <w:rPr>
                <w:noProof/>
                <w:webHidden/>
              </w:rPr>
            </w:r>
            <w:r w:rsidR="009264EB">
              <w:rPr>
                <w:noProof/>
                <w:webHidden/>
              </w:rPr>
              <w:fldChar w:fldCharType="separate"/>
            </w:r>
            <w:r w:rsidR="009264EB">
              <w:rPr>
                <w:noProof/>
                <w:webHidden/>
              </w:rPr>
              <w:t>137</w:t>
            </w:r>
            <w:r w:rsidR="009264EB">
              <w:rPr>
                <w:noProof/>
                <w:webHidden/>
              </w:rPr>
              <w:fldChar w:fldCharType="end"/>
            </w:r>
          </w:hyperlink>
        </w:p>
        <w:p w:rsidR="009264EB" w:rsidRDefault="006367F7">
          <w:pPr>
            <w:pStyle w:val="30"/>
            <w:tabs>
              <w:tab w:val="right" w:leader="dot" w:pos="8494"/>
            </w:tabs>
            <w:rPr>
              <w:noProof/>
              <w:kern w:val="2"/>
              <w:sz w:val="21"/>
            </w:rPr>
          </w:pPr>
          <w:hyperlink w:anchor="_Toc395752122" w:history="1">
            <w:r w:rsidR="009264EB" w:rsidRPr="00344A16">
              <w:rPr>
                <w:rStyle w:val="a3"/>
                <w:rFonts w:hint="eastAsia"/>
                <w:noProof/>
              </w:rPr>
              <w:t>附件</w:t>
            </w:r>
            <w:r w:rsidR="009264EB" w:rsidRPr="00344A16">
              <w:rPr>
                <w:rStyle w:val="a3"/>
                <w:noProof/>
              </w:rPr>
              <w:t xml:space="preserve">33. </w:t>
            </w:r>
            <w:r w:rsidR="009264EB" w:rsidRPr="00344A16">
              <w:rPr>
                <w:rStyle w:val="a3"/>
                <w:rFonts w:hint="eastAsia"/>
                <w:noProof/>
              </w:rPr>
              <w:t>与人员基本防护模块</w:t>
            </w:r>
            <w:r w:rsidR="009264EB" w:rsidRPr="00344A16">
              <w:rPr>
                <w:rStyle w:val="a3"/>
                <w:noProof/>
              </w:rPr>
              <w:t>A</w:t>
            </w:r>
            <w:r w:rsidR="009264EB" w:rsidRPr="00344A16">
              <w:rPr>
                <w:rStyle w:val="a3"/>
                <w:rFonts w:hint="eastAsia"/>
                <w:noProof/>
              </w:rPr>
              <w:t>相关联的执行重要任务人员的保护设施的描述，用于对污染区域、物品、和衣服消毒时，以及处理和掩埋尸体时户外使用的物品。</w:t>
            </w:r>
            <w:r w:rsidR="009264EB" w:rsidRPr="00344A16">
              <w:rPr>
                <w:rStyle w:val="a3"/>
                <w:rFonts w:ascii="仿宋_GB2312" w:hint="eastAsia"/>
                <w:noProof/>
              </w:rPr>
              <w:t>（个人防护设备模块</w:t>
            </w:r>
            <w:r w:rsidR="009264EB" w:rsidRPr="00344A16">
              <w:rPr>
                <w:rStyle w:val="a3"/>
                <w:rFonts w:ascii="仿宋_GB2312"/>
                <w:noProof/>
              </w:rPr>
              <w:t>B</w:t>
            </w:r>
            <w:r w:rsidR="009264EB" w:rsidRPr="00344A16">
              <w:rPr>
                <w:rStyle w:val="a3"/>
                <w:rFonts w:ascii="仿宋_GB2312" w:hint="eastAsia"/>
                <w:noProof/>
              </w:rPr>
              <w:t>：执行重要任务人员防护设备模块</w:t>
            </w:r>
            <w:r w:rsidR="009264EB" w:rsidRPr="00344A16">
              <w:rPr>
                <w:rStyle w:val="a3"/>
                <w:rFonts w:ascii="仿宋_GB2312"/>
                <w:noProof/>
              </w:rPr>
              <w:t>)</w:t>
            </w:r>
            <w:r w:rsidR="009264EB">
              <w:rPr>
                <w:noProof/>
                <w:webHidden/>
              </w:rPr>
              <w:tab/>
            </w:r>
            <w:r w:rsidR="009264EB">
              <w:rPr>
                <w:noProof/>
                <w:webHidden/>
              </w:rPr>
              <w:fldChar w:fldCharType="begin"/>
            </w:r>
            <w:r w:rsidR="009264EB">
              <w:rPr>
                <w:noProof/>
                <w:webHidden/>
              </w:rPr>
              <w:instrText xml:space="preserve"> PAGEREF _Toc395752122 \h </w:instrText>
            </w:r>
            <w:r w:rsidR="009264EB">
              <w:rPr>
                <w:noProof/>
                <w:webHidden/>
              </w:rPr>
            </w:r>
            <w:r w:rsidR="009264EB">
              <w:rPr>
                <w:noProof/>
                <w:webHidden/>
              </w:rPr>
              <w:fldChar w:fldCharType="separate"/>
            </w:r>
            <w:r w:rsidR="009264EB">
              <w:rPr>
                <w:noProof/>
                <w:webHidden/>
              </w:rPr>
              <w:t>138</w:t>
            </w:r>
            <w:r w:rsidR="009264EB">
              <w:rPr>
                <w:noProof/>
                <w:webHidden/>
              </w:rPr>
              <w:fldChar w:fldCharType="end"/>
            </w:r>
          </w:hyperlink>
        </w:p>
        <w:p w:rsidR="009264EB" w:rsidRDefault="006367F7">
          <w:pPr>
            <w:pStyle w:val="30"/>
            <w:tabs>
              <w:tab w:val="right" w:leader="dot" w:pos="8494"/>
            </w:tabs>
            <w:rPr>
              <w:noProof/>
              <w:kern w:val="2"/>
              <w:sz w:val="21"/>
            </w:rPr>
          </w:pPr>
          <w:hyperlink w:anchor="_Toc395752123" w:history="1">
            <w:r w:rsidR="009264EB" w:rsidRPr="00344A16">
              <w:rPr>
                <w:rStyle w:val="a3"/>
                <w:rFonts w:hint="eastAsia"/>
                <w:noProof/>
              </w:rPr>
              <w:t>附件</w:t>
            </w:r>
            <w:r w:rsidR="009264EB" w:rsidRPr="00344A16">
              <w:rPr>
                <w:rStyle w:val="a3"/>
                <w:noProof/>
              </w:rPr>
              <w:t xml:space="preserve">34. </w:t>
            </w:r>
            <w:r w:rsidR="009264EB" w:rsidRPr="00344A16">
              <w:rPr>
                <w:rStyle w:val="a3"/>
                <w:rFonts w:hint="eastAsia"/>
                <w:noProof/>
              </w:rPr>
              <w:t>后勤保障评估表</w:t>
            </w:r>
            <w:r w:rsidR="009264EB">
              <w:rPr>
                <w:noProof/>
                <w:webHidden/>
              </w:rPr>
              <w:tab/>
            </w:r>
            <w:r w:rsidR="009264EB">
              <w:rPr>
                <w:noProof/>
                <w:webHidden/>
              </w:rPr>
              <w:fldChar w:fldCharType="begin"/>
            </w:r>
            <w:r w:rsidR="009264EB">
              <w:rPr>
                <w:noProof/>
                <w:webHidden/>
              </w:rPr>
              <w:instrText xml:space="preserve"> PAGEREF _Toc395752123 \h </w:instrText>
            </w:r>
            <w:r w:rsidR="009264EB">
              <w:rPr>
                <w:noProof/>
                <w:webHidden/>
              </w:rPr>
            </w:r>
            <w:r w:rsidR="009264EB">
              <w:rPr>
                <w:noProof/>
                <w:webHidden/>
              </w:rPr>
              <w:fldChar w:fldCharType="separate"/>
            </w:r>
            <w:r w:rsidR="009264EB">
              <w:rPr>
                <w:noProof/>
                <w:webHidden/>
              </w:rPr>
              <w:t>139</w:t>
            </w:r>
            <w:r w:rsidR="009264EB">
              <w:rPr>
                <w:noProof/>
                <w:webHidden/>
              </w:rPr>
              <w:fldChar w:fldCharType="end"/>
            </w:r>
          </w:hyperlink>
        </w:p>
        <w:p w:rsidR="009264EB" w:rsidRDefault="006367F7">
          <w:pPr>
            <w:pStyle w:val="20"/>
            <w:tabs>
              <w:tab w:val="right" w:leader="dot" w:pos="8494"/>
            </w:tabs>
            <w:rPr>
              <w:noProof/>
              <w:kern w:val="2"/>
              <w:sz w:val="21"/>
            </w:rPr>
          </w:pPr>
          <w:hyperlink w:anchor="_Toc395752124" w:history="1">
            <w:r w:rsidR="009264EB" w:rsidRPr="00344A16">
              <w:rPr>
                <w:rStyle w:val="a3"/>
                <w:rFonts w:hint="eastAsia"/>
                <w:noProof/>
              </w:rPr>
              <w:t>关于埃博拉和马尔堡病主题的参考文献附件</w:t>
            </w:r>
            <w:r w:rsidR="009264EB">
              <w:rPr>
                <w:noProof/>
                <w:webHidden/>
              </w:rPr>
              <w:tab/>
            </w:r>
            <w:r w:rsidR="009264EB">
              <w:rPr>
                <w:noProof/>
                <w:webHidden/>
              </w:rPr>
              <w:fldChar w:fldCharType="begin"/>
            </w:r>
            <w:r w:rsidR="009264EB">
              <w:rPr>
                <w:noProof/>
                <w:webHidden/>
              </w:rPr>
              <w:instrText xml:space="preserve"> PAGEREF _Toc395752124 \h </w:instrText>
            </w:r>
            <w:r w:rsidR="009264EB">
              <w:rPr>
                <w:noProof/>
                <w:webHidden/>
              </w:rPr>
            </w:r>
            <w:r w:rsidR="009264EB">
              <w:rPr>
                <w:noProof/>
                <w:webHidden/>
              </w:rPr>
              <w:fldChar w:fldCharType="separate"/>
            </w:r>
            <w:r w:rsidR="009264EB">
              <w:rPr>
                <w:noProof/>
                <w:webHidden/>
              </w:rPr>
              <w:t>147</w:t>
            </w:r>
            <w:r w:rsidR="009264EB">
              <w:rPr>
                <w:noProof/>
                <w:webHidden/>
              </w:rPr>
              <w:fldChar w:fldCharType="end"/>
            </w:r>
          </w:hyperlink>
        </w:p>
        <w:p w:rsidR="009264EB" w:rsidRDefault="006367F7">
          <w:pPr>
            <w:pStyle w:val="30"/>
            <w:tabs>
              <w:tab w:val="right" w:leader="dot" w:pos="8494"/>
            </w:tabs>
            <w:rPr>
              <w:noProof/>
              <w:kern w:val="2"/>
              <w:sz w:val="21"/>
            </w:rPr>
          </w:pPr>
          <w:hyperlink w:anchor="_Toc395752125" w:history="1">
            <w:r w:rsidR="009264EB" w:rsidRPr="00344A16">
              <w:rPr>
                <w:rStyle w:val="a3"/>
                <w:rFonts w:hint="eastAsia"/>
                <w:noProof/>
              </w:rPr>
              <w:t>附件</w:t>
            </w:r>
            <w:r w:rsidR="009264EB" w:rsidRPr="00344A16">
              <w:rPr>
                <w:rStyle w:val="a3"/>
                <w:noProof/>
              </w:rPr>
              <w:t xml:space="preserve">35. </w:t>
            </w:r>
            <w:r w:rsidR="009264EB" w:rsidRPr="00344A16">
              <w:rPr>
                <w:rStyle w:val="a3"/>
                <w:rFonts w:hint="eastAsia"/>
                <w:noProof/>
              </w:rPr>
              <w:t>埃博拉和马尔堡病，相关视频文件和网站</w:t>
            </w:r>
            <w:r w:rsidR="009264EB">
              <w:rPr>
                <w:noProof/>
                <w:webHidden/>
              </w:rPr>
              <w:tab/>
            </w:r>
            <w:r w:rsidR="009264EB">
              <w:rPr>
                <w:noProof/>
                <w:webHidden/>
              </w:rPr>
              <w:fldChar w:fldCharType="begin"/>
            </w:r>
            <w:r w:rsidR="009264EB">
              <w:rPr>
                <w:noProof/>
                <w:webHidden/>
              </w:rPr>
              <w:instrText xml:space="preserve"> PAGEREF _Toc395752125 \h </w:instrText>
            </w:r>
            <w:r w:rsidR="009264EB">
              <w:rPr>
                <w:noProof/>
                <w:webHidden/>
              </w:rPr>
            </w:r>
            <w:r w:rsidR="009264EB">
              <w:rPr>
                <w:noProof/>
                <w:webHidden/>
              </w:rPr>
              <w:fldChar w:fldCharType="separate"/>
            </w:r>
            <w:r w:rsidR="009264EB">
              <w:rPr>
                <w:noProof/>
                <w:webHidden/>
              </w:rPr>
              <w:t>147</w:t>
            </w:r>
            <w:r w:rsidR="009264EB">
              <w:rPr>
                <w:noProof/>
                <w:webHidden/>
              </w:rPr>
              <w:fldChar w:fldCharType="end"/>
            </w:r>
          </w:hyperlink>
        </w:p>
        <w:p w:rsidR="009264EB" w:rsidRDefault="006367F7">
          <w:pPr>
            <w:pStyle w:val="20"/>
            <w:tabs>
              <w:tab w:val="right" w:leader="dot" w:pos="8494"/>
            </w:tabs>
            <w:rPr>
              <w:noProof/>
              <w:kern w:val="2"/>
              <w:sz w:val="21"/>
            </w:rPr>
          </w:pPr>
          <w:hyperlink w:anchor="_Toc395752126" w:history="1">
            <w:r w:rsidR="009264EB" w:rsidRPr="00344A16">
              <w:rPr>
                <w:rStyle w:val="a3"/>
                <w:rFonts w:hint="eastAsia"/>
                <w:noProof/>
              </w:rPr>
              <w:t>关于国际卫生条例的附件</w:t>
            </w:r>
            <w:r w:rsidR="009264EB">
              <w:rPr>
                <w:noProof/>
                <w:webHidden/>
              </w:rPr>
              <w:tab/>
            </w:r>
            <w:r w:rsidR="009264EB">
              <w:rPr>
                <w:noProof/>
                <w:webHidden/>
              </w:rPr>
              <w:fldChar w:fldCharType="begin"/>
            </w:r>
            <w:r w:rsidR="009264EB">
              <w:rPr>
                <w:noProof/>
                <w:webHidden/>
              </w:rPr>
              <w:instrText xml:space="preserve"> PAGEREF _Toc395752126 \h </w:instrText>
            </w:r>
            <w:r w:rsidR="009264EB">
              <w:rPr>
                <w:noProof/>
                <w:webHidden/>
              </w:rPr>
            </w:r>
            <w:r w:rsidR="009264EB">
              <w:rPr>
                <w:noProof/>
                <w:webHidden/>
              </w:rPr>
              <w:fldChar w:fldCharType="separate"/>
            </w:r>
            <w:r w:rsidR="009264EB">
              <w:rPr>
                <w:noProof/>
                <w:webHidden/>
              </w:rPr>
              <w:t>169</w:t>
            </w:r>
            <w:r w:rsidR="009264EB">
              <w:rPr>
                <w:noProof/>
                <w:webHidden/>
              </w:rPr>
              <w:fldChar w:fldCharType="end"/>
            </w:r>
          </w:hyperlink>
        </w:p>
        <w:p w:rsidR="009264EB" w:rsidRDefault="006367F7">
          <w:pPr>
            <w:pStyle w:val="30"/>
            <w:tabs>
              <w:tab w:val="right" w:leader="dot" w:pos="8494"/>
            </w:tabs>
            <w:rPr>
              <w:noProof/>
              <w:kern w:val="2"/>
              <w:sz w:val="21"/>
            </w:rPr>
          </w:pPr>
          <w:hyperlink w:anchor="_Toc395752127" w:history="1">
            <w:r w:rsidR="009264EB" w:rsidRPr="00344A16">
              <w:rPr>
                <w:rStyle w:val="a3"/>
                <w:rFonts w:hint="eastAsia"/>
                <w:noProof/>
              </w:rPr>
              <w:t>附件</w:t>
            </w:r>
            <w:r w:rsidR="009264EB" w:rsidRPr="00344A16">
              <w:rPr>
                <w:rStyle w:val="a3"/>
                <w:noProof/>
              </w:rPr>
              <w:t xml:space="preserve">36. </w:t>
            </w:r>
            <w:r w:rsidR="009264EB" w:rsidRPr="00344A16">
              <w:rPr>
                <w:rStyle w:val="a3"/>
                <w:rFonts w:hint="eastAsia"/>
                <w:noProof/>
              </w:rPr>
              <w:t>世界卫生组织国际卫生条例（</w:t>
            </w:r>
            <w:r w:rsidR="009264EB" w:rsidRPr="00344A16">
              <w:rPr>
                <w:rStyle w:val="a3"/>
                <w:noProof/>
              </w:rPr>
              <w:t>IHR</w:t>
            </w:r>
            <w:r w:rsidR="009264EB" w:rsidRPr="00344A16">
              <w:rPr>
                <w:rStyle w:val="a3"/>
                <w:rFonts w:hint="eastAsia"/>
                <w:noProof/>
              </w:rPr>
              <w:t>）</w:t>
            </w:r>
            <w:r w:rsidR="009264EB">
              <w:rPr>
                <w:noProof/>
                <w:webHidden/>
              </w:rPr>
              <w:tab/>
            </w:r>
            <w:r w:rsidR="009264EB">
              <w:rPr>
                <w:noProof/>
                <w:webHidden/>
              </w:rPr>
              <w:fldChar w:fldCharType="begin"/>
            </w:r>
            <w:r w:rsidR="009264EB">
              <w:rPr>
                <w:noProof/>
                <w:webHidden/>
              </w:rPr>
              <w:instrText xml:space="preserve"> PAGEREF _Toc395752127 \h </w:instrText>
            </w:r>
            <w:r w:rsidR="009264EB">
              <w:rPr>
                <w:noProof/>
                <w:webHidden/>
              </w:rPr>
            </w:r>
            <w:r w:rsidR="009264EB">
              <w:rPr>
                <w:noProof/>
                <w:webHidden/>
              </w:rPr>
              <w:fldChar w:fldCharType="separate"/>
            </w:r>
            <w:r w:rsidR="009264EB">
              <w:rPr>
                <w:noProof/>
                <w:webHidden/>
              </w:rPr>
              <w:t>169</w:t>
            </w:r>
            <w:r w:rsidR="009264EB">
              <w:rPr>
                <w:noProof/>
                <w:webHidden/>
              </w:rPr>
              <w:fldChar w:fldCharType="end"/>
            </w:r>
          </w:hyperlink>
        </w:p>
        <w:p w:rsidR="00B26B80" w:rsidRDefault="00B26B80">
          <w:r w:rsidRPr="00B26B80">
            <w:rPr>
              <w:b/>
              <w:bCs/>
              <w:lang w:val="zh-CN"/>
            </w:rPr>
            <w:fldChar w:fldCharType="end"/>
          </w:r>
        </w:p>
      </w:sdtContent>
    </w:sdt>
    <w:p w:rsidR="00B26B80" w:rsidRDefault="00B26B80" w:rsidP="00B26B80">
      <w:pPr>
        <w:autoSpaceDE w:val="0"/>
        <w:autoSpaceDN w:val="0"/>
        <w:adjustRightInd w:val="0"/>
        <w:jc w:val="left"/>
        <w:rPr>
          <w:rFonts w:ascii="仿宋_GB2312" w:hAnsi="Calibri" w:cs="Calibri"/>
          <w:color w:val="000000"/>
          <w:kern w:val="0"/>
          <w:sz w:val="28"/>
          <w:szCs w:val="28"/>
        </w:rPr>
      </w:pPr>
    </w:p>
    <w:p w:rsidR="001D6268" w:rsidRDefault="001D6268">
      <w:pPr>
        <w:widowControl/>
        <w:jc w:val="left"/>
        <w:rPr>
          <w:rFonts w:ascii="仿宋_GB2312" w:eastAsia="仿宋_GB2312" w:hAnsi="Calibri" w:cs="Calibri"/>
          <w:b/>
          <w:bCs/>
          <w:color w:val="000000"/>
          <w:kern w:val="0"/>
          <w:sz w:val="28"/>
          <w:szCs w:val="28"/>
        </w:rPr>
      </w:pPr>
      <w:r>
        <w:rPr>
          <w:rFonts w:ascii="仿宋_GB2312" w:hAnsi="Calibri" w:cs="Calibri"/>
          <w:color w:val="000000"/>
          <w:kern w:val="0"/>
          <w:sz w:val="28"/>
          <w:szCs w:val="28"/>
        </w:rPr>
        <w:br w:type="page"/>
      </w:r>
    </w:p>
    <w:p w:rsidR="00EE0D21" w:rsidRPr="00B26B80" w:rsidRDefault="00EE0D21" w:rsidP="007E43BE">
      <w:pPr>
        <w:pStyle w:val="1"/>
      </w:pPr>
      <w:bookmarkStart w:id="2" w:name="_Toc395751994"/>
      <w:r w:rsidRPr="00B26B80">
        <w:rPr>
          <w:rFonts w:hint="eastAsia"/>
        </w:rPr>
        <w:lastRenderedPageBreak/>
        <w:t>缩略语</w:t>
      </w:r>
      <w:bookmarkEnd w:id="1"/>
      <w:bookmarkEnd w:id="2"/>
    </w:p>
    <w:p w:rsidR="00EE0D21" w:rsidRPr="009E4B31" w:rsidRDefault="00B26B80" w:rsidP="00EE0D21">
      <w:pPr>
        <w:autoSpaceDE w:val="0"/>
        <w:autoSpaceDN w:val="0"/>
        <w:adjustRightInd w:val="0"/>
        <w:jc w:val="left"/>
        <w:rPr>
          <w:rFonts w:ascii="仿宋_GB2312" w:eastAsia="仿宋_GB2312" w:hAnsi="Calibri" w:cs="Calibri"/>
          <w:color w:val="000000"/>
          <w:kern w:val="0"/>
          <w:sz w:val="28"/>
          <w:szCs w:val="28"/>
        </w:rPr>
      </w:pPr>
      <w:r>
        <w:rPr>
          <w:rFonts w:ascii="仿宋_GB2312" w:eastAsia="仿宋_GB2312" w:hAnsi="Calibri" w:cs="Calibri" w:hint="eastAsia"/>
          <w:color w:val="000000"/>
          <w:kern w:val="0"/>
          <w:sz w:val="28"/>
          <w:szCs w:val="28"/>
        </w:rPr>
        <w:t>AFRO</w:t>
      </w:r>
      <w:r>
        <w:rPr>
          <w:rFonts w:ascii="仿宋_GB2312" w:eastAsia="仿宋_GB2312" w:hAnsi="Calibri" w:cs="Calibri" w:hint="eastAsia"/>
          <w:color w:val="000000"/>
          <w:kern w:val="0"/>
          <w:sz w:val="28"/>
          <w:szCs w:val="28"/>
        </w:rPr>
        <w:tab/>
      </w:r>
      <w:r>
        <w:rPr>
          <w:rFonts w:ascii="仿宋_GB2312" w:eastAsia="仿宋_GB2312" w:hAnsi="Calibri" w:cs="Calibri" w:hint="eastAsia"/>
          <w:color w:val="000000"/>
          <w:kern w:val="0"/>
          <w:sz w:val="28"/>
          <w:szCs w:val="28"/>
        </w:rPr>
        <w:tab/>
      </w:r>
      <w:r w:rsidR="00EE0D21" w:rsidRPr="009E4B31">
        <w:rPr>
          <w:rFonts w:ascii="仿宋_GB2312" w:eastAsia="仿宋_GB2312" w:hAnsi="Calibri" w:cs="Calibri" w:hint="eastAsia"/>
          <w:color w:val="000000"/>
          <w:kern w:val="0"/>
          <w:sz w:val="28"/>
          <w:szCs w:val="28"/>
        </w:rPr>
        <w:t xml:space="preserve">WHO非洲地区办公室 </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53084A">
        <w:rPr>
          <w:rFonts w:ascii="仿宋_GB2312" w:eastAsia="仿宋_GB2312" w:hAnsi="Calibri" w:cs="Calibri" w:hint="eastAsia"/>
          <w:color w:val="000000"/>
          <w:kern w:val="0"/>
          <w:sz w:val="28"/>
          <w:szCs w:val="28"/>
        </w:rPr>
        <w:t>COMBI</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Pr="0053084A">
        <w:rPr>
          <w:rFonts w:ascii="仿宋_GB2312" w:eastAsia="仿宋_GB2312" w:hAnsi="Calibri" w:cs="Calibri" w:hint="eastAsia"/>
          <w:color w:val="000000"/>
          <w:kern w:val="0"/>
          <w:sz w:val="28"/>
          <w:szCs w:val="28"/>
        </w:rPr>
        <w:t>行为影响沟通（Communication for Behavioural Impact）</w:t>
      </w:r>
      <w:r w:rsidRPr="009E4B31">
        <w:rPr>
          <w:rFonts w:ascii="仿宋_GB2312" w:eastAsia="仿宋_GB2312" w:hAnsi="Calibri" w:cs="Calibri" w:hint="eastAsia"/>
          <w:color w:val="000000"/>
          <w:kern w:val="0"/>
          <w:sz w:val="28"/>
          <w:szCs w:val="28"/>
        </w:rPr>
        <w:t xml:space="preserve"> </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 xml:space="preserve">DRC </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Pr="009E4B31">
        <w:rPr>
          <w:rFonts w:ascii="仿宋_GB2312" w:eastAsia="仿宋_GB2312" w:hAnsi="Calibri" w:cs="Calibri" w:hint="eastAsia"/>
          <w:color w:val="000000"/>
          <w:kern w:val="0"/>
          <w:sz w:val="28"/>
          <w:szCs w:val="28"/>
        </w:rPr>
        <w:t xml:space="preserve">刚果民主共和国 </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EMRO</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Pr="009E4B31">
        <w:rPr>
          <w:rFonts w:ascii="仿宋_GB2312" w:eastAsia="仿宋_GB2312" w:hAnsi="Calibri" w:cs="Calibri" w:hint="eastAsia"/>
          <w:color w:val="000000"/>
          <w:kern w:val="0"/>
          <w:sz w:val="28"/>
          <w:szCs w:val="28"/>
        </w:rPr>
        <w:t xml:space="preserve">WHO东地中海区办公室 </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EURO</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Pr="009E4B31">
        <w:rPr>
          <w:rFonts w:ascii="仿宋_GB2312" w:eastAsia="仿宋_GB2312" w:hAnsi="Calibri" w:cs="Calibri" w:hint="eastAsia"/>
          <w:color w:val="000000"/>
          <w:kern w:val="0"/>
          <w:sz w:val="28"/>
          <w:szCs w:val="28"/>
        </w:rPr>
        <w:t xml:space="preserve">WHO欧洲地区办公室 </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 xml:space="preserve">EVD </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001054C2">
        <w:rPr>
          <w:rFonts w:ascii="仿宋_GB2312" w:eastAsia="仿宋_GB2312" w:hAnsi="Calibri" w:cs="Calibri" w:hint="eastAsia"/>
          <w:color w:val="000000"/>
          <w:kern w:val="0"/>
          <w:sz w:val="28"/>
          <w:szCs w:val="28"/>
        </w:rPr>
        <w:t>埃博拉出血热</w:t>
      </w:r>
      <w:r w:rsidRPr="009E4B31">
        <w:rPr>
          <w:rFonts w:ascii="仿宋_GB2312" w:eastAsia="仿宋_GB2312" w:hAnsi="Calibri" w:cs="Calibri" w:hint="eastAsia"/>
          <w:color w:val="000000"/>
          <w:kern w:val="0"/>
          <w:sz w:val="28"/>
          <w:szCs w:val="28"/>
        </w:rPr>
        <w:t xml:space="preserve"> </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 xml:space="preserve">IHR </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Pr="009E4B31">
        <w:rPr>
          <w:rFonts w:ascii="仿宋_GB2312" w:eastAsia="仿宋_GB2312" w:hAnsi="Calibri" w:cs="Calibri" w:hint="eastAsia"/>
          <w:color w:val="000000"/>
          <w:kern w:val="0"/>
          <w:sz w:val="28"/>
          <w:szCs w:val="28"/>
        </w:rPr>
        <w:t xml:space="preserve">国际卫生条例 </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 xml:space="preserve">MVD </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001054C2">
        <w:rPr>
          <w:rFonts w:ascii="仿宋_GB2312" w:eastAsia="仿宋_GB2312" w:hAnsi="Calibri" w:cs="Calibri" w:hint="eastAsia"/>
          <w:color w:val="000000"/>
          <w:kern w:val="0"/>
          <w:sz w:val="28"/>
          <w:szCs w:val="28"/>
        </w:rPr>
        <w:t>马尔堡出血热</w:t>
      </w:r>
      <w:r w:rsidRPr="009E4B31">
        <w:rPr>
          <w:rFonts w:ascii="仿宋_GB2312" w:eastAsia="仿宋_GB2312" w:hAnsi="Calibri" w:cs="Calibri" w:hint="eastAsia"/>
          <w:color w:val="000000"/>
          <w:kern w:val="0"/>
          <w:sz w:val="28"/>
          <w:szCs w:val="28"/>
        </w:rPr>
        <w:t xml:space="preserve"> </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 xml:space="preserve">NFP </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Pr="009E4B31">
        <w:rPr>
          <w:rFonts w:ascii="仿宋_GB2312" w:eastAsia="仿宋_GB2312" w:hAnsi="Calibri" w:cs="Calibri" w:hint="eastAsia"/>
          <w:color w:val="000000"/>
          <w:kern w:val="0"/>
          <w:sz w:val="28"/>
          <w:szCs w:val="28"/>
        </w:rPr>
        <w:t xml:space="preserve">国内焦点 </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 xml:space="preserve">NSAID </w:t>
      </w:r>
      <w:r w:rsidR="00B26B80">
        <w:rPr>
          <w:rFonts w:ascii="仿宋_GB2312" w:eastAsia="仿宋_GB2312" w:hAnsi="Calibri" w:cs="Calibri" w:hint="eastAsia"/>
          <w:color w:val="000000"/>
          <w:kern w:val="0"/>
          <w:sz w:val="28"/>
          <w:szCs w:val="28"/>
        </w:rPr>
        <w:tab/>
      </w:r>
      <w:r w:rsidRPr="009E4B31">
        <w:rPr>
          <w:rFonts w:ascii="仿宋_GB2312" w:eastAsia="仿宋_GB2312" w:hAnsi="Calibri" w:cs="Calibri" w:hint="eastAsia"/>
          <w:color w:val="000000"/>
          <w:kern w:val="0"/>
          <w:sz w:val="28"/>
          <w:szCs w:val="28"/>
        </w:rPr>
        <w:t>非</w:t>
      </w:r>
      <w:proofErr w:type="gramStart"/>
      <w:r w:rsidRPr="009E4B31">
        <w:rPr>
          <w:rFonts w:ascii="仿宋_GB2312" w:eastAsia="仿宋_GB2312" w:hAnsi="Calibri" w:cs="Calibri" w:hint="eastAsia"/>
          <w:color w:val="000000"/>
          <w:kern w:val="0"/>
          <w:sz w:val="28"/>
          <w:szCs w:val="28"/>
        </w:rPr>
        <w:t>甾</w:t>
      </w:r>
      <w:proofErr w:type="gramEnd"/>
      <w:r w:rsidRPr="009E4B31">
        <w:rPr>
          <w:rFonts w:ascii="仿宋_GB2312" w:eastAsia="仿宋_GB2312" w:hAnsi="Calibri" w:cs="Calibri" w:hint="eastAsia"/>
          <w:color w:val="000000"/>
          <w:kern w:val="0"/>
          <w:sz w:val="28"/>
          <w:szCs w:val="28"/>
        </w:rPr>
        <w:t>体抗炎药</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 xml:space="preserve">OIE </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Pr="009E4B31">
        <w:rPr>
          <w:rFonts w:ascii="仿宋_GB2312" w:eastAsia="仿宋_GB2312" w:hAnsi="Calibri" w:cs="Calibri" w:hint="eastAsia"/>
          <w:color w:val="000000"/>
          <w:kern w:val="0"/>
          <w:sz w:val="28"/>
          <w:szCs w:val="28"/>
        </w:rPr>
        <w:t>世界动物卫生组织</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 xml:space="preserve">PPE </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Pr="009E4B31">
        <w:rPr>
          <w:rFonts w:ascii="仿宋_GB2312" w:eastAsia="仿宋_GB2312" w:hAnsi="Calibri" w:cs="Calibri" w:hint="eastAsia"/>
          <w:color w:val="000000"/>
          <w:kern w:val="0"/>
          <w:sz w:val="28"/>
          <w:szCs w:val="28"/>
        </w:rPr>
        <w:t xml:space="preserve">个人防护设备 </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53084A">
        <w:rPr>
          <w:rFonts w:ascii="仿宋_GB2312" w:eastAsia="仿宋_GB2312" w:hAnsi="Calibri" w:cs="Calibri" w:hint="eastAsia"/>
          <w:color w:val="000000"/>
          <w:kern w:val="0"/>
          <w:sz w:val="28"/>
          <w:szCs w:val="28"/>
        </w:rPr>
        <w:t xml:space="preserve">PRRS </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Pr="00B26B80">
        <w:rPr>
          <w:rFonts w:ascii="仿宋_GB2312" w:eastAsia="仿宋_GB2312" w:hAnsi="Calibri" w:cs="Calibri" w:hint="eastAsia"/>
          <w:color w:val="000000"/>
          <w:spacing w:val="-20"/>
          <w:kern w:val="0"/>
          <w:sz w:val="28"/>
          <w:szCs w:val="28"/>
        </w:rPr>
        <w:t>猪再生呼吸综合征（porcine reproductive and respiratory syndrome）</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 xml:space="preserve">VHF </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Pr="009E4B31">
        <w:rPr>
          <w:rFonts w:ascii="仿宋_GB2312" w:eastAsia="仿宋_GB2312" w:hAnsi="Calibri" w:cs="Calibri" w:hint="eastAsia"/>
          <w:color w:val="000000"/>
          <w:kern w:val="0"/>
          <w:sz w:val="28"/>
          <w:szCs w:val="28"/>
        </w:rPr>
        <w:t xml:space="preserve">病毒性出血热 </w:t>
      </w:r>
    </w:p>
    <w:p w:rsidR="00EE0D21" w:rsidRPr="009E4B31" w:rsidRDefault="00EE0D21" w:rsidP="00EE0D21">
      <w:pPr>
        <w:autoSpaceDE w:val="0"/>
        <w:autoSpaceDN w:val="0"/>
        <w:adjustRightInd w:val="0"/>
        <w:jc w:val="left"/>
        <w:rPr>
          <w:rFonts w:ascii="仿宋_GB2312" w:eastAsia="仿宋_GB2312" w:hAnsi="Calibri" w:cs="Calibri"/>
          <w:color w:val="000000"/>
          <w:kern w:val="0"/>
          <w:sz w:val="28"/>
          <w:szCs w:val="28"/>
        </w:rPr>
      </w:pPr>
      <w:r w:rsidRPr="009E4B31">
        <w:rPr>
          <w:rFonts w:ascii="仿宋_GB2312" w:eastAsia="仿宋_GB2312" w:hAnsi="Calibri" w:cs="Calibri" w:hint="eastAsia"/>
          <w:color w:val="000000"/>
          <w:kern w:val="0"/>
          <w:sz w:val="28"/>
          <w:szCs w:val="28"/>
        </w:rPr>
        <w:t xml:space="preserve">WHO </w:t>
      </w:r>
      <w:r w:rsidR="00B26B80">
        <w:rPr>
          <w:rFonts w:ascii="仿宋_GB2312" w:eastAsia="仿宋_GB2312" w:hAnsi="Calibri" w:cs="Calibri" w:hint="eastAsia"/>
          <w:color w:val="000000"/>
          <w:kern w:val="0"/>
          <w:sz w:val="28"/>
          <w:szCs w:val="28"/>
        </w:rPr>
        <w:tab/>
      </w:r>
      <w:r w:rsidR="00B26B80">
        <w:rPr>
          <w:rFonts w:ascii="仿宋_GB2312" w:eastAsia="仿宋_GB2312" w:hAnsi="Calibri" w:cs="Calibri" w:hint="eastAsia"/>
          <w:color w:val="000000"/>
          <w:kern w:val="0"/>
          <w:sz w:val="28"/>
          <w:szCs w:val="28"/>
        </w:rPr>
        <w:tab/>
      </w:r>
      <w:r w:rsidRPr="009E4B31">
        <w:rPr>
          <w:rFonts w:ascii="仿宋_GB2312" w:eastAsia="仿宋_GB2312" w:hAnsi="Calibri" w:cs="Calibri" w:hint="eastAsia"/>
          <w:color w:val="000000"/>
          <w:kern w:val="0"/>
          <w:sz w:val="28"/>
          <w:szCs w:val="28"/>
        </w:rPr>
        <w:t xml:space="preserve">世界卫生组织 </w:t>
      </w:r>
    </w:p>
    <w:p w:rsidR="00EE0D21" w:rsidRPr="009E4B31" w:rsidRDefault="00EE0D21" w:rsidP="00EE0D21">
      <w:pPr>
        <w:rPr>
          <w:rFonts w:ascii="仿宋_GB2312" w:eastAsia="仿宋_GB2312"/>
          <w:sz w:val="28"/>
          <w:szCs w:val="28"/>
        </w:rPr>
      </w:pPr>
    </w:p>
    <w:p w:rsidR="00B26B80" w:rsidRDefault="00B26B80">
      <w:pPr>
        <w:widowControl/>
        <w:jc w:val="left"/>
        <w:rPr>
          <w:rFonts w:ascii="仿宋_GB2312" w:eastAsia="仿宋_GB2312"/>
          <w:sz w:val="28"/>
          <w:szCs w:val="28"/>
        </w:rPr>
      </w:pPr>
      <w:r>
        <w:rPr>
          <w:rFonts w:ascii="仿宋_GB2312" w:eastAsia="仿宋_GB2312"/>
          <w:sz w:val="28"/>
          <w:szCs w:val="28"/>
        </w:rPr>
        <w:br w:type="page"/>
      </w:r>
    </w:p>
    <w:p w:rsidR="00EE0D21" w:rsidRDefault="00EE0D21" w:rsidP="007B7020">
      <w:pPr>
        <w:rPr>
          <w:rFonts w:ascii="Arial" w:hAnsi="Arial" w:cs="Arial"/>
          <w:color w:val="434343"/>
          <w:szCs w:val="21"/>
        </w:rPr>
      </w:pPr>
    </w:p>
    <w:p w:rsidR="00EE0D21" w:rsidRDefault="00EE0D21" w:rsidP="007B7020">
      <w:pPr>
        <w:rPr>
          <w:rFonts w:ascii="Arial" w:hAnsi="Arial" w:cs="Arial"/>
          <w:color w:val="434343"/>
          <w:szCs w:val="21"/>
        </w:rPr>
      </w:pPr>
    </w:p>
    <w:p w:rsidR="00EE0D21" w:rsidRDefault="00EE0D21" w:rsidP="007B7020">
      <w:pPr>
        <w:rPr>
          <w:rFonts w:ascii="Arial" w:hAnsi="Arial" w:cs="Arial"/>
          <w:color w:val="434343"/>
          <w:szCs w:val="21"/>
        </w:rPr>
      </w:pPr>
    </w:p>
    <w:p w:rsidR="009E4B31" w:rsidRDefault="009E4B31" w:rsidP="007B7020">
      <w:pPr>
        <w:rPr>
          <w:rFonts w:ascii="Arial" w:hAnsi="Arial" w:cs="Arial"/>
          <w:color w:val="434343"/>
          <w:szCs w:val="21"/>
        </w:rPr>
      </w:pPr>
    </w:p>
    <w:p w:rsidR="009E4B31" w:rsidRDefault="009E4B31" w:rsidP="007B7020">
      <w:pPr>
        <w:rPr>
          <w:rFonts w:ascii="Arial" w:hAnsi="Arial" w:cs="Arial"/>
          <w:color w:val="434343"/>
          <w:szCs w:val="21"/>
        </w:rPr>
      </w:pPr>
    </w:p>
    <w:p w:rsidR="00C278C9" w:rsidRDefault="00C278C9">
      <w:pPr>
        <w:widowControl/>
        <w:jc w:val="left"/>
      </w:pPr>
    </w:p>
    <w:p w:rsidR="00C278C9" w:rsidRDefault="00C278C9">
      <w:pPr>
        <w:widowControl/>
        <w:jc w:val="left"/>
      </w:pPr>
    </w:p>
    <w:p w:rsidR="00C278C9" w:rsidRDefault="00C278C9">
      <w:pPr>
        <w:widowControl/>
        <w:jc w:val="left"/>
      </w:pPr>
    </w:p>
    <w:p w:rsidR="00C278C9" w:rsidRDefault="00C278C9">
      <w:pPr>
        <w:widowControl/>
        <w:jc w:val="left"/>
      </w:pPr>
    </w:p>
    <w:p w:rsidR="00C278C9" w:rsidRDefault="00C278C9">
      <w:pPr>
        <w:widowControl/>
        <w:jc w:val="left"/>
      </w:pPr>
    </w:p>
    <w:p w:rsidR="00C278C9" w:rsidRDefault="00C278C9">
      <w:pPr>
        <w:widowControl/>
        <w:jc w:val="left"/>
      </w:pPr>
    </w:p>
    <w:p w:rsidR="00C278C9" w:rsidRDefault="00C278C9">
      <w:pPr>
        <w:widowControl/>
        <w:jc w:val="left"/>
      </w:pPr>
    </w:p>
    <w:p w:rsidR="00C278C9" w:rsidRPr="00C278C9" w:rsidRDefault="00C278C9">
      <w:pPr>
        <w:widowControl/>
        <w:jc w:val="left"/>
        <w:rPr>
          <w:rFonts w:ascii="黑体" w:eastAsia="黑体"/>
          <w:sz w:val="56"/>
          <w:szCs w:val="52"/>
        </w:rPr>
      </w:pPr>
    </w:p>
    <w:p w:rsidR="00C278C9" w:rsidRPr="00C278C9" w:rsidRDefault="00C278C9" w:rsidP="00C278C9">
      <w:pPr>
        <w:widowControl/>
        <w:ind w:left="1680" w:firstLine="420"/>
        <w:jc w:val="left"/>
        <w:rPr>
          <w:rFonts w:ascii="黑体" w:eastAsia="黑体"/>
          <w:b/>
          <w:sz w:val="56"/>
          <w:szCs w:val="52"/>
        </w:rPr>
      </w:pPr>
      <w:r w:rsidRPr="00C278C9">
        <w:rPr>
          <w:rFonts w:ascii="黑体" w:eastAsia="黑体" w:hint="eastAsia"/>
          <w:b/>
          <w:sz w:val="56"/>
          <w:szCs w:val="52"/>
        </w:rPr>
        <w:t>第1章</w:t>
      </w:r>
    </w:p>
    <w:p w:rsidR="00C278C9" w:rsidRDefault="00C278C9" w:rsidP="00C278C9">
      <w:pPr>
        <w:widowControl/>
        <w:ind w:left="1680" w:firstLine="420"/>
        <w:jc w:val="left"/>
        <w:rPr>
          <w:rFonts w:eastAsia="仿宋_GB2312"/>
          <w:b/>
          <w:bCs/>
          <w:kern w:val="44"/>
          <w:sz w:val="32"/>
          <w:szCs w:val="44"/>
        </w:rPr>
      </w:pPr>
      <w:r w:rsidRPr="00C278C9">
        <w:rPr>
          <w:rFonts w:ascii="黑体" w:eastAsia="黑体" w:hint="eastAsia"/>
          <w:b/>
          <w:sz w:val="56"/>
          <w:szCs w:val="52"/>
        </w:rPr>
        <w:t>前言</w:t>
      </w:r>
      <w:r>
        <w:br w:type="page"/>
      </w:r>
    </w:p>
    <w:p w:rsidR="00C278C9" w:rsidRPr="009A1E83" w:rsidRDefault="00C278C9" w:rsidP="00C278C9">
      <w:pPr>
        <w:pStyle w:val="1"/>
      </w:pPr>
      <w:bookmarkStart w:id="3" w:name="_Toc395751995"/>
      <w:r w:rsidRPr="009A1E83">
        <w:lastRenderedPageBreak/>
        <w:t xml:space="preserve">1 </w:t>
      </w:r>
      <w:r w:rsidRPr="009A1E83">
        <w:rPr>
          <w:rFonts w:hint="eastAsia"/>
        </w:rPr>
        <w:t>前言</w:t>
      </w:r>
      <w:bookmarkEnd w:id="3"/>
    </w:p>
    <w:p w:rsidR="00C278C9" w:rsidRPr="009A1E83" w:rsidRDefault="00C278C9" w:rsidP="00C278C9">
      <w:pPr>
        <w:pStyle w:val="2"/>
      </w:pPr>
      <w:bookmarkStart w:id="4" w:name="_Toc395751996"/>
      <w:r>
        <w:rPr>
          <w:rFonts w:hint="eastAsia"/>
        </w:rPr>
        <w:t xml:space="preserve">1.1 </w:t>
      </w:r>
      <w:r w:rsidRPr="009A1E83">
        <w:t>文件用途和使用对象</w:t>
      </w:r>
      <w:bookmarkEnd w:id="4"/>
    </w:p>
    <w:p w:rsidR="00C278C9" w:rsidRPr="00580830" w:rsidRDefault="00C278C9" w:rsidP="00C278C9">
      <w:pPr>
        <w:pStyle w:val="a6"/>
        <w:ind w:firstLineChars="202" w:firstLine="566"/>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在非洲撒哈拉以南地区埃博拉或</w:t>
      </w:r>
      <w:r w:rsidR="001054C2">
        <w:rPr>
          <w:rFonts w:ascii="Times New Roman" w:eastAsia="仿宋_GB2312" w:hAnsi="Times New Roman" w:cs="Times New Roman"/>
          <w:sz w:val="28"/>
          <w:szCs w:val="28"/>
        </w:rPr>
        <w:t>马尔堡出血热</w:t>
      </w:r>
      <w:r>
        <w:rPr>
          <w:rFonts w:ascii="Times New Roman" w:eastAsia="仿宋_GB2312" w:hAnsi="Times New Roman" w:cs="Times New Roman"/>
          <w:sz w:val="28"/>
          <w:szCs w:val="28"/>
        </w:rPr>
        <w:t>暴发</w:t>
      </w:r>
      <w:r w:rsidRPr="00580830">
        <w:rPr>
          <w:rFonts w:ascii="Times New Roman" w:eastAsia="仿宋_GB2312" w:hAnsi="Times New Roman" w:cs="Times New Roman"/>
          <w:sz w:val="28"/>
          <w:szCs w:val="28"/>
        </w:rPr>
        <w:t>构成了主要的公共卫生问题。自</w:t>
      </w:r>
      <w:r w:rsidRPr="00580830">
        <w:rPr>
          <w:rFonts w:ascii="Times New Roman" w:eastAsia="仿宋_GB2312" w:hAnsi="Times New Roman" w:cs="Times New Roman"/>
          <w:sz w:val="28"/>
          <w:szCs w:val="28"/>
        </w:rPr>
        <w:t>1967</w:t>
      </w:r>
      <w:r w:rsidRPr="00580830">
        <w:rPr>
          <w:rFonts w:ascii="Times New Roman" w:eastAsia="仿宋_GB2312" w:hAnsi="Times New Roman" w:cs="Times New Roman"/>
          <w:sz w:val="28"/>
          <w:szCs w:val="28"/>
        </w:rPr>
        <w:t>年</w:t>
      </w:r>
      <w:r w:rsidRPr="00580830">
        <w:rPr>
          <w:rFonts w:ascii="Times New Roman" w:eastAsia="仿宋_GB2312" w:hAnsi="Times New Roman" w:cs="Times New Roman"/>
          <w:sz w:val="28"/>
          <w:szCs w:val="28"/>
        </w:rPr>
        <w:t>6</w:t>
      </w:r>
      <w:r w:rsidRPr="00580830">
        <w:rPr>
          <w:rFonts w:ascii="Times New Roman" w:eastAsia="仿宋_GB2312" w:hAnsi="Times New Roman" w:cs="Times New Roman"/>
          <w:sz w:val="28"/>
          <w:szCs w:val="28"/>
        </w:rPr>
        <w:t>月至</w:t>
      </w:r>
      <w:r w:rsidRPr="00580830">
        <w:rPr>
          <w:rFonts w:ascii="Times New Roman" w:eastAsia="仿宋_GB2312" w:hAnsi="Times New Roman" w:cs="Times New Roman"/>
          <w:sz w:val="28"/>
          <w:szCs w:val="28"/>
        </w:rPr>
        <w:t>2011</w:t>
      </w:r>
      <w:r w:rsidRPr="00580830">
        <w:rPr>
          <w:rFonts w:ascii="Times New Roman" w:eastAsia="仿宋_GB2312" w:hAnsi="Times New Roman" w:cs="Times New Roman"/>
          <w:sz w:val="28"/>
          <w:szCs w:val="28"/>
        </w:rPr>
        <w:t>年</w:t>
      </w:r>
      <w:r w:rsidRPr="00580830">
        <w:rPr>
          <w:rFonts w:ascii="Times New Roman" w:eastAsia="仿宋_GB2312" w:hAnsi="Times New Roman" w:cs="Times New Roman"/>
          <w:sz w:val="28"/>
          <w:szCs w:val="28"/>
        </w:rPr>
        <w:t>6</w:t>
      </w:r>
      <w:r w:rsidRPr="00580830">
        <w:rPr>
          <w:rFonts w:ascii="Times New Roman" w:eastAsia="仿宋_GB2312" w:hAnsi="Times New Roman" w:cs="Times New Roman"/>
          <w:sz w:val="28"/>
          <w:szCs w:val="28"/>
        </w:rPr>
        <w:t>月，共记录了</w:t>
      </w:r>
      <w:r w:rsidRPr="00580830">
        <w:rPr>
          <w:rFonts w:ascii="Times New Roman" w:eastAsia="仿宋_GB2312" w:hAnsi="Times New Roman" w:cs="Times New Roman"/>
          <w:sz w:val="28"/>
          <w:szCs w:val="28"/>
        </w:rPr>
        <w:t>2870</w:t>
      </w:r>
      <w:r>
        <w:rPr>
          <w:rFonts w:ascii="Times New Roman" w:eastAsia="仿宋_GB2312" w:hAnsi="Times New Roman" w:cs="Times New Roman" w:hint="eastAsia"/>
          <w:sz w:val="28"/>
          <w:szCs w:val="28"/>
        </w:rPr>
        <w:t>名</w:t>
      </w:r>
      <w:r w:rsidRPr="00580830">
        <w:rPr>
          <w:rFonts w:ascii="Times New Roman" w:eastAsia="仿宋_GB2312" w:hAnsi="Times New Roman" w:cs="Times New Roman"/>
          <w:sz w:val="28"/>
          <w:szCs w:val="28"/>
        </w:rPr>
        <w:t>马尔堡和</w:t>
      </w:r>
      <w:r w:rsidR="001054C2">
        <w:rPr>
          <w:rFonts w:ascii="Times New Roman" w:eastAsia="仿宋_GB2312" w:hAnsi="Times New Roman" w:cs="Times New Roman"/>
          <w:sz w:val="28"/>
          <w:szCs w:val="28"/>
        </w:rPr>
        <w:t>埃博拉出血热</w:t>
      </w:r>
      <w:r w:rsidRPr="00580830">
        <w:rPr>
          <w:rFonts w:ascii="Times New Roman" w:eastAsia="仿宋_GB2312" w:hAnsi="Times New Roman" w:cs="Times New Roman"/>
          <w:sz w:val="28"/>
          <w:szCs w:val="28"/>
        </w:rPr>
        <w:t>患者，其中</w:t>
      </w:r>
      <w:r w:rsidRPr="00580830">
        <w:rPr>
          <w:rFonts w:ascii="Times New Roman" w:eastAsia="仿宋_GB2312" w:hAnsi="Times New Roman" w:cs="Times New Roman"/>
          <w:sz w:val="28"/>
          <w:szCs w:val="28"/>
        </w:rPr>
        <w:t>270</w:t>
      </w:r>
      <w:r>
        <w:rPr>
          <w:rFonts w:ascii="Times New Roman" w:eastAsia="仿宋_GB2312" w:hAnsi="Times New Roman" w:cs="Times New Roman" w:hint="eastAsia"/>
          <w:sz w:val="28"/>
          <w:szCs w:val="28"/>
        </w:rPr>
        <w:t>人</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9%</w:t>
      </w:r>
      <w:r w:rsidRPr="00580830">
        <w:rPr>
          <w:rFonts w:ascii="Times New Roman" w:eastAsia="仿宋_GB2312" w:hAnsi="Times New Roman" w:cs="Times New Roman"/>
          <w:sz w:val="28"/>
          <w:szCs w:val="28"/>
        </w:rPr>
        <w:t>）是医务工作者。为了</w:t>
      </w:r>
      <w:proofErr w:type="gramStart"/>
      <w:r w:rsidRPr="00580830">
        <w:rPr>
          <w:rFonts w:ascii="Times New Roman" w:eastAsia="仿宋_GB2312" w:hAnsi="Times New Roman" w:cs="Times New Roman"/>
          <w:sz w:val="28"/>
          <w:szCs w:val="28"/>
        </w:rPr>
        <w:t>给风险</w:t>
      </w:r>
      <w:proofErr w:type="gramEnd"/>
      <w:r w:rsidRPr="00580830">
        <w:rPr>
          <w:rFonts w:ascii="Times New Roman" w:eastAsia="仿宋_GB2312" w:hAnsi="Times New Roman" w:cs="Times New Roman"/>
          <w:sz w:val="28"/>
          <w:szCs w:val="28"/>
        </w:rPr>
        <w:t>地区的医务工作人员提供有效抗击埃博拉或</w:t>
      </w:r>
      <w:r w:rsidR="001054C2">
        <w:rPr>
          <w:rFonts w:ascii="Times New Roman" w:eastAsia="仿宋_GB2312" w:hAnsi="Times New Roman" w:cs="Times New Roman"/>
          <w:sz w:val="28"/>
          <w:szCs w:val="28"/>
        </w:rPr>
        <w:t>马尔堡出血热</w:t>
      </w:r>
      <w:r w:rsidRPr="00580830">
        <w:rPr>
          <w:rFonts w:ascii="Times New Roman" w:eastAsia="仿宋_GB2312" w:hAnsi="Times New Roman" w:cs="Times New Roman"/>
          <w:sz w:val="28"/>
          <w:szCs w:val="28"/>
        </w:rPr>
        <w:t>的工具，世界卫生组织非洲</w:t>
      </w:r>
      <w:r>
        <w:rPr>
          <w:rFonts w:ascii="Times New Roman" w:eastAsia="仿宋_GB2312" w:hAnsi="Times New Roman" w:cs="Times New Roman" w:hint="eastAsia"/>
          <w:sz w:val="28"/>
          <w:szCs w:val="28"/>
        </w:rPr>
        <w:t>办事处</w:t>
      </w:r>
      <w:r w:rsidRPr="00580830">
        <w:rPr>
          <w:rFonts w:ascii="Times New Roman" w:eastAsia="仿宋_GB2312" w:hAnsi="Times New Roman" w:cs="Times New Roman"/>
          <w:sz w:val="28"/>
          <w:szCs w:val="28"/>
        </w:rPr>
        <w:t>、东地中海</w:t>
      </w:r>
      <w:r>
        <w:rPr>
          <w:rFonts w:ascii="Times New Roman" w:eastAsia="仿宋_GB2312" w:hAnsi="Times New Roman" w:cs="Times New Roman" w:hint="eastAsia"/>
          <w:sz w:val="28"/>
          <w:szCs w:val="28"/>
        </w:rPr>
        <w:t>办事处</w:t>
      </w:r>
      <w:r w:rsidRPr="00580830">
        <w:rPr>
          <w:rFonts w:ascii="Times New Roman" w:eastAsia="仿宋_GB2312" w:hAnsi="Times New Roman" w:cs="Times New Roman"/>
          <w:sz w:val="28"/>
          <w:szCs w:val="28"/>
        </w:rPr>
        <w:t>、总部和合作伙伴制定了本文件：埃博拉和</w:t>
      </w:r>
      <w:r w:rsidR="001054C2">
        <w:rPr>
          <w:rFonts w:ascii="Times New Roman" w:eastAsia="仿宋_GB2312" w:hAnsi="Times New Roman" w:cs="Times New Roman"/>
          <w:sz w:val="28"/>
          <w:szCs w:val="28"/>
        </w:rPr>
        <w:t>马尔堡出血热</w:t>
      </w:r>
      <w:r w:rsidRPr="00580830">
        <w:rPr>
          <w:rFonts w:ascii="Times New Roman" w:eastAsia="仿宋_GB2312" w:hAnsi="Times New Roman" w:cs="Times New Roman"/>
          <w:sz w:val="28"/>
          <w:szCs w:val="28"/>
        </w:rPr>
        <w:t>流行：准备、预警、控制和评价。</w:t>
      </w:r>
    </w:p>
    <w:p w:rsidR="00C278C9" w:rsidRPr="00580830" w:rsidRDefault="00C278C9" w:rsidP="00C278C9">
      <w:pPr>
        <w:pStyle w:val="a6"/>
        <w:ind w:firstLineChars="202" w:firstLine="566"/>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本文件主要使用对象是</w:t>
      </w:r>
      <w:r>
        <w:rPr>
          <w:rFonts w:ascii="Times New Roman" w:eastAsia="仿宋_GB2312" w:hAnsi="Times New Roman" w:cs="Times New Roman" w:hint="eastAsia"/>
          <w:sz w:val="28"/>
          <w:szCs w:val="28"/>
        </w:rPr>
        <w:t>县</w:t>
      </w:r>
      <w:r w:rsidRPr="00580830">
        <w:rPr>
          <w:rFonts w:ascii="Times New Roman" w:eastAsia="仿宋_GB2312" w:hAnsi="Times New Roman" w:cs="Times New Roman"/>
          <w:sz w:val="28"/>
          <w:szCs w:val="28"/>
        </w:rPr>
        <w:t>区级的医务工作人员（医生、护士和医疗辅助人员），也包括中间层级和国家级负责流行控制、国际卫生条例（</w:t>
      </w:r>
      <w:r w:rsidRPr="00580830">
        <w:rPr>
          <w:rFonts w:ascii="Times New Roman" w:eastAsia="仿宋_GB2312" w:hAnsi="Times New Roman" w:cs="Times New Roman"/>
          <w:sz w:val="28"/>
          <w:szCs w:val="28"/>
        </w:rPr>
        <w:t>IHR</w:t>
      </w:r>
      <w:r w:rsidRPr="00580830">
        <w:rPr>
          <w:rFonts w:ascii="Times New Roman" w:eastAsia="仿宋_GB2312" w:hAnsi="Times New Roman" w:cs="Times New Roman"/>
          <w:sz w:val="28"/>
          <w:szCs w:val="28"/>
        </w:rPr>
        <w:t>）国家联络点（</w:t>
      </w:r>
      <w:r w:rsidRPr="00580830">
        <w:rPr>
          <w:rFonts w:ascii="Times New Roman" w:eastAsia="仿宋_GB2312" w:hAnsi="Times New Roman" w:cs="Times New Roman"/>
          <w:sz w:val="28"/>
          <w:szCs w:val="28"/>
        </w:rPr>
        <w:t>NFPs</w:t>
      </w:r>
      <w:r w:rsidRPr="00580830">
        <w:rPr>
          <w:rFonts w:ascii="Times New Roman" w:eastAsia="仿宋_GB2312" w:hAnsi="Times New Roman" w:cs="Times New Roman"/>
          <w:sz w:val="28"/>
          <w:szCs w:val="28"/>
        </w:rPr>
        <w:t>）的医务工作人员。</w:t>
      </w:r>
    </w:p>
    <w:p w:rsidR="00C278C9" w:rsidRPr="00580830" w:rsidRDefault="00C278C9" w:rsidP="00C278C9">
      <w:pPr>
        <w:pStyle w:val="a6"/>
        <w:ind w:firstLineChars="202" w:firstLine="566"/>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本文件的目标是描述</w:t>
      </w:r>
      <w:r>
        <w:rPr>
          <w:rFonts w:ascii="Times New Roman" w:eastAsia="仿宋_GB2312" w:hAnsi="Times New Roman" w:cs="Times New Roman" w:hint="eastAsia"/>
          <w:sz w:val="28"/>
          <w:szCs w:val="28"/>
        </w:rPr>
        <w:t>在</w:t>
      </w:r>
      <w:r w:rsidRPr="00580830">
        <w:rPr>
          <w:rFonts w:ascii="Times New Roman" w:eastAsia="仿宋_GB2312" w:hAnsi="Times New Roman" w:cs="Times New Roman"/>
          <w:sz w:val="28"/>
          <w:szCs w:val="28"/>
        </w:rPr>
        <w:t>既往流行中成功实施</w:t>
      </w:r>
      <w:r>
        <w:rPr>
          <w:rFonts w:ascii="Times New Roman" w:eastAsia="仿宋_GB2312" w:hAnsi="Times New Roman" w:cs="Times New Roman" w:hint="eastAsia"/>
          <w:sz w:val="28"/>
          <w:szCs w:val="28"/>
        </w:rPr>
        <w:t>的</w:t>
      </w:r>
      <w:r w:rsidRPr="00580830">
        <w:rPr>
          <w:rFonts w:ascii="Times New Roman" w:eastAsia="仿宋_GB2312" w:hAnsi="Times New Roman" w:cs="Times New Roman"/>
          <w:sz w:val="28"/>
          <w:szCs w:val="28"/>
        </w:rPr>
        <w:t>准备、预防</w:t>
      </w:r>
      <w:r>
        <w:rPr>
          <w:rFonts w:ascii="Times New Roman" w:eastAsia="仿宋_GB2312" w:hAnsi="Times New Roman" w:cs="Times New Roman" w:hint="eastAsia"/>
          <w:sz w:val="28"/>
          <w:szCs w:val="28"/>
        </w:rPr>
        <w:t>和</w:t>
      </w:r>
      <w:r w:rsidRPr="00580830">
        <w:rPr>
          <w:rFonts w:ascii="Times New Roman" w:eastAsia="仿宋_GB2312" w:hAnsi="Times New Roman" w:cs="Times New Roman"/>
          <w:sz w:val="28"/>
          <w:szCs w:val="28"/>
        </w:rPr>
        <w:t>控制措施。这些控制措施在以下</w:t>
      </w:r>
      <w:r w:rsidRPr="00580830">
        <w:rPr>
          <w:rFonts w:ascii="Times New Roman" w:eastAsia="仿宋_GB2312" w:hAnsi="Times New Roman" w:cs="Times New Roman"/>
          <w:sz w:val="28"/>
          <w:szCs w:val="28"/>
        </w:rPr>
        <w:t>4</w:t>
      </w:r>
      <w:r w:rsidRPr="00580830">
        <w:rPr>
          <w:rFonts w:ascii="Times New Roman" w:eastAsia="仿宋_GB2312" w:hAnsi="Times New Roman" w:cs="Times New Roman"/>
          <w:sz w:val="28"/>
          <w:szCs w:val="28"/>
        </w:rPr>
        <w:t>个阶段中实施。</w:t>
      </w:r>
    </w:p>
    <w:p w:rsidR="00C278C9" w:rsidRPr="00580830" w:rsidRDefault="00C278C9" w:rsidP="00272CC3">
      <w:pPr>
        <w:pStyle w:val="a6"/>
        <w:numPr>
          <w:ilvl w:val="0"/>
          <w:numId w:val="17"/>
        </w:numPr>
        <w:tabs>
          <w:tab w:val="left" w:pos="993"/>
          <w:tab w:val="left" w:pos="1276"/>
        </w:tabs>
        <w:ind w:left="0" w:firstLineChars="202" w:firstLine="566"/>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流行前准备</w:t>
      </w:r>
    </w:p>
    <w:p w:rsidR="00C278C9" w:rsidRPr="00580830" w:rsidRDefault="00C278C9" w:rsidP="00272CC3">
      <w:pPr>
        <w:pStyle w:val="a6"/>
        <w:numPr>
          <w:ilvl w:val="0"/>
          <w:numId w:val="17"/>
        </w:numPr>
        <w:tabs>
          <w:tab w:val="left" w:pos="993"/>
          <w:tab w:val="left" w:pos="1276"/>
        </w:tabs>
        <w:ind w:left="0" w:firstLineChars="202" w:firstLine="566"/>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预警（确认、调查、风险评估）</w:t>
      </w:r>
    </w:p>
    <w:p w:rsidR="00C278C9" w:rsidRPr="00580830" w:rsidRDefault="00C278C9" w:rsidP="00272CC3">
      <w:pPr>
        <w:pStyle w:val="a6"/>
        <w:numPr>
          <w:ilvl w:val="0"/>
          <w:numId w:val="17"/>
        </w:numPr>
        <w:tabs>
          <w:tab w:val="left" w:pos="993"/>
          <w:tab w:val="left" w:pos="1276"/>
        </w:tabs>
        <w:ind w:left="0" w:firstLineChars="202" w:firstLine="566"/>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暴发响应</w:t>
      </w:r>
      <w:r w:rsidRPr="00580830">
        <w:rPr>
          <w:rFonts w:ascii="Times New Roman" w:eastAsia="仿宋_GB2312" w:hAnsi="Times New Roman" w:cs="Times New Roman"/>
          <w:sz w:val="28"/>
          <w:szCs w:val="28"/>
        </w:rPr>
        <w:t>和</w:t>
      </w:r>
      <w:r>
        <w:rPr>
          <w:rFonts w:ascii="Times New Roman" w:eastAsia="仿宋_GB2312" w:hAnsi="Times New Roman" w:cs="Times New Roman" w:hint="eastAsia"/>
          <w:sz w:val="28"/>
          <w:szCs w:val="28"/>
        </w:rPr>
        <w:t>围堵</w:t>
      </w:r>
    </w:p>
    <w:p w:rsidR="00C278C9" w:rsidRPr="00580830" w:rsidRDefault="00C278C9" w:rsidP="00272CC3">
      <w:pPr>
        <w:pStyle w:val="a6"/>
        <w:numPr>
          <w:ilvl w:val="0"/>
          <w:numId w:val="17"/>
        </w:numPr>
        <w:tabs>
          <w:tab w:val="left" w:pos="993"/>
          <w:tab w:val="left" w:pos="1276"/>
        </w:tabs>
        <w:ind w:left="0" w:firstLineChars="202" w:firstLine="566"/>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流行后评价</w:t>
      </w:r>
    </w:p>
    <w:p w:rsidR="00C278C9" w:rsidRPr="009A1E83" w:rsidRDefault="00491B62" w:rsidP="007C70E6">
      <w:pPr>
        <w:pStyle w:val="2"/>
      </w:pPr>
      <w:bookmarkStart w:id="5" w:name="_Toc395751997"/>
      <w:r>
        <w:rPr>
          <w:rFonts w:hint="eastAsia"/>
        </w:rPr>
        <w:t xml:space="preserve">1.2 </w:t>
      </w:r>
      <w:r w:rsidR="00C278C9" w:rsidRPr="009A1E83">
        <w:t>背景</w:t>
      </w:r>
      <w:bookmarkEnd w:id="5"/>
    </w:p>
    <w:p w:rsidR="00C278C9" w:rsidRPr="00580830" w:rsidRDefault="00C278C9" w:rsidP="00C278C9">
      <w:pPr>
        <w:pStyle w:val="Default"/>
        <w:ind w:firstLineChars="202" w:firstLine="566"/>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马尔堡病毒和埃博拉病毒属于丝状病毒科。埃博拉病毒由</w:t>
      </w:r>
      <w:r w:rsidRPr="00580830">
        <w:rPr>
          <w:rFonts w:ascii="Times New Roman" w:eastAsia="仿宋_GB2312" w:hAnsi="Times New Roman" w:cs="Times New Roman"/>
          <w:sz w:val="28"/>
          <w:szCs w:val="28"/>
        </w:rPr>
        <w:t>5</w:t>
      </w:r>
      <w:r w:rsidRPr="00580830">
        <w:rPr>
          <w:rFonts w:ascii="Times New Roman" w:eastAsia="仿宋_GB2312" w:hAnsi="Times New Roman" w:cs="Times New Roman"/>
          <w:sz w:val="28"/>
          <w:szCs w:val="28"/>
        </w:rPr>
        <w:t>个型组成：</w:t>
      </w:r>
      <w:r w:rsidRPr="00580830">
        <w:rPr>
          <w:rFonts w:ascii="Times New Roman" w:eastAsia="仿宋_GB2312" w:hAnsi="Times New Roman" w:cs="Times New Roman"/>
          <w:color w:val="333333"/>
          <w:sz w:val="28"/>
          <w:szCs w:val="28"/>
        </w:rPr>
        <w:t>本</w:t>
      </w:r>
      <w:proofErr w:type="gramStart"/>
      <w:r w:rsidRPr="00580830">
        <w:rPr>
          <w:rFonts w:ascii="Times New Roman" w:eastAsia="仿宋_GB2312" w:hAnsi="Times New Roman" w:cs="Times New Roman"/>
          <w:color w:val="333333"/>
          <w:sz w:val="28"/>
          <w:szCs w:val="28"/>
        </w:rPr>
        <w:t>迪</w:t>
      </w:r>
      <w:proofErr w:type="gramEnd"/>
      <w:r w:rsidRPr="00580830">
        <w:rPr>
          <w:rFonts w:ascii="Times New Roman" w:eastAsia="仿宋_GB2312" w:hAnsi="Times New Roman" w:cs="Times New Roman"/>
          <w:color w:val="333333"/>
          <w:sz w:val="28"/>
          <w:szCs w:val="28"/>
        </w:rPr>
        <w:t>布焦型（</w:t>
      </w:r>
      <w:r w:rsidRPr="00580830">
        <w:rPr>
          <w:rFonts w:ascii="Times New Roman" w:eastAsia="仿宋_GB2312" w:hAnsi="Times New Roman" w:cs="Times New Roman"/>
          <w:sz w:val="28"/>
          <w:szCs w:val="28"/>
        </w:rPr>
        <w:t>Bundibugyo</w:t>
      </w:r>
      <w:r w:rsidRPr="00580830">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w:t>
      </w:r>
      <w:r w:rsidRPr="00580830">
        <w:rPr>
          <w:rFonts w:ascii="Times New Roman" w:eastAsia="仿宋_GB2312" w:hAnsi="Times New Roman" w:cs="Times New Roman"/>
          <w:sz w:val="28"/>
          <w:szCs w:val="28"/>
        </w:rPr>
        <w:t>科特迪瓦型（</w:t>
      </w:r>
      <w:r w:rsidRPr="00580830">
        <w:rPr>
          <w:rFonts w:ascii="Times New Roman" w:eastAsia="仿宋_GB2312" w:hAnsi="Times New Roman" w:cs="Times New Roman"/>
          <w:sz w:val="28"/>
          <w:szCs w:val="28"/>
        </w:rPr>
        <w:t>Côte d</w:t>
      </w:r>
      <w:proofErr w:type="gramStart"/>
      <w:r w:rsidRPr="00580830">
        <w:rPr>
          <w:rFonts w:ascii="Times New Roman" w:eastAsia="仿宋_GB2312" w:hAnsi="Times New Roman" w:cs="Times New Roman"/>
          <w:sz w:val="28"/>
          <w:szCs w:val="28"/>
        </w:rPr>
        <w:t>’</w:t>
      </w:r>
      <w:proofErr w:type="gramEnd"/>
      <w:r w:rsidRPr="00580830">
        <w:rPr>
          <w:rFonts w:ascii="Times New Roman" w:eastAsia="仿宋_GB2312" w:hAnsi="Times New Roman" w:cs="Times New Roman"/>
          <w:sz w:val="28"/>
          <w:szCs w:val="28"/>
        </w:rPr>
        <w:t>Ivoire</w:t>
      </w:r>
      <w:r w:rsidRPr="00580830">
        <w:rPr>
          <w:rFonts w:ascii="Times New Roman" w:eastAsia="仿宋_GB2312" w:hAnsi="Times New Roman" w:cs="Times New Roman"/>
          <w:sz w:val="28"/>
          <w:szCs w:val="28"/>
        </w:rPr>
        <w:t>），</w:t>
      </w:r>
      <w:proofErr w:type="gramStart"/>
      <w:r w:rsidRPr="00580830">
        <w:rPr>
          <w:rFonts w:ascii="Times New Roman" w:eastAsia="仿宋_GB2312" w:hAnsi="Times New Roman" w:cs="Times New Roman"/>
          <w:color w:val="333333"/>
          <w:sz w:val="28"/>
          <w:szCs w:val="28"/>
        </w:rPr>
        <w:t>莱</w:t>
      </w:r>
      <w:proofErr w:type="gramEnd"/>
      <w:r w:rsidRPr="00580830">
        <w:rPr>
          <w:rFonts w:ascii="Times New Roman" w:eastAsia="仿宋_GB2312" w:hAnsi="Times New Roman" w:cs="Times New Roman"/>
          <w:color w:val="333333"/>
          <w:sz w:val="28"/>
          <w:szCs w:val="28"/>
        </w:rPr>
        <w:t>斯顿型</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 xml:space="preserve">Reston </w:t>
      </w:r>
      <w:r w:rsidRPr="00580830">
        <w:rPr>
          <w:rFonts w:ascii="Times New Roman" w:eastAsia="仿宋_GB2312" w:hAnsi="Times New Roman" w:cs="Times New Roman"/>
          <w:sz w:val="28"/>
          <w:szCs w:val="28"/>
        </w:rPr>
        <w:t>），苏丹型（</w:t>
      </w:r>
      <w:r w:rsidRPr="00580830">
        <w:rPr>
          <w:rFonts w:ascii="Times New Roman" w:eastAsia="仿宋_GB2312" w:hAnsi="Times New Roman" w:cs="Times New Roman"/>
          <w:sz w:val="28"/>
          <w:szCs w:val="28"/>
        </w:rPr>
        <w:t xml:space="preserve">Sudan </w:t>
      </w:r>
      <w:r w:rsidRPr="00580830">
        <w:rPr>
          <w:rFonts w:ascii="Times New Roman" w:eastAsia="仿宋_GB2312" w:hAnsi="Times New Roman" w:cs="Times New Roman"/>
          <w:sz w:val="28"/>
          <w:szCs w:val="28"/>
        </w:rPr>
        <w:t>），扎伊尔型（</w:t>
      </w:r>
      <w:r w:rsidRPr="00580830">
        <w:rPr>
          <w:rFonts w:ascii="Times New Roman" w:eastAsia="仿宋_GB2312" w:hAnsi="Times New Roman" w:cs="Times New Roman"/>
          <w:sz w:val="28"/>
          <w:szCs w:val="28"/>
        </w:rPr>
        <w:t xml:space="preserve">Zaïre </w:t>
      </w:r>
      <w:r w:rsidRPr="00580830">
        <w:rPr>
          <w:rFonts w:ascii="Times New Roman" w:eastAsia="仿宋_GB2312" w:hAnsi="Times New Roman" w:cs="Times New Roman"/>
          <w:sz w:val="28"/>
          <w:szCs w:val="28"/>
        </w:rPr>
        <w:t>）。马尔堡病毒仅有一种病毒型。马尔堡病毒和埃博拉病毒扎伊尔型、苏丹型和</w:t>
      </w:r>
      <w:r w:rsidRPr="00580830">
        <w:rPr>
          <w:rFonts w:ascii="Times New Roman" w:eastAsia="仿宋_GB2312" w:hAnsi="Times New Roman" w:cs="Times New Roman"/>
          <w:sz w:val="28"/>
          <w:szCs w:val="28"/>
        </w:rPr>
        <w:lastRenderedPageBreak/>
        <w:t>本</w:t>
      </w:r>
      <w:proofErr w:type="gramStart"/>
      <w:r w:rsidRPr="00580830">
        <w:rPr>
          <w:rFonts w:ascii="Times New Roman" w:eastAsia="仿宋_GB2312" w:hAnsi="Times New Roman" w:cs="Times New Roman"/>
          <w:sz w:val="28"/>
          <w:szCs w:val="28"/>
        </w:rPr>
        <w:t>迪布焦型与</w:t>
      </w:r>
      <w:proofErr w:type="gramEnd"/>
      <w:r w:rsidRPr="00580830">
        <w:rPr>
          <w:rFonts w:ascii="Times New Roman" w:eastAsia="仿宋_GB2312" w:hAnsi="Times New Roman" w:cs="Times New Roman"/>
          <w:sz w:val="28"/>
          <w:szCs w:val="28"/>
        </w:rPr>
        <w:t>严重的</w:t>
      </w:r>
      <w:r>
        <w:rPr>
          <w:rFonts w:ascii="Times New Roman" w:eastAsia="仿宋_GB2312" w:hAnsi="Times New Roman" w:cs="Times New Roman" w:hint="eastAsia"/>
          <w:sz w:val="28"/>
          <w:szCs w:val="28"/>
        </w:rPr>
        <w:t>以</w:t>
      </w:r>
      <w:r w:rsidRPr="00580830">
        <w:rPr>
          <w:rFonts w:ascii="Times New Roman" w:eastAsia="仿宋_GB2312" w:hAnsi="Times New Roman" w:cs="Times New Roman"/>
          <w:sz w:val="28"/>
          <w:szCs w:val="28"/>
        </w:rPr>
        <w:t>人传人为特点的大规模病毒性出血热</w:t>
      </w:r>
      <w:r>
        <w:rPr>
          <w:rFonts w:ascii="Times New Roman" w:eastAsia="仿宋_GB2312" w:hAnsi="Times New Roman" w:cs="Times New Roman"/>
          <w:sz w:val="28"/>
          <w:szCs w:val="28"/>
        </w:rPr>
        <w:t>暴发</w:t>
      </w:r>
      <w:r w:rsidRPr="00580830">
        <w:rPr>
          <w:rFonts w:ascii="Times New Roman" w:eastAsia="仿宋_GB2312" w:hAnsi="Times New Roman" w:cs="Times New Roman"/>
          <w:sz w:val="28"/>
          <w:szCs w:val="28"/>
        </w:rPr>
        <w:t>有关，病死率在</w:t>
      </w:r>
      <w:r w:rsidRPr="00580830">
        <w:rPr>
          <w:rFonts w:ascii="Times New Roman" w:eastAsia="仿宋_GB2312" w:hAnsi="Times New Roman" w:cs="Times New Roman"/>
          <w:sz w:val="28"/>
          <w:szCs w:val="28"/>
        </w:rPr>
        <w:t>25%-90%</w:t>
      </w:r>
      <w:r w:rsidRPr="00580830">
        <w:rPr>
          <w:rFonts w:ascii="Times New Roman" w:eastAsia="仿宋_GB2312" w:hAnsi="Times New Roman" w:cs="Times New Roman"/>
          <w:sz w:val="28"/>
          <w:szCs w:val="28"/>
        </w:rPr>
        <w:t>间</w:t>
      </w:r>
      <w:r>
        <w:rPr>
          <w:rFonts w:ascii="Times New Roman" w:eastAsia="仿宋_GB2312" w:hAnsi="Times New Roman" w:cs="Times New Roman" w:hint="eastAsia"/>
          <w:sz w:val="28"/>
          <w:szCs w:val="28"/>
        </w:rPr>
        <w:t>。</w:t>
      </w:r>
      <w:r w:rsidRPr="00580830">
        <w:rPr>
          <w:rFonts w:ascii="Times New Roman" w:eastAsia="仿宋_GB2312" w:hAnsi="Times New Roman" w:cs="Times New Roman"/>
          <w:sz w:val="28"/>
          <w:szCs w:val="28"/>
        </w:rPr>
        <w:t>到目前为止，埃博拉科特迪瓦型和</w:t>
      </w:r>
      <w:proofErr w:type="gramStart"/>
      <w:r w:rsidRPr="00580830">
        <w:rPr>
          <w:rFonts w:ascii="Times New Roman" w:eastAsia="仿宋_GB2312" w:hAnsi="Times New Roman" w:cs="Times New Roman"/>
          <w:sz w:val="28"/>
          <w:szCs w:val="28"/>
        </w:rPr>
        <w:t>莱</w:t>
      </w:r>
      <w:proofErr w:type="gramEnd"/>
      <w:r w:rsidRPr="00580830">
        <w:rPr>
          <w:rFonts w:ascii="Times New Roman" w:eastAsia="仿宋_GB2312" w:hAnsi="Times New Roman" w:cs="Times New Roman"/>
          <w:sz w:val="28"/>
          <w:szCs w:val="28"/>
        </w:rPr>
        <w:t>斯特型还没有与病毒性出血热</w:t>
      </w:r>
      <w:r>
        <w:rPr>
          <w:rFonts w:ascii="Times New Roman" w:eastAsia="仿宋_GB2312" w:hAnsi="Times New Roman" w:cs="Times New Roman" w:hint="eastAsia"/>
          <w:sz w:val="28"/>
          <w:szCs w:val="28"/>
        </w:rPr>
        <w:t>暴</w:t>
      </w:r>
      <w:r w:rsidRPr="00580830">
        <w:rPr>
          <w:rFonts w:ascii="Times New Roman" w:eastAsia="仿宋_GB2312" w:hAnsi="Times New Roman" w:cs="Times New Roman"/>
          <w:sz w:val="28"/>
          <w:szCs w:val="28"/>
        </w:rPr>
        <w:t>发有关</w:t>
      </w:r>
      <w:r>
        <w:rPr>
          <w:rFonts w:ascii="Times New Roman" w:eastAsia="仿宋_GB2312" w:hAnsi="Times New Roman" w:cs="Times New Roman" w:hint="eastAsia"/>
          <w:sz w:val="28"/>
          <w:szCs w:val="28"/>
        </w:rPr>
        <w:t>的证据</w:t>
      </w:r>
      <w:r w:rsidRPr="00580830">
        <w:rPr>
          <w:rFonts w:ascii="Times New Roman" w:eastAsia="仿宋_GB2312" w:hAnsi="Times New Roman" w:cs="Times New Roman"/>
          <w:sz w:val="28"/>
          <w:szCs w:val="28"/>
        </w:rPr>
        <w:t>。</w:t>
      </w:r>
    </w:p>
    <w:p w:rsidR="00C278C9" w:rsidRPr="00580830" w:rsidRDefault="00C278C9" w:rsidP="00C278C9">
      <w:pPr>
        <w:pStyle w:val="Default"/>
        <w:ind w:firstLineChars="200" w:firstLine="560"/>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从</w:t>
      </w:r>
      <w:r w:rsidRPr="00580830">
        <w:rPr>
          <w:rFonts w:ascii="Times New Roman" w:eastAsia="仿宋_GB2312" w:hAnsi="Times New Roman" w:cs="Times New Roman"/>
          <w:sz w:val="28"/>
          <w:szCs w:val="28"/>
        </w:rPr>
        <w:t>1976</w:t>
      </w:r>
      <w:r w:rsidRPr="00580830">
        <w:rPr>
          <w:rFonts w:ascii="Times New Roman" w:eastAsia="仿宋_GB2312" w:hAnsi="Times New Roman" w:cs="Times New Roman"/>
          <w:sz w:val="28"/>
          <w:szCs w:val="28"/>
        </w:rPr>
        <w:t>年发现以来，</w:t>
      </w:r>
      <w:r w:rsidR="001054C2">
        <w:rPr>
          <w:rFonts w:ascii="Times New Roman" w:eastAsia="仿宋_GB2312" w:hAnsi="Times New Roman" w:cs="Times New Roman"/>
          <w:sz w:val="28"/>
          <w:szCs w:val="28"/>
        </w:rPr>
        <w:t>埃博拉出血热</w:t>
      </w:r>
      <w:r w:rsidRPr="00580830">
        <w:rPr>
          <w:rFonts w:ascii="Times New Roman" w:eastAsia="仿宋_GB2312" w:hAnsi="Times New Roman" w:cs="Times New Roman"/>
          <w:sz w:val="28"/>
          <w:szCs w:val="28"/>
        </w:rPr>
        <w:t>主要在非洲撒哈拉以南地区</w:t>
      </w:r>
      <w:r>
        <w:rPr>
          <w:rFonts w:ascii="Times New Roman" w:eastAsia="仿宋_GB2312" w:hAnsi="Times New Roman" w:cs="Times New Roman" w:hint="eastAsia"/>
          <w:sz w:val="28"/>
          <w:szCs w:val="28"/>
        </w:rPr>
        <w:t>发现</w:t>
      </w:r>
      <w:r w:rsidRPr="00580830">
        <w:rPr>
          <w:rFonts w:ascii="Times New Roman" w:eastAsia="仿宋_GB2312" w:hAnsi="Times New Roman" w:cs="Times New Roman"/>
          <w:sz w:val="28"/>
          <w:szCs w:val="28"/>
        </w:rPr>
        <w:t>（附件</w:t>
      </w:r>
      <w:r w:rsidRPr="00580830">
        <w:rPr>
          <w:rFonts w:ascii="Times New Roman" w:eastAsia="仿宋_GB2312" w:hAnsi="Times New Roman" w:cs="Times New Roman"/>
          <w:sz w:val="28"/>
          <w:szCs w:val="28"/>
        </w:rPr>
        <w:t>1</w:t>
      </w:r>
      <w:r w:rsidRPr="00580830">
        <w:rPr>
          <w:rFonts w:ascii="Times New Roman" w:eastAsia="仿宋_GB2312" w:hAnsi="Times New Roman" w:cs="Times New Roman"/>
          <w:sz w:val="28"/>
          <w:szCs w:val="28"/>
        </w:rPr>
        <w:t>）。首例</w:t>
      </w:r>
      <w:r w:rsidR="001054C2">
        <w:rPr>
          <w:rFonts w:ascii="Times New Roman" w:eastAsia="仿宋_GB2312" w:hAnsi="Times New Roman" w:cs="Times New Roman"/>
          <w:sz w:val="28"/>
          <w:szCs w:val="28"/>
        </w:rPr>
        <w:t>埃博拉出血热</w:t>
      </w:r>
      <w:r w:rsidRPr="00580830">
        <w:rPr>
          <w:rFonts w:ascii="Times New Roman" w:eastAsia="仿宋_GB2312" w:hAnsi="Times New Roman" w:cs="Times New Roman"/>
          <w:sz w:val="28"/>
          <w:szCs w:val="28"/>
        </w:rPr>
        <w:t>患者在刚果和苏丹民主共和国发现（</w:t>
      </w:r>
      <w:r w:rsidRPr="00580830">
        <w:rPr>
          <w:rFonts w:ascii="Times New Roman" w:eastAsia="仿宋_GB2312" w:hAnsi="Times New Roman" w:cs="Times New Roman"/>
          <w:sz w:val="28"/>
          <w:szCs w:val="28"/>
        </w:rPr>
        <w:t>1976</w:t>
      </w:r>
      <w:r w:rsidRPr="00580830">
        <w:rPr>
          <w:rFonts w:ascii="Times New Roman" w:eastAsia="仿宋_GB2312" w:hAnsi="Times New Roman" w:cs="Times New Roman"/>
          <w:sz w:val="28"/>
          <w:szCs w:val="28"/>
        </w:rPr>
        <w:t>），之后</w:t>
      </w:r>
      <w:r w:rsidR="001054C2">
        <w:rPr>
          <w:rFonts w:ascii="Times New Roman" w:eastAsia="仿宋_GB2312" w:hAnsi="Times New Roman" w:cs="Times New Roman"/>
          <w:sz w:val="28"/>
          <w:szCs w:val="28"/>
        </w:rPr>
        <w:t>埃博拉出血热</w:t>
      </w:r>
      <w:r w:rsidRPr="00580830">
        <w:rPr>
          <w:rFonts w:ascii="Times New Roman" w:eastAsia="仿宋_GB2312" w:hAnsi="Times New Roman" w:cs="Times New Roman"/>
          <w:sz w:val="28"/>
          <w:szCs w:val="28"/>
        </w:rPr>
        <w:t>疫情在刚果民主共和国（</w:t>
      </w:r>
      <w:r w:rsidRPr="00580830">
        <w:rPr>
          <w:rFonts w:ascii="Times New Roman" w:eastAsia="仿宋_GB2312" w:hAnsi="Times New Roman" w:cs="Times New Roman"/>
          <w:sz w:val="28"/>
          <w:szCs w:val="28"/>
        </w:rPr>
        <w:t>1977</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1995</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2007</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2008</w:t>
      </w:r>
      <w:r w:rsidRPr="00580830">
        <w:rPr>
          <w:rFonts w:ascii="Times New Roman" w:eastAsia="仿宋_GB2312" w:hAnsi="Times New Roman" w:cs="Times New Roman"/>
          <w:sz w:val="28"/>
          <w:szCs w:val="28"/>
        </w:rPr>
        <w:t>）、苏丹（</w:t>
      </w:r>
      <w:r w:rsidRPr="00580830">
        <w:rPr>
          <w:rFonts w:ascii="Times New Roman" w:eastAsia="仿宋_GB2312" w:hAnsi="Times New Roman" w:cs="Times New Roman"/>
          <w:sz w:val="28"/>
          <w:szCs w:val="28"/>
        </w:rPr>
        <w:t>1979</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2004</w:t>
      </w:r>
      <w:r w:rsidRPr="00580830">
        <w:rPr>
          <w:rFonts w:ascii="Times New Roman" w:eastAsia="仿宋_GB2312" w:hAnsi="Times New Roman" w:cs="Times New Roman"/>
          <w:sz w:val="28"/>
          <w:szCs w:val="28"/>
        </w:rPr>
        <w:t>）、加蓬（</w:t>
      </w:r>
      <w:r w:rsidRPr="00580830">
        <w:rPr>
          <w:rFonts w:ascii="Times New Roman" w:eastAsia="仿宋_GB2312" w:hAnsi="Times New Roman" w:cs="Times New Roman"/>
          <w:sz w:val="28"/>
          <w:szCs w:val="28"/>
        </w:rPr>
        <w:t>1994</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1996</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2001</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2002</w:t>
      </w:r>
      <w:r w:rsidRPr="00580830">
        <w:rPr>
          <w:rFonts w:ascii="Times New Roman" w:eastAsia="仿宋_GB2312" w:hAnsi="Times New Roman" w:cs="Times New Roman"/>
          <w:sz w:val="28"/>
          <w:szCs w:val="28"/>
        </w:rPr>
        <w:t>）、乌干达（</w:t>
      </w:r>
      <w:r w:rsidRPr="00580830">
        <w:rPr>
          <w:rFonts w:ascii="Times New Roman" w:eastAsia="仿宋_GB2312" w:hAnsi="Times New Roman" w:cs="Times New Roman"/>
          <w:sz w:val="28"/>
          <w:szCs w:val="28"/>
        </w:rPr>
        <w:t>2000</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2007</w:t>
      </w:r>
      <w:r w:rsidRPr="00580830">
        <w:rPr>
          <w:rFonts w:ascii="Times New Roman" w:eastAsia="仿宋_GB2312" w:hAnsi="Times New Roman" w:cs="Times New Roman"/>
          <w:sz w:val="28"/>
          <w:szCs w:val="28"/>
        </w:rPr>
        <w:t>）、刚果共和国（</w:t>
      </w:r>
      <w:r w:rsidRPr="00580830">
        <w:rPr>
          <w:rFonts w:ascii="Times New Roman" w:eastAsia="仿宋_GB2312" w:hAnsi="Times New Roman" w:cs="Times New Roman"/>
          <w:sz w:val="28"/>
          <w:szCs w:val="28"/>
        </w:rPr>
        <w:t>2001</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2002</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2003</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2005</w:t>
      </w:r>
      <w:r w:rsidRPr="00580830">
        <w:rPr>
          <w:rFonts w:ascii="Times New Roman" w:eastAsia="仿宋_GB2312" w:hAnsi="Times New Roman" w:cs="Times New Roman"/>
          <w:sz w:val="28"/>
          <w:szCs w:val="28"/>
        </w:rPr>
        <w:t>）、几内亚（</w:t>
      </w:r>
      <w:r w:rsidRPr="00580830">
        <w:rPr>
          <w:rFonts w:ascii="Times New Roman" w:eastAsia="仿宋_GB2312" w:hAnsi="Times New Roman" w:cs="Times New Roman"/>
          <w:sz w:val="28"/>
          <w:szCs w:val="28"/>
        </w:rPr>
        <w:t>2014</w:t>
      </w:r>
      <w:r w:rsidRPr="00580830">
        <w:rPr>
          <w:rFonts w:ascii="Times New Roman" w:eastAsia="仿宋_GB2312" w:hAnsi="Times New Roman" w:cs="Times New Roman"/>
          <w:sz w:val="28"/>
          <w:szCs w:val="28"/>
        </w:rPr>
        <w:t>）、利比亚（</w:t>
      </w:r>
      <w:r w:rsidRPr="00580830">
        <w:rPr>
          <w:rFonts w:ascii="Times New Roman" w:eastAsia="仿宋_GB2312" w:hAnsi="Times New Roman" w:cs="Times New Roman"/>
          <w:sz w:val="28"/>
          <w:szCs w:val="28"/>
        </w:rPr>
        <w:t>2014</w:t>
      </w:r>
      <w:r w:rsidRPr="00580830">
        <w:rPr>
          <w:rFonts w:ascii="Times New Roman" w:eastAsia="仿宋_GB2312" w:hAnsi="Times New Roman" w:cs="Times New Roman"/>
          <w:sz w:val="28"/>
          <w:szCs w:val="28"/>
        </w:rPr>
        <w:t>）和塞拉利昂（</w:t>
      </w:r>
      <w:r w:rsidRPr="00580830">
        <w:rPr>
          <w:rFonts w:ascii="Times New Roman" w:eastAsia="仿宋_GB2312" w:hAnsi="Times New Roman" w:cs="Times New Roman"/>
          <w:sz w:val="28"/>
          <w:szCs w:val="28"/>
        </w:rPr>
        <w:t>2014</w:t>
      </w:r>
      <w:r w:rsidRPr="00580830">
        <w:rPr>
          <w:rFonts w:ascii="Times New Roman" w:eastAsia="仿宋_GB2312" w:hAnsi="Times New Roman" w:cs="Times New Roman"/>
          <w:sz w:val="28"/>
          <w:szCs w:val="28"/>
        </w:rPr>
        <w:t>）发生（图</w:t>
      </w:r>
      <w:r w:rsidRPr="00580830">
        <w:rPr>
          <w:rFonts w:ascii="Times New Roman" w:eastAsia="仿宋_GB2312" w:hAnsi="Times New Roman" w:cs="Times New Roman"/>
          <w:sz w:val="28"/>
          <w:szCs w:val="28"/>
        </w:rPr>
        <w:t>1</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1994</w:t>
      </w:r>
      <w:r w:rsidRPr="00580830">
        <w:rPr>
          <w:rFonts w:ascii="Times New Roman" w:eastAsia="仿宋_GB2312" w:hAnsi="Times New Roman" w:cs="Times New Roman"/>
          <w:sz w:val="28"/>
          <w:szCs w:val="28"/>
        </w:rPr>
        <w:t>年，科特迪瓦报告了一例埃博拉科特迪瓦型病例，病例是尸解一头感染病毒黑猩猩的实验室技术人员。没有继发感染发生</w:t>
      </w:r>
      <w:r>
        <w:rPr>
          <w:rFonts w:ascii="Times New Roman" w:eastAsia="仿宋_GB2312" w:hAnsi="Times New Roman" w:cs="Times New Roman" w:hint="eastAsia"/>
          <w:sz w:val="28"/>
          <w:szCs w:val="28"/>
        </w:rPr>
        <w:t>，</w:t>
      </w:r>
      <w:r w:rsidRPr="00580830">
        <w:rPr>
          <w:rFonts w:ascii="Times New Roman" w:eastAsia="仿宋_GB2312" w:hAnsi="Times New Roman" w:cs="Times New Roman"/>
          <w:sz w:val="28"/>
          <w:szCs w:val="28"/>
        </w:rPr>
        <w:t>该患者感染后</w:t>
      </w:r>
      <w:r>
        <w:rPr>
          <w:rFonts w:ascii="Times New Roman" w:eastAsia="仿宋_GB2312" w:hAnsi="Times New Roman" w:cs="Times New Roman" w:hint="eastAsia"/>
          <w:sz w:val="28"/>
          <w:szCs w:val="28"/>
        </w:rPr>
        <w:t>存活下来</w:t>
      </w:r>
      <w:r w:rsidRPr="00580830">
        <w:rPr>
          <w:rFonts w:ascii="Times New Roman" w:eastAsia="仿宋_GB2312" w:hAnsi="Times New Roman" w:cs="Times New Roman"/>
          <w:sz w:val="28"/>
          <w:szCs w:val="28"/>
        </w:rPr>
        <w:t>。</w:t>
      </w:r>
    </w:p>
    <w:p w:rsidR="00C278C9" w:rsidRPr="00580830" w:rsidRDefault="001054C2" w:rsidP="00C278C9">
      <w:pPr>
        <w:pStyle w:val="Defaul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马尔堡出血热</w:t>
      </w:r>
      <w:r w:rsidR="00C278C9" w:rsidRPr="00580830">
        <w:rPr>
          <w:rFonts w:ascii="Times New Roman" w:eastAsia="仿宋_GB2312" w:hAnsi="Times New Roman" w:cs="Times New Roman"/>
          <w:sz w:val="28"/>
          <w:szCs w:val="28"/>
        </w:rPr>
        <w:t>也在非洲发生（附件</w:t>
      </w:r>
      <w:r w:rsidR="00C278C9" w:rsidRPr="00580830">
        <w:rPr>
          <w:rFonts w:ascii="Times New Roman" w:eastAsia="仿宋_GB2312" w:hAnsi="Times New Roman" w:cs="Times New Roman"/>
          <w:sz w:val="28"/>
          <w:szCs w:val="28"/>
        </w:rPr>
        <w:t>2</w:t>
      </w:r>
      <w:r w:rsidR="00C278C9" w:rsidRPr="00580830">
        <w:rPr>
          <w:rFonts w:ascii="Times New Roman" w:eastAsia="仿宋_GB2312" w:hAnsi="Times New Roman" w:cs="Times New Roman"/>
          <w:sz w:val="28"/>
          <w:szCs w:val="28"/>
        </w:rPr>
        <w:t>）。从</w:t>
      </w:r>
      <w:r w:rsidR="00C278C9" w:rsidRPr="00580830">
        <w:rPr>
          <w:rFonts w:ascii="Times New Roman" w:eastAsia="仿宋_GB2312" w:hAnsi="Times New Roman" w:cs="Times New Roman"/>
          <w:sz w:val="28"/>
          <w:szCs w:val="28"/>
        </w:rPr>
        <w:t>1967</w:t>
      </w:r>
      <w:r w:rsidR="00C278C9" w:rsidRPr="00580830">
        <w:rPr>
          <w:rFonts w:ascii="Times New Roman" w:eastAsia="仿宋_GB2312" w:hAnsi="Times New Roman" w:cs="Times New Roman"/>
          <w:sz w:val="28"/>
          <w:szCs w:val="28"/>
        </w:rPr>
        <w:t>年开始，首例</w:t>
      </w:r>
      <w:r>
        <w:rPr>
          <w:rFonts w:ascii="Times New Roman" w:eastAsia="仿宋_GB2312" w:hAnsi="Times New Roman" w:cs="Times New Roman"/>
          <w:sz w:val="28"/>
          <w:szCs w:val="28"/>
        </w:rPr>
        <w:t>马尔堡出血热</w:t>
      </w:r>
      <w:r w:rsidR="00C278C9" w:rsidRPr="00580830">
        <w:rPr>
          <w:rFonts w:ascii="Times New Roman" w:eastAsia="仿宋_GB2312" w:hAnsi="Times New Roman" w:cs="Times New Roman"/>
          <w:sz w:val="28"/>
          <w:szCs w:val="28"/>
        </w:rPr>
        <w:t>在乌干达报告。其他单个报告的病例和</w:t>
      </w:r>
      <w:r>
        <w:rPr>
          <w:rFonts w:ascii="Times New Roman" w:eastAsia="仿宋_GB2312" w:hAnsi="Times New Roman" w:cs="Times New Roman"/>
          <w:sz w:val="28"/>
          <w:szCs w:val="28"/>
        </w:rPr>
        <w:t>马尔堡出血热</w:t>
      </w:r>
      <w:r w:rsidR="00C278C9" w:rsidRPr="00580830">
        <w:rPr>
          <w:rFonts w:ascii="Times New Roman" w:eastAsia="仿宋_GB2312" w:hAnsi="Times New Roman" w:cs="Times New Roman"/>
          <w:sz w:val="28"/>
          <w:szCs w:val="28"/>
        </w:rPr>
        <w:t>疫情分别在津巴布韦（</w:t>
      </w:r>
      <w:r w:rsidR="00C278C9" w:rsidRPr="00580830">
        <w:rPr>
          <w:rFonts w:ascii="Times New Roman" w:eastAsia="仿宋_GB2312" w:hAnsi="Times New Roman" w:cs="Times New Roman"/>
          <w:sz w:val="28"/>
          <w:szCs w:val="28"/>
        </w:rPr>
        <w:t>1975</w:t>
      </w:r>
      <w:r w:rsidR="00C278C9" w:rsidRPr="00580830">
        <w:rPr>
          <w:rFonts w:ascii="Times New Roman" w:eastAsia="仿宋_GB2312" w:hAnsi="Times New Roman" w:cs="Times New Roman"/>
          <w:sz w:val="28"/>
          <w:szCs w:val="28"/>
        </w:rPr>
        <w:t>）、肯尼亚（</w:t>
      </w:r>
      <w:r w:rsidR="00C278C9" w:rsidRPr="00580830">
        <w:rPr>
          <w:rFonts w:ascii="Times New Roman" w:eastAsia="仿宋_GB2312" w:hAnsi="Times New Roman" w:cs="Times New Roman"/>
          <w:sz w:val="28"/>
          <w:szCs w:val="28"/>
        </w:rPr>
        <w:t>1980</w:t>
      </w:r>
      <w:r w:rsidR="00C278C9" w:rsidRPr="00580830">
        <w:rPr>
          <w:rFonts w:ascii="Times New Roman" w:eastAsia="仿宋_GB2312" w:hAnsi="Times New Roman" w:cs="Times New Roman"/>
          <w:sz w:val="28"/>
          <w:szCs w:val="28"/>
        </w:rPr>
        <w:t>、</w:t>
      </w:r>
      <w:r w:rsidR="00C278C9" w:rsidRPr="00580830">
        <w:rPr>
          <w:rFonts w:ascii="Times New Roman" w:eastAsia="仿宋_GB2312" w:hAnsi="Times New Roman" w:cs="Times New Roman"/>
          <w:sz w:val="28"/>
          <w:szCs w:val="28"/>
        </w:rPr>
        <w:t>1987</w:t>
      </w:r>
      <w:r w:rsidR="00C278C9" w:rsidRPr="00580830">
        <w:rPr>
          <w:rFonts w:ascii="Times New Roman" w:eastAsia="仿宋_GB2312" w:hAnsi="Times New Roman" w:cs="Times New Roman"/>
          <w:sz w:val="28"/>
          <w:szCs w:val="28"/>
        </w:rPr>
        <w:t>）、刚果民主共和国（</w:t>
      </w:r>
      <w:r w:rsidR="00C278C9" w:rsidRPr="00580830">
        <w:rPr>
          <w:rFonts w:ascii="Times New Roman" w:eastAsia="仿宋_GB2312" w:hAnsi="Times New Roman" w:cs="Times New Roman"/>
          <w:sz w:val="28"/>
          <w:szCs w:val="28"/>
        </w:rPr>
        <w:t>1994</w:t>
      </w:r>
      <w:r w:rsidR="00C278C9" w:rsidRPr="00580830">
        <w:rPr>
          <w:rFonts w:ascii="Times New Roman" w:eastAsia="仿宋_GB2312" w:hAnsi="Times New Roman" w:cs="Times New Roman"/>
          <w:sz w:val="28"/>
          <w:szCs w:val="28"/>
        </w:rPr>
        <w:t>、</w:t>
      </w:r>
      <w:r w:rsidR="00C278C9" w:rsidRPr="00580830">
        <w:rPr>
          <w:rFonts w:ascii="Times New Roman" w:eastAsia="仿宋_GB2312" w:hAnsi="Times New Roman" w:cs="Times New Roman"/>
          <w:sz w:val="28"/>
          <w:szCs w:val="28"/>
        </w:rPr>
        <w:t>1998-2000</w:t>
      </w:r>
      <w:r w:rsidR="00C278C9" w:rsidRPr="00580830">
        <w:rPr>
          <w:rFonts w:ascii="Times New Roman" w:eastAsia="仿宋_GB2312" w:hAnsi="Times New Roman" w:cs="Times New Roman"/>
          <w:sz w:val="28"/>
          <w:szCs w:val="28"/>
        </w:rPr>
        <w:t>）、安哥拉（</w:t>
      </w:r>
      <w:r w:rsidR="00C278C9" w:rsidRPr="00580830">
        <w:rPr>
          <w:rFonts w:ascii="Times New Roman" w:eastAsia="仿宋_GB2312" w:hAnsi="Times New Roman" w:cs="Times New Roman"/>
          <w:sz w:val="28"/>
          <w:szCs w:val="28"/>
        </w:rPr>
        <w:t>2005</w:t>
      </w:r>
      <w:r w:rsidR="00C278C9" w:rsidRPr="00580830">
        <w:rPr>
          <w:rFonts w:ascii="Times New Roman" w:eastAsia="仿宋_GB2312" w:hAnsi="Times New Roman" w:cs="Times New Roman"/>
          <w:sz w:val="28"/>
          <w:szCs w:val="28"/>
        </w:rPr>
        <w:t>）和乌干达（</w:t>
      </w:r>
      <w:r w:rsidR="00C278C9" w:rsidRPr="00580830">
        <w:rPr>
          <w:rFonts w:ascii="Times New Roman" w:eastAsia="仿宋_GB2312" w:hAnsi="Times New Roman" w:cs="Times New Roman"/>
          <w:sz w:val="28"/>
          <w:szCs w:val="28"/>
        </w:rPr>
        <w:t>2007</w:t>
      </w:r>
      <w:r w:rsidR="00C278C9" w:rsidRPr="00580830">
        <w:rPr>
          <w:rFonts w:ascii="Times New Roman" w:eastAsia="仿宋_GB2312" w:hAnsi="Times New Roman" w:cs="Times New Roman"/>
          <w:sz w:val="28"/>
          <w:szCs w:val="28"/>
        </w:rPr>
        <w:t>）发生过。从津巴布韦和刚果的患者进入南非报告马尔堡疫情（</w:t>
      </w:r>
      <w:r w:rsidR="00C278C9" w:rsidRPr="00580830">
        <w:rPr>
          <w:rFonts w:ascii="Times New Roman" w:eastAsia="仿宋_GB2312" w:hAnsi="Times New Roman" w:cs="Times New Roman"/>
          <w:sz w:val="28"/>
          <w:szCs w:val="28"/>
        </w:rPr>
        <w:t>1975</w:t>
      </w:r>
      <w:r w:rsidR="00C278C9" w:rsidRPr="00580830">
        <w:rPr>
          <w:rFonts w:ascii="Times New Roman" w:eastAsia="仿宋_GB2312" w:hAnsi="Times New Roman" w:cs="Times New Roman"/>
          <w:sz w:val="28"/>
          <w:szCs w:val="28"/>
        </w:rPr>
        <w:t>）和埃博拉疫情（</w:t>
      </w:r>
      <w:r w:rsidR="00C278C9" w:rsidRPr="00580830">
        <w:rPr>
          <w:rFonts w:ascii="Times New Roman" w:eastAsia="仿宋_GB2312" w:hAnsi="Times New Roman" w:cs="Times New Roman"/>
          <w:sz w:val="28"/>
          <w:szCs w:val="28"/>
        </w:rPr>
        <w:t>1996</w:t>
      </w:r>
      <w:r w:rsidR="00C278C9" w:rsidRPr="00580830">
        <w:rPr>
          <w:rFonts w:ascii="Times New Roman" w:eastAsia="仿宋_GB2312" w:hAnsi="Times New Roman" w:cs="Times New Roman"/>
          <w:sz w:val="28"/>
          <w:szCs w:val="28"/>
        </w:rPr>
        <w:t>）。在非洲之外，因从乌干达输入感染的绿</w:t>
      </w:r>
      <w:proofErr w:type="gramStart"/>
      <w:r w:rsidR="00C278C9" w:rsidRPr="00580830">
        <w:rPr>
          <w:rFonts w:ascii="Times New Roman" w:eastAsia="仿宋_GB2312" w:hAnsi="Times New Roman" w:cs="Times New Roman"/>
          <w:sz w:val="28"/>
          <w:szCs w:val="28"/>
        </w:rPr>
        <w:t>猴导致</w:t>
      </w:r>
      <w:proofErr w:type="gramEnd"/>
      <w:r w:rsidR="00C278C9" w:rsidRPr="00580830">
        <w:rPr>
          <w:rFonts w:ascii="Times New Roman" w:eastAsia="仿宋_GB2312" w:hAnsi="Times New Roman" w:cs="Times New Roman"/>
          <w:sz w:val="28"/>
          <w:szCs w:val="28"/>
        </w:rPr>
        <w:t>了德国和南斯拉夫在</w:t>
      </w:r>
      <w:r w:rsidR="00C278C9" w:rsidRPr="00580830">
        <w:rPr>
          <w:rFonts w:ascii="Times New Roman" w:eastAsia="仿宋_GB2312" w:hAnsi="Times New Roman" w:cs="Times New Roman"/>
          <w:sz w:val="28"/>
          <w:szCs w:val="28"/>
        </w:rPr>
        <w:t>1967</w:t>
      </w:r>
      <w:r w:rsidR="00C278C9" w:rsidRPr="00580830">
        <w:rPr>
          <w:rFonts w:ascii="Times New Roman" w:eastAsia="仿宋_GB2312" w:hAnsi="Times New Roman" w:cs="Times New Roman"/>
          <w:sz w:val="28"/>
          <w:szCs w:val="28"/>
        </w:rPr>
        <w:t>年发生了</w:t>
      </w:r>
      <w:r w:rsidR="00C278C9" w:rsidRPr="00580830">
        <w:rPr>
          <w:rFonts w:ascii="Times New Roman" w:eastAsia="仿宋_GB2312" w:hAnsi="Times New Roman" w:cs="Times New Roman"/>
          <w:sz w:val="28"/>
          <w:szCs w:val="28"/>
        </w:rPr>
        <w:t>32</w:t>
      </w:r>
      <w:r w:rsidR="00C278C9" w:rsidRPr="00580830">
        <w:rPr>
          <w:rFonts w:ascii="Times New Roman" w:eastAsia="仿宋_GB2312" w:hAnsi="Times New Roman" w:cs="Times New Roman"/>
          <w:sz w:val="28"/>
          <w:szCs w:val="28"/>
        </w:rPr>
        <w:t>例死亡病例的</w:t>
      </w:r>
      <w:r>
        <w:rPr>
          <w:rFonts w:ascii="Times New Roman" w:eastAsia="仿宋_GB2312" w:hAnsi="Times New Roman" w:cs="Times New Roman"/>
          <w:sz w:val="28"/>
          <w:szCs w:val="28"/>
        </w:rPr>
        <w:t>马尔堡出血热</w:t>
      </w:r>
      <w:r w:rsidR="00C278C9">
        <w:rPr>
          <w:rFonts w:ascii="Times New Roman" w:eastAsia="仿宋_GB2312" w:hAnsi="Times New Roman" w:cs="Times New Roman" w:hint="eastAsia"/>
          <w:sz w:val="28"/>
          <w:szCs w:val="28"/>
        </w:rPr>
        <w:t>暴发</w:t>
      </w:r>
      <w:r w:rsidR="00C278C9" w:rsidRPr="00580830">
        <w:rPr>
          <w:rFonts w:ascii="Times New Roman" w:eastAsia="仿宋_GB2312" w:hAnsi="Times New Roman" w:cs="Times New Roman"/>
          <w:sz w:val="28"/>
          <w:szCs w:val="28"/>
        </w:rPr>
        <w:t>疫情。</w:t>
      </w:r>
      <w:r w:rsidR="00C278C9" w:rsidRPr="00580830">
        <w:rPr>
          <w:rFonts w:ascii="Times New Roman" w:eastAsia="仿宋_GB2312" w:hAnsi="Times New Roman" w:cs="Times New Roman"/>
          <w:sz w:val="28"/>
          <w:szCs w:val="28"/>
        </w:rPr>
        <w:t>2008</w:t>
      </w:r>
      <w:r w:rsidR="00C278C9" w:rsidRPr="00580830">
        <w:rPr>
          <w:rFonts w:ascii="Times New Roman" w:eastAsia="仿宋_GB2312" w:hAnsi="Times New Roman" w:cs="Times New Roman"/>
          <w:sz w:val="28"/>
          <w:szCs w:val="28"/>
        </w:rPr>
        <w:t>年荷兰和美国分别报告了一例输入的</w:t>
      </w:r>
      <w:r>
        <w:rPr>
          <w:rFonts w:ascii="Times New Roman" w:eastAsia="仿宋_GB2312" w:hAnsi="Times New Roman" w:cs="Times New Roman"/>
          <w:sz w:val="28"/>
          <w:szCs w:val="28"/>
        </w:rPr>
        <w:t>马尔堡出血热</w:t>
      </w:r>
      <w:r w:rsidR="00C278C9" w:rsidRPr="00580830">
        <w:rPr>
          <w:rFonts w:ascii="Times New Roman" w:eastAsia="仿宋_GB2312" w:hAnsi="Times New Roman" w:cs="Times New Roman"/>
          <w:sz w:val="28"/>
          <w:szCs w:val="28"/>
        </w:rPr>
        <w:t>病例。</w:t>
      </w:r>
      <w:r w:rsidR="00C278C9" w:rsidRPr="00580830">
        <w:rPr>
          <w:rFonts w:ascii="Times New Roman" w:eastAsia="仿宋_GB2312" w:hAnsi="Times New Roman" w:cs="Times New Roman"/>
          <w:sz w:val="28"/>
          <w:szCs w:val="28"/>
        </w:rPr>
        <w:t>2</w:t>
      </w:r>
      <w:r w:rsidR="00C278C9" w:rsidRPr="00580830">
        <w:rPr>
          <w:rFonts w:ascii="Times New Roman" w:eastAsia="仿宋_GB2312" w:hAnsi="Times New Roman" w:cs="Times New Roman"/>
          <w:sz w:val="28"/>
          <w:szCs w:val="28"/>
        </w:rPr>
        <w:t>名患者</w:t>
      </w:r>
      <w:r w:rsidR="00C278C9">
        <w:rPr>
          <w:rFonts w:ascii="Times New Roman" w:eastAsia="仿宋_GB2312" w:hAnsi="Times New Roman" w:cs="Times New Roman" w:hint="eastAsia"/>
          <w:sz w:val="28"/>
          <w:szCs w:val="28"/>
        </w:rPr>
        <w:t>曾</w:t>
      </w:r>
      <w:r w:rsidR="00C278C9" w:rsidRPr="00580830">
        <w:rPr>
          <w:rFonts w:ascii="Times New Roman" w:eastAsia="仿宋_GB2312" w:hAnsi="Times New Roman" w:cs="Times New Roman"/>
          <w:sz w:val="28"/>
          <w:szCs w:val="28"/>
        </w:rPr>
        <w:t>到乌干达东南部</w:t>
      </w:r>
      <w:r w:rsidR="00C278C9" w:rsidRPr="00580830">
        <w:rPr>
          <w:rFonts w:ascii="Times New Roman" w:eastAsia="仿宋_GB2312" w:hAnsi="Times New Roman" w:cs="Times New Roman"/>
          <w:sz w:val="28"/>
          <w:szCs w:val="28"/>
        </w:rPr>
        <w:t>Maramagambo</w:t>
      </w:r>
      <w:r w:rsidR="00C278C9" w:rsidRPr="00580830">
        <w:rPr>
          <w:rFonts w:ascii="Times New Roman" w:eastAsia="仿宋_GB2312" w:hAnsi="Times New Roman" w:cs="Times New Roman"/>
          <w:sz w:val="28"/>
          <w:szCs w:val="28"/>
        </w:rPr>
        <w:t>森林中一个洞穴游玩。</w:t>
      </w:r>
    </w:p>
    <w:p w:rsidR="00C278C9" w:rsidRDefault="00C278C9" w:rsidP="00C278C9">
      <w:pPr>
        <w:pStyle w:val="Default"/>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 xml:space="preserve"> </w:t>
      </w:r>
    </w:p>
    <w:p w:rsidR="00C278C9" w:rsidRPr="00491B62" w:rsidRDefault="00C278C9" w:rsidP="00C278C9">
      <w:pPr>
        <w:pStyle w:val="Default"/>
        <w:rPr>
          <w:rFonts w:ascii="Times New Roman" w:eastAsia="仿宋_GB2312" w:hAnsi="Times New Roman" w:cs="Times New Roman"/>
          <w:b/>
          <w:sz w:val="28"/>
          <w:szCs w:val="28"/>
        </w:rPr>
      </w:pPr>
      <w:r w:rsidRPr="00491B62">
        <w:rPr>
          <w:rFonts w:ascii="Times New Roman" w:eastAsia="仿宋_GB2312" w:hAnsi="Times New Roman" w:cs="Times New Roman"/>
          <w:b/>
          <w:sz w:val="28"/>
          <w:szCs w:val="28"/>
        </w:rPr>
        <w:lastRenderedPageBreak/>
        <w:t>图</w:t>
      </w:r>
      <w:r w:rsidRPr="00491B62">
        <w:rPr>
          <w:rFonts w:ascii="Times New Roman" w:eastAsia="仿宋_GB2312" w:hAnsi="Times New Roman" w:cs="Times New Roman"/>
          <w:b/>
          <w:sz w:val="28"/>
          <w:szCs w:val="28"/>
        </w:rPr>
        <w:t xml:space="preserve">1 </w:t>
      </w:r>
      <w:r w:rsidRPr="00491B62">
        <w:rPr>
          <w:rFonts w:ascii="Times New Roman" w:eastAsia="仿宋_GB2312" w:hAnsi="Times New Roman" w:cs="Times New Roman"/>
          <w:b/>
          <w:sz w:val="28"/>
          <w:szCs w:val="28"/>
        </w:rPr>
        <w:t>非洲</w:t>
      </w:r>
      <w:r w:rsidR="001054C2">
        <w:rPr>
          <w:rFonts w:ascii="Times New Roman" w:eastAsia="仿宋_GB2312" w:hAnsi="Times New Roman" w:cs="Times New Roman"/>
          <w:b/>
          <w:sz w:val="28"/>
          <w:szCs w:val="28"/>
        </w:rPr>
        <w:t>马尔堡出血热</w:t>
      </w:r>
      <w:r w:rsidRPr="00491B62">
        <w:rPr>
          <w:rFonts w:ascii="Times New Roman" w:eastAsia="仿宋_GB2312" w:hAnsi="Times New Roman" w:cs="Times New Roman"/>
          <w:b/>
          <w:sz w:val="28"/>
          <w:szCs w:val="28"/>
        </w:rPr>
        <w:t>和</w:t>
      </w:r>
      <w:r w:rsidR="001054C2">
        <w:rPr>
          <w:rFonts w:ascii="Times New Roman" w:eastAsia="仿宋_GB2312" w:hAnsi="Times New Roman" w:cs="Times New Roman"/>
          <w:b/>
          <w:sz w:val="28"/>
          <w:szCs w:val="28"/>
        </w:rPr>
        <w:t>埃博拉出血热</w:t>
      </w:r>
      <w:r w:rsidRPr="00491B62">
        <w:rPr>
          <w:rFonts w:ascii="Times New Roman" w:eastAsia="仿宋_GB2312" w:hAnsi="Times New Roman" w:cs="Times New Roman"/>
          <w:b/>
          <w:sz w:val="28"/>
          <w:szCs w:val="28"/>
        </w:rPr>
        <w:t>暴发的地理分布（</w:t>
      </w:r>
      <w:r w:rsidRPr="00491B62">
        <w:rPr>
          <w:rFonts w:ascii="Times New Roman" w:eastAsia="仿宋_GB2312" w:hAnsi="Times New Roman" w:cs="Times New Roman"/>
          <w:b/>
          <w:sz w:val="28"/>
          <w:szCs w:val="28"/>
        </w:rPr>
        <w:t>1964-2014</w:t>
      </w:r>
      <w:r w:rsidRPr="00491B62">
        <w:rPr>
          <w:rFonts w:ascii="Times New Roman" w:eastAsia="仿宋_GB2312" w:hAnsi="Times New Roman" w:cs="Times New Roman"/>
          <w:b/>
          <w:sz w:val="28"/>
          <w:szCs w:val="28"/>
        </w:rPr>
        <w:t>）</w:t>
      </w:r>
    </w:p>
    <w:p w:rsidR="00C278C9" w:rsidRPr="00F51927" w:rsidRDefault="00C278C9" w:rsidP="00C278C9">
      <w:pPr>
        <w:pStyle w:val="Default"/>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0" distR="0" wp14:anchorId="3430F08E" wp14:editId="548956D2">
            <wp:extent cx="5200650" cy="3897964"/>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jpg"/>
                    <pic:cNvPicPr/>
                  </pic:nvPicPr>
                  <pic:blipFill rotWithShape="1">
                    <a:blip r:embed="rId10">
                      <a:extLst>
                        <a:ext uri="{28A0092B-C50C-407E-A947-70E740481C1C}">
                          <a14:useLocalDpi xmlns:a14="http://schemas.microsoft.com/office/drawing/2010/main" val="0"/>
                        </a:ext>
                      </a:extLst>
                    </a:blip>
                    <a:srcRect l="3616" t="3856" r="3255" b="3084"/>
                    <a:stretch/>
                  </pic:blipFill>
                  <pic:spPr bwMode="auto">
                    <a:xfrm>
                      <a:off x="0" y="0"/>
                      <a:ext cx="5207547" cy="3903134"/>
                    </a:xfrm>
                    <a:prstGeom prst="rect">
                      <a:avLst/>
                    </a:prstGeom>
                    <a:ln>
                      <a:noFill/>
                    </a:ln>
                    <a:extLst>
                      <a:ext uri="{53640926-AAD7-44D8-BBD7-CCE9431645EC}">
                        <a14:shadowObscured xmlns:a14="http://schemas.microsoft.com/office/drawing/2010/main"/>
                      </a:ext>
                    </a:extLst>
                  </pic:spPr>
                </pic:pic>
              </a:graphicData>
            </a:graphic>
          </wp:inline>
        </w:drawing>
      </w:r>
    </w:p>
    <w:p w:rsidR="00C278C9" w:rsidRPr="009A1E83" w:rsidRDefault="00C278C9" w:rsidP="00C278C9">
      <w:pPr>
        <w:pStyle w:val="Default"/>
        <w:rPr>
          <w:rFonts w:ascii="Times New Roman" w:eastAsia="仿宋_GB2312" w:hAnsi="Times New Roman" w:cs="Times New Roman"/>
          <w:b/>
          <w:sz w:val="28"/>
          <w:szCs w:val="28"/>
        </w:rPr>
      </w:pPr>
      <w:r w:rsidRPr="009A1E83">
        <w:rPr>
          <w:rFonts w:ascii="Times New Roman" w:eastAsia="仿宋_GB2312" w:hAnsi="Times New Roman" w:cs="Times New Roman"/>
          <w:b/>
          <w:sz w:val="28"/>
          <w:szCs w:val="28"/>
        </w:rPr>
        <w:t>传播</w:t>
      </w:r>
    </w:p>
    <w:p w:rsidR="00C278C9" w:rsidRPr="00580830" w:rsidRDefault="00C278C9" w:rsidP="00C278C9">
      <w:pPr>
        <w:pStyle w:val="Default"/>
        <w:ind w:firstLineChars="150" w:firstLine="420"/>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在非洲，狐蝠科的果</w:t>
      </w:r>
      <w:proofErr w:type="gramStart"/>
      <w:r w:rsidRPr="00580830">
        <w:rPr>
          <w:rFonts w:ascii="Times New Roman" w:eastAsia="仿宋_GB2312" w:hAnsi="Times New Roman" w:cs="Times New Roman"/>
          <w:sz w:val="28"/>
          <w:szCs w:val="28"/>
        </w:rPr>
        <w:t>蝠</w:t>
      </w:r>
      <w:proofErr w:type="gramEnd"/>
      <w:r w:rsidRPr="00580830">
        <w:rPr>
          <w:rFonts w:ascii="Times New Roman" w:eastAsia="仿宋_GB2312" w:hAnsi="Times New Roman" w:cs="Times New Roman"/>
          <w:sz w:val="28"/>
          <w:szCs w:val="28"/>
        </w:rPr>
        <w:t>被认为是丝状病毒</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产生马尔堡和埃博拉病毒的自然宿主。果</w:t>
      </w:r>
      <w:proofErr w:type="gramStart"/>
      <w:r w:rsidRPr="00580830">
        <w:rPr>
          <w:rFonts w:ascii="Times New Roman" w:eastAsia="仿宋_GB2312" w:hAnsi="Times New Roman" w:cs="Times New Roman"/>
          <w:sz w:val="28"/>
          <w:szCs w:val="28"/>
        </w:rPr>
        <w:t>蝠</w:t>
      </w:r>
      <w:proofErr w:type="gramEnd"/>
      <w:r w:rsidRPr="00580830">
        <w:rPr>
          <w:rFonts w:ascii="Times New Roman" w:eastAsia="仿宋_GB2312" w:hAnsi="Times New Roman" w:cs="Times New Roman"/>
          <w:sz w:val="28"/>
          <w:szCs w:val="28"/>
        </w:rPr>
        <w:t>属于果</w:t>
      </w:r>
      <w:proofErr w:type="gramStart"/>
      <w:r w:rsidRPr="00580830">
        <w:rPr>
          <w:rFonts w:ascii="Times New Roman" w:eastAsia="仿宋_GB2312" w:hAnsi="Times New Roman" w:cs="Times New Roman"/>
          <w:sz w:val="28"/>
          <w:szCs w:val="28"/>
        </w:rPr>
        <w:t>蝠</w:t>
      </w:r>
      <w:proofErr w:type="gramEnd"/>
      <w:r w:rsidRPr="00580830">
        <w:rPr>
          <w:rFonts w:ascii="Times New Roman" w:eastAsia="仿宋_GB2312" w:hAnsi="Times New Roman" w:cs="Times New Roman"/>
          <w:sz w:val="28"/>
          <w:szCs w:val="28"/>
        </w:rPr>
        <w:t>属，是潜在的马尔堡病毒宿主，来自锤头果</w:t>
      </w:r>
      <w:proofErr w:type="gramStart"/>
      <w:r w:rsidRPr="00580830">
        <w:rPr>
          <w:rFonts w:ascii="Times New Roman" w:eastAsia="仿宋_GB2312" w:hAnsi="Times New Roman" w:cs="Times New Roman"/>
          <w:sz w:val="28"/>
          <w:szCs w:val="28"/>
        </w:rPr>
        <w:t>蝠</w:t>
      </w:r>
      <w:proofErr w:type="gramEnd"/>
      <w:r w:rsidRPr="00580830">
        <w:rPr>
          <w:rFonts w:ascii="Times New Roman" w:eastAsia="仿宋_GB2312" w:hAnsi="Times New Roman" w:cs="Times New Roman"/>
          <w:sz w:val="28"/>
          <w:szCs w:val="28"/>
        </w:rPr>
        <w:t>属、</w:t>
      </w:r>
      <w:proofErr w:type="gramStart"/>
      <w:r w:rsidRPr="00580830">
        <w:rPr>
          <w:rFonts w:ascii="Times New Roman" w:eastAsia="仿宋_GB2312" w:hAnsi="Times New Roman" w:cs="Times New Roman"/>
          <w:sz w:val="28"/>
          <w:szCs w:val="28"/>
        </w:rPr>
        <w:t>饰肩果蝠</w:t>
      </w:r>
      <w:proofErr w:type="gramEnd"/>
      <w:r w:rsidRPr="00580830">
        <w:rPr>
          <w:rFonts w:ascii="Times New Roman" w:eastAsia="仿宋_GB2312" w:hAnsi="Times New Roman" w:cs="Times New Roman"/>
          <w:sz w:val="28"/>
          <w:szCs w:val="28"/>
        </w:rPr>
        <w:t>属、</w:t>
      </w:r>
      <w:proofErr w:type="gramStart"/>
      <w:r w:rsidRPr="00580830">
        <w:rPr>
          <w:rFonts w:ascii="Times New Roman" w:eastAsia="仿宋_GB2312" w:hAnsi="Times New Roman" w:cs="Times New Roman"/>
          <w:sz w:val="28"/>
          <w:szCs w:val="28"/>
        </w:rPr>
        <w:t>孤领果蝠</w:t>
      </w:r>
      <w:proofErr w:type="gramEnd"/>
      <w:r w:rsidRPr="00580830">
        <w:rPr>
          <w:rFonts w:ascii="Times New Roman" w:eastAsia="仿宋_GB2312" w:hAnsi="Times New Roman" w:cs="Times New Roman"/>
          <w:sz w:val="28"/>
          <w:szCs w:val="28"/>
        </w:rPr>
        <w:t>属的蝙蝠是埃博拉的可能宿主。但是在其他蝙蝠种中也已经发现埃博拉和马尔堡病毒。埃博拉和马尔堡病毒的地理分布与狐蝠科的果</w:t>
      </w:r>
      <w:proofErr w:type="gramStart"/>
      <w:r w:rsidRPr="00580830">
        <w:rPr>
          <w:rFonts w:ascii="Times New Roman" w:eastAsia="仿宋_GB2312" w:hAnsi="Times New Roman" w:cs="Times New Roman"/>
          <w:sz w:val="28"/>
          <w:szCs w:val="28"/>
        </w:rPr>
        <w:t>蝠</w:t>
      </w:r>
      <w:proofErr w:type="gramEnd"/>
      <w:r w:rsidRPr="00580830">
        <w:rPr>
          <w:rFonts w:ascii="Times New Roman" w:eastAsia="仿宋_GB2312" w:hAnsi="Times New Roman" w:cs="Times New Roman"/>
          <w:sz w:val="28"/>
          <w:szCs w:val="28"/>
        </w:rPr>
        <w:t>大致相当。所以埃博拉和马尔堡病毒被认为在非洲撒哈拉以南地区流行（图</w:t>
      </w:r>
      <w:r w:rsidRPr="00580830">
        <w:rPr>
          <w:rFonts w:ascii="Times New Roman" w:eastAsia="仿宋_GB2312" w:hAnsi="Times New Roman" w:cs="Times New Roman"/>
          <w:sz w:val="28"/>
          <w:szCs w:val="28"/>
        </w:rPr>
        <w:t>1</w:t>
      </w:r>
      <w:r w:rsidRPr="00580830">
        <w:rPr>
          <w:rFonts w:ascii="Times New Roman" w:eastAsia="仿宋_GB2312" w:hAnsi="Times New Roman" w:cs="Times New Roman"/>
          <w:sz w:val="28"/>
          <w:szCs w:val="28"/>
        </w:rPr>
        <w:t>）。</w:t>
      </w:r>
    </w:p>
    <w:p w:rsidR="00C278C9" w:rsidRPr="00580830" w:rsidRDefault="00C278C9" w:rsidP="00C278C9">
      <w:pPr>
        <w:pStyle w:val="Default"/>
        <w:ind w:firstLineChars="150" w:firstLine="420"/>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在非洲，人感染</w:t>
      </w:r>
      <w:r w:rsidR="001054C2">
        <w:rPr>
          <w:rFonts w:ascii="Times New Roman" w:eastAsia="仿宋_GB2312" w:hAnsi="Times New Roman" w:cs="Times New Roman"/>
          <w:sz w:val="28"/>
          <w:szCs w:val="28"/>
        </w:rPr>
        <w:t>埃博拉出血热</w:t>
      </w:r>
      <w:r w:rsidRPr="00580830">
        <w:rPr>
          <w:rFonts w:ascii="Times New Roman" w:eastAsia="仿宋_GB2312" w:hAnsi="Times New Roman" w:cs="Times New Roman"/>
          <w:sz w:val="28"/>
          <w:szCs w:val="28"/>
        </w:rPr>
        <w:t>的病例涵盖了处理感染黑猩猩、大猩猩、猴子、锤头果</w:t>
      </w:r>
      <w:proofErr w:type="gramStart"/>
      <w:r w:rsidRPr="00580830">
        <w:rPr>
          <w:rFonts w:ascii="Times New Roman" w:eastAsia="仿宋_GB2312" w:hAnsi="Times New Roman" w:cs="Times New Roman"/>
          <w:sz w:val="28"/>
          <w:szCs w:val="28"/>
        </w:rPr>
        <w:t>蝠</w:t>
      </w:r>
      <w:proofErr w:type="gramEnd"/>
      <w:r w:rsidRPr="00580830">
        <w:rPr>
          <w:rFonts w:ascii="Times New Roman" w:eastAsia="仿宋_GB2312" w:hAnsi="Times New Roman" w:cs="Times New Roman"/>
          <w:sz w:val="28"/>
          <w:szCs w:val="28"/>
        </w:rPr>
        <w:t>属和</w:t>
      </w:r>
      <w:proofErr w:type="gramStart"/>
      <w:r w:rsidRPr="00580830">
        <w:rPr>
          <w:rFonts w:ascii="Times New Roman" w:eastAsia="仿宋_GB2312" w:hAnsi="Times New Roman" w:cs="Times New Roman"/>
          <w:sz w:val="28"/>
          <w:szCs w:val="28"/>
        </w:rPr>
        <w:t>饰肩</w:t>
      </w:r>
      <w:proofErr w:type="gramEnd"/>
      <w:r w:rsidRPr="00580830">
        <w:rPr>
          <w:rFonts w:ascii="Times New Roman" w:eastAsia="仿宋_GB2312" w:hAnsi="Times New Roman" w:cs="Times New Roman"/>
          <w:sz w:val="28"/>
          <w:szCs w:val="28"/>
        </w:rPr>
        <w:t>果</w:t>
      </w:r>
      <w:proofErr w:type="gramStart"/>
      <w:r w:rsidRPr="00580830">
        <w:rPr>
          <w:rFonts w:ascii="Times New Roman" w:eastAsia="仿宋_GB2312" w:hAnsi="Times New Roman" w:cs="Times New Roman"/>
          <w:sz w:val="28"/>
          <w:szCs w:val="28"/>
        </w:rPr>
        <w:t>蝠</w:t>
      </w:r>
      <w:proofErr w:type="gramEnd"/>
      <w:r w:rsidRPr="00580830">
        <w:rPr>
          <w:rFonts w:ascii="Times New Roman" w:eastAsia="仿宋_GB2312" w:hAnsi="Times New Roman" w:cs="Times New Roman"/>
          <w:sz w:val="28"/>
          <w:szCs w:val="28"/>
        </w:rPr>
        <w:t>属的蝙蝠、森林羚羊和豪猪（图</w:t>
      </w:r>
      <w:r w:rsidRPr="00580830">
        <w:rPr>
          <w:rFonts w:ascii="Times New Roman" w:eastAsia="仿宋_GB2312" w:hAnsi="Times New Roman" w:cs="Times New Roman"/>
          <w:sz w:val="28"/>
          <w:szCs w:val="28"/>
        </w:rPr>
        <w:t>2</w:t>
      </w:r>
      <w:r w:rsidRPr="00580830">
        <w:rPr>
          <w:rFonts w:ascii="Times New Roman" w:eastAsia="仿宋_GB2312" w:hAnsi="Times New Roman" w:cs="Times New Roman"/>
          <w:sz w:val="28"/>
          <w:szCs w:val="28"/>
        </w:rPr>
        <w:t>）。大多数感染马尔堡</w:t>
      </w:r>
      <w:r>
        <w:rPr>
          <w:rFonts w:ascii="Times New Roman" w:eastAsia="仿宋_GB2312" w:hAnsi="Times New Roman" w:cs="Times New Roman" w:hint="eastAsia"/>
          <w:sz w:val="28"/>
          <w:szCs w:val="28"/>
        </w:rPr>
        <w:t>病毒的</w:t>
      </w:r>
      <w:r w:rsidRPr="00580830">
        <w:rPr>
          <w:rFonts w:ascii="Times New Roman" w:eastAsia="仿宋_GB2312" w:hAnsi="Times New Roman" w:cs="Times New Roman"/>
          <w:sz w:val="28"/>
          <w:szCs w:val="28"/>
        </w:rPr>
        <w:t>指示病例</w:t>
      </w:r>
      <w:r>
        <w:rPr>
          <w:rFonts w:ascii="Times New Roman" w:eastAsia="仿宋_GB2312" w:hAnsi="Times New Roman" w:cs="Times New Roman" w:hint="eastAsia"/>
          <w:sz w:val="28"/>
          <w:szCs w:val="28"/>
        </w:rPr>
        <w:t>都发生在</w:t>
      </w:r>
      <w:r w:rsidRPr="00580830">
        <w:rPr>
          <w:rFonts w:ascii="Times New Roman" w:eastAsia="仿宋_GB2312" w:hAnsi="Times New Roman" w:cs="Times New Roman"/>
          <w:sz w:val="28"/>
          <w:szCs w:val="28"/>
        </w:rPr>
        <w:t>矿井或洞穴</w:t>
      </w:r>
      <w:r>
        <w:rPr>
          <w:rFonts w:ascii="Times New Roman" w:eastAsia="仿宋_GB2312" w:hAnsi="Times New Roman" w:cs="Times New Roman" w:hint="eastAsia"/>
          <w:sz w:val="28"/>
          <w:szCs w:val="28"/>
        </w:rPr>
        <w:t>长期</w:t>
      </w:r>
      <w:r w:rsidRPr="00580830">
        <w:rPr>
          <w:rFonts w:ascii="Times New Roman" w:eastAsia="仿宋_GB2312" w:hAnsi="Times New Roman" w:cs="Times New Roman"/>
          <w:sz w:val="28"/>
          <w:szCs w:val="28"/>
        </w:rPr>
        <w:t>停</w:t>
      </w:r>
      <w:r>
        <w:rPr>
          <w:rFonts w:ascii="Times New Roman" w:eastAsia="仿宋_GB2312" w:hAnsi="Times New Roman" w:cs="Times New Roman" w:hint="eastAsia"/>
          <w:sz w:val="28"/>
          <w:szCs w:val="28"/>
        </w:rPr>
        <w:t>之后</w:t>
      </w:r>
      <w:r w:rsidRPr="00580830">
        <w:rPr>
          <w:rFonts w:ascii="Times New Roman" w:eastAsia="仿宋_GB2312" w:hAnsi="Times New Roman" w:cs="Times New Roman"/>
          <w:sz w:val="28"/>
          <w:szCs w:val="28"/>
        </w:rPr>
        <w:t>，且矿井或洞穴</w:t>
      </w:r>
      <w:r>
        <w:rPr>
          <w:rFonts w:ascii="Times New Roman" w:eastAsia="仿宋_GB2312" w:hAnsi="Times New Roman" w:cs="Times New Roman" w:hint="eastAsia"/>
          <w:sz w:val="28"/>
          <w:szCs w:val="28"/>
        </w:rPr>
        <w:t>中</w:t>
      </w:r>
      <w:r w:rsidRPr="00580830">
        <w:rPr>
          <w:rFonts w:ascii="Times New Roman" w:eastAsia="仿宋_GB2312" w:hAnsi="Times New Roman" w:cs="Times New Roman"/>
          <w:sz w:val="28"/>
          <w:szCs w:val="28"/>
        </w:rPr>
        <w:t>有果</w:t>
      </w:r>
      <w:proofErr w:type="gramStart"/>
      <w:r w:rsidRPr="00580830">
        <w:rPr>
          <w:rFonts w:ascii="Times New Roman" w:eastAsia="仿宋_GB2312" w:hAnsi="Times New Roman" w:cs="Times New Roman"/>
          <w:sz w:val="28"/>
          <w:szCs w:val="28"/>
        </w:rPr>
        <w:t>蝠</w:t>
      </w:r>
      <w:proofErr w:type="gramEnd"/>
      <w:r w:rsidRPr="00580830">
        <w:rPr>
          <w:rFonts w:ascii="Times New Roman" w:eastAsia="仿宋_GB2312" w:hAnsi="Times New Roman" w:cs="Times New Roman"/>
          <w:sz w:val="28"/>
          <w:szCs w:val="28"/>
        </w:rPr>
        <w:t>属的果</w:t>
      </w:r>
      <w:proofErr w:type="gramStart"/>
      <w:r w:rsidRPr="00580830">
        <w:rPr>
          <w:rFonts w:ascii="Times New Roman" w:eastAsia="仿宋_GB2312" w:hAnsi="Times New Roman" w:cs="Times New Roman"/>
          <w:sz w:val="28"/>
          <w:szCs w:val="28"/>
        </w:rPr>
        <w:t>蝠</w:t>
      </w:r>
      <w:proofErr w:type="gramEnd"/>
      <w:r>
        <w:rPr>
          <w:rFonts w:ascii="Times New Roman" w:eastAsia="仿宋_GB2312" w:hAnsi="Times New Roman" w:cs="Times New Roman" w:hint="eastAsia"/>
          <w:sz w:val="28"/>
          <w:szCs w:val="28"/>
        </w:rPr>
        <w:t>栖居</w:t>
      </w:r>
      <w:r w:rsidRPr="00580830">
        <w:rPr>
          <w:rFonts w:ascii="Times New Roman" w:eastAsia="仿宋_GB2312" w:hAnsi="Times New Roman" w:cs="Times New Roman"/>
          <w:sz w:val="28"/>
          <w:szCs w:val="28"/>
        </w:rPr>
        <w:t>。</w:t>
      </w:r>
    </w:p>
    <w:p w:rsidR="00C278C9" w:rsidRPr="00491B62" w:rsidRDefault="00C278C9" w:rsidP="00491B62">
      <w:pPr>
        <w:pStyle w:val="Default"/>
        <w:jc w:val="center"/>
        <w:rPr>
          <w:rFonts w:ascii="仿宋_GB2312" w:eastAsia="仿宋_GB2312" w:hAnsi="Times New Roman" w:cs="Times New Roman"/>
          <w:b/>
          <w:sz w:val="28"/>
          <w:szCs w:val="28"/>
        </w:rPr>
      </w:pPr>
      <w:r w:rsidRPr="00491B62">
        <w:rPr>
          <w:rFonts w:ascii="仿宋_GB2312" w:eastAsia="仿宋_GB2312" w:hAnsi="Times New Roman" w:cs="Times New Roman" w:hint="eastAsia"/>
          <w:b/>
          <w:sz w:val="28"/>
          <w:szCs w:val="28"/>
        </w:rPr>
        <w:lastRenderedPageBreak/>
        <w:t>图2 埃博拉病毒在人-动物间传播的假说</w:t>
      </w:r>
    </w:p>
    <w:p w:rsidR="00C278C9" w:rsidRPr="00580830" w:rsidRDefault="00C278C9" w:rsidP="00C278C9">
      <w:pPr>
        <w:pStyle w:val="Default"/>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0" distR="0" wp14:anchorId="33D48AF6" wp14:editId="7BE3BC95">
            <wp:extent cx="5270077" cy="3781425"/>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1.JPG"/>
                    <pic:cNvPicPr/>
                  </pic:nvPicPr>
                  <pic:blipFill rotWithShape="1">
                    <a:blip r:embed="rId11">
                      <a:extLst>
                        <a:ext uri="{28A0092B-C50C-407E-A947-70E740481C1C}">
                          <a14:useLocalDpi xmlns:a14="http://schemas.microsoft.com/office/drawing/2010/main" val="0"/>
                        </a:ext>
                      </a:extLst>
                    </a:blip>
                    <a:srcRect b="4337"/>
                    <a:stretch/>
                  </pic:blipFill>
                  <pic:spPr bwMode="auto">
                    <a:xfrm>
                      <a:off x="0" y="0"/>
                      <a:ext cx="5274310" cy="3784462"/>
                    </a:xfrm>
                    <a:prstGeom prst="rect">
                      <a:avLst/>
                    </a:prstGeom>
                    <a:ln>
                      <a:noFill/>
                    </a:ln>
                    <a:extLst>
                      <a:ext uri="{53640926-AAD7-44D8-BBD7-CCE9431645EC}">
                        <a14:shadowObscured xmlns:a14="http://schemas.microsoft.com/office/drawing/2010/main"/>
                      </a:ext>
                    </a:extLst>
                  </pic:spPr>
                </pic:pic>
              </a:graphicData>
            </a:graphic>
          </wp:inline>
        </w:drawing>
      </w:r>
    </w:p>
    <w:p w:rsidR="00C278C9" w:rsidRPr="00491B62" w:rsidRDefault="00C278C9" w:rsidP="00491B62">
      <w:pPr>
        <w:pStyle w:val="Default"/>
        <w:jc w:val="center"/>
        <w:rPr>
          <w:rFonts w:ascii="仿宋_GB2312" w:eastAsia="仿宋_GB2312" w:hAnsi="Times New Roman" w:cs="Times New Roman"/>
          <w:b/>
          <w:sz w:val="28"/>
          <w:szCs w:val="28"/>
        </w:rPr>
      </w:pPr>
      <w:r w:rsidRPr="00491B62">
        <w:rPr>
          <w:rFonts w:ascii="仿宋_GB2312" w:eastAsia="仿宋_GB2312" w:hAnsi="Times New Roman" w:cs="Times New Roman" w:hint="eastAsia"/>
          <w:b/>
          <w:sz w:val="28"/>
          <w:szCs w:val="28"/>
        </w:rPr>
        <w:t>图3 马尔堡病毒在人-动物间传播的假说</w:t>
      </w:r>
    </w:p>
    <w:p w:rsidR="00C278C9" w:rsidRPr="00842CC6" w:rsidRDefault="00C278C9" w:rsidP="00C278C9">
      <w:pPr>
        <w:pStyle w:val="Default"/>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0" distR="0" wp14:anchorId="6AC68953" wp14:editId="5D8F3641">
            <wp:extent cx="5270077" cy="3829050"/>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灯片2.JPG"/>
                    <pic:cNvPicPr/>
                  </pic:nvPicPr>
                  <pic:blipFill rotWithShape="1">
                    <a:blip r:embed="rId12">
                      <a:extLst>
                        <a:ext uri="{28A0092B-C50C-407E-A947-70E740481C1C}">
                          <a14:useLocalDpi xmlns:a14="http://schemas.microsoft.com/office/drawing/2010/main" val="0"/>
                        </a:ext>
                      </a:extLst>
                    </a:blip>
                    <a:srcRect b="3133"/>
                    <a:stretch/>
                  </pic:blipFill>
                  <pic:spPr bwMode="auto">
                    <a:xfrm>
                      <a:off x="0" y="0"/>
                      <a:ext cx="5274310" cy="3832126"/>
                    </a:xfrm>
                    <a:prstGeom prst="rect">
                      <a:avLst/>
                    </a:prstGeom>
                    <a:ln>
                      <a:noFill/>
                    </a:ln>
                    <a:extLst>
                      <a:ext uri="{53640926-AAD7-44D8-BBD7-CCE9431645EC}">
                        <a14:shadowObscured xmlns:a14="http://schemas.microsoft.com/office/drawing/2010/main"/>
                      </a:ext>
                    </a:extLst>
                  </pic:spPr>
                </pic:pic>
              </a:graphicData>
            </a:graphic>
          </wp:inline>
        </w:drawing>
      </w:r>
    </w:p>
    <w:p w:rsidR="00C278C9" w:rsidRPr="00580830" w:rsidRDefault="00C278C9" w:rsidP="00C278C9">
      <w:pPr>
        <w:pStyle w:val="Default"/>
        <w:ind w:firstLineChars="200" w:firstLine="560"/>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lastRenderedPageBreak/>
        <w:t>埃博拉和马尔堡病毒的人传人传播是通过直接接触感染者的血液、分泌物、器官、或其他体液</w:t>
      </w:r>
      <w:r>
        <w:rPr>
          <w:rFonts w:ascii="Times New Roman" w:eastAsia="仿宋_GB2312" w:hAnsi="Times New Roman" w:cs="Times New Roman" w:hint="eastAsia"/>
          <w:sz w:val="28"/>
          <w:szCs w:val="28"/>
        </w:rPr>
        <w:t>传播</w:t>
      </w:r>
      <w:r w:rsidRPr="00580830">
        <w:rPr>
          <w:rFonts w:ascii="Times New Roman" w:eastAsia="仿宋_GB2312" w:hAnsi="Times New Roman" w:cs="Times New Roman"/>
          <w:sz w:val="28"/>
          <w:szCs w:val="28"/>
        </w:rPr>
        <w:t>，从而使医务工作人员和社区</w:t>
      </w:r>
      <w:r>
        <w:rPr>
          <w:rFonts w:ascii="Times New Roman" w:eastAsia="仿宋_GB2312" w:hAnsi="Times New Roman" w:cs="Times New Roman" w:hint="eastAsia"/>
          <w:sz w:val="28"/>
          <w:szCs w:val="28"/>
        </w:rPr>
        <w:t>人群</w:t>
      </w:r>
      <w:r w:rsidRPr="00580830">
        <w:rPr>
          <w:rFonts w:ascii="Times New Roman" w:eastAsia="仿宋_GB2312" w:hAnsi="Times New Roman" w:cs="Times New Roman"/>
          <w:sz w:val="28"/>
          <w:szCs w:val="28"/>
        </w:rPr>
        <w:t>处于危险之中。参加葬礼的</w:t>
      </w:r>
      <w:r>
        <w:rPr>
          <w:rFonts w:ascii="Times New Roman" w:eastAsia="仿宋_GB2312" w:hAnsi="Times New Roman" w:cs="Times New Roman" w:hint="eastAsia"/>
          <w:sz w:val="28"/>
          <w:szCs w:val="28"/>
        </w:rPr>
        <w:t>亲属</w:t>
      </w:r>
      <w:r w:rsidRPr="00580830">
        <w:rPr>
          <w:rFonts w:ascii="Times New Roman" w:eastAsia="仿宋_GB2312" w:hAnsi="Times New Roman" w:cs="Times New Roman"/>
          <w:sz w:val="28"/>
          <w:szCs w:val="28"/>
        </w:rPr>
        <w:t>和处理尸体</w:t>
      </w:r>
      <w:r>
        <w:rPr>
          <w:rFonts w:ascii="Times New Roman" w:eastAsia="仿宋_GB2312" w:hAnsi="Times New Roman" w:cs="Times New Roman" w:hint="eastAsia"/>
          <w:sz w:val="28"/>
          <w:szCs w:val="28"/>
        </w:rPr>
        <w:t>的人</w:t>
      </w:r>
      <w:r w:rsidRPr="00580830">
        <w:rPr>
          <w:rFonts w:ascii="Times New Roman" w:eastAsia="仿宋_GB2312" w:hAnsi="Times New Roman" w:cs="Times New Roman"/>
          <w:sz w:val="28"/>
          <w:szCs w:val="28"/>
        </w:rPr>
        <w:t>在病毒传播中扮演了</w:t>
      </w:r>
      <w:r>
        <w:rPr>
          <w:rFonts w:ascii="Times New Roman" w:eastAsia="仿宋_GB2312" w:hAnsi="Times New Roman" w:cs="Times New Roman" w:hint="eastAsia"/>
          <w:sz w:val="28"/>
          <w:szCs w:val="28"/>
        </w:rPr>
        <w:t>重要的</w:t>
      </w:r>
      <w:r w:rsidRPr="00580830">
        <w:rPr>
          <w:rFonts w:ascii="Times New Roman" w:eastAsia="仿宋_GB2312" w:hAnsi="Times New Roman" w:cs="Times New Roman"/>
          <w:sz w:val="28"/>
          <w:szCs w:val="28"/>
        </w:rPr>
        <w:t>角色。治疗埃博拉和马尔堡患者时，医务人员因未正确防护</w:t>
      </w:r>
      <w:r>
        <w:rPr>
          <w:rFonts w:ascii="Times New Roman" w:eastAsia="仿宋_GB2312" w:hAnsi="Times New Roman" w:cs="Times New Roman" w:hint="eastAsia"/>
          <w:sz w:val="28"/>
          <w:szCs w:val="28"/>
        </w:rPr>
        <w:t>而</w:t>
      </w:r>
      <w:r w:rsidRPr="00580830">
        <w:rPr>
          <w:rFonts w:ascii="Times New Roman" w:eastAsia="仿宋_GB2312" w:hAnsi="Times New Roman" w:cs="Times New Roman"/>
          <w:sz w:val="28"/>
          <w:szCs w:val="28"/>
        </w:rPr>
        <w:t>近距离接触</w:t>
      </w:r>
      <w:r>
        <w:rPr>
          <w:rFonts w:ascii="Times New Roman" w:eastAsia="仿宋_GB2312" w:hAnsi="Times New Roman" w:cs="Times New Roman" w:hint="eastAsia"/>
          <w:sz w:val="28"/>
          <w:szCs w:val="28"/>
        </w:rPr>
        <w:t>感染</w:t>
      </w:r>
      <w:r w:rsidRPr="00580830">
        <w:rPr>
          <w:rFonts w:ascii="Times New Roman" w:eastAsia="仿宋_GB2312" w:hAnsi="Times New Roman" w:cs="Times New Roman"/>
          <w:sz w:val="28"/>
          <w:szCs w:val="28"/>
        </w:rPr>
        <w:t>或护理中保护不到位而感染。到现在为止，大约</w:t>
      </w:r>
      <w:r w:rsidRPr="00580830">
        <w:rPr>
          <w:rFonts w:ascii="Times New Roman" w:eastAsia="仿宋_GB2312" w:hAnsi="Times New Roman" w:cs="Times New Roman"/>
          <w:sz w:val="28"/>
          <w:szCs w:val="28"/>
        </w:rPr>
        <w:t>9%</w:t>
      </w:r>
      <w:r w:rsidRPr="00580830">
        <w:rPr>
          <w:rFonts w:ascii="Times New Roman" w:eastAsia="仿宋_GB2312" w:hAnsi="Times New Roman" w:cs="Times New Roman"/>
          <w:sz w:val="28"/>
          <w:szCs w:val="28"/>
        </w:rPr>
        <w:t>的埃博拉和</w:t>
      </w:r>
      <w:r w:rsidR="001054C2">
        <w:rPr>
          <w:rFonts w:ascii="Times New Roman" w:eastAsia="仿宋_GB2312" w:hAnsi="Times New Roman" w:cs="Times New Roman"/>
          <w:sz w:val="28"/>
          <w:szCs w:val="28"/>
        </w:rPr>
        <w:t>马尔堡出血热</w:t>
      </w:r>
      <w:r>
        <w:rPr>
          <w:rFonts w:ascii="Times New Roman" w:eastAsia="仿宋_GB2312" w:hAnsi="Times New Roman" w:cs="Times New Roman" w:hint="eastAsia"/>
          <w:sz w:val="28"/>
          <w:szCs w:val="28"/>
        </w:rPr>
        <w:t>患者</w:t>
      </w:r>
      <w:r w:rsidRPr="00580830">
        <w:rPr>
          <w:rFonts w:ascii="Times New Roman" w:eastAsia="仿宋_GB2312" w:hAnsi="Times New Roman" w:cs="Times New Roman"/>
          <w:sz w:val="28"/>
          <w:szCs w:val="28"/>
        </w:rPr>
        <w:t>是医务人员。</w:t>
      </w:r>
    </w:p>
    <w:p w:rsidR="00C278C9" w:rsidRPr="00580830" w:rsidRDefault="00C278C9" w:rsidP="00C278C9">
      <w:pPr>
        <w:pStyle w:val="Default"/>
        <w:ind w:firstLineChars="200" w:firstLine="560"/>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在埃博拉和</w:t>
      </w:r>
      <w:r w:rsidR="001054C2">
        <w:rPr>
          <w:rFonts w:ascii="Times New Roman" w:eastAsia="仿宋_GB2312" w:hAnsi="Times New Roman" w:cs="Times New Roman"/>
          <w:sz w:val="28"/>
          <w:szCs w:val="28"/>
        </w:rPr>
        <w:t>马尔堡出血热</w:t>
      </w:r>
      <w:r>
        <w:rPr>
          <w:rFonts w:ascii="Times New Roman" w:eastAsia="仿宋_GB2312" w:hAnsi="Times New Roman" w:cs="Times New Roman" w:hint="eastAsia"/>
          <w:sz w:val="28"/>
          <w:szCs w:val="28"/>
        </w:rPr>
        <w:t>暴发</w:t>
      </w:r>
      <w:r w:rsidRPr="00580830">
        <w:rPr>
          <w:rFonts w:ascii="Times New Roman" w:eastAsia="仿宋_GB2312" w:hAnsi="Times New Roman" w:cs="Times New Roman"/>
          <w:sz w:val="28"/>
          <w:szCs w:val="28"/>
        </w:rPr>
        <w:t>期间，只要严格遵守生物安全指南（如：恰当的实验室操作、感染控制措施、护理防护措施、接触患者</w:t>
      </w:r>
      <w:r>
        <w:rPr>
          <w:rFonts w:ascii="Times New Roman" w:eastAsia="仿宋_GB2312" w:hAnsi="Times New Roman" w:cs="Times New Roman" w:hint="eastAsia"/>
          <w:sz w:val="28"/>
          <w:szCs w:val="28"/>
        </w:rPr>
        <w:t>时</w:t>
      </w:r>
      <w:r w:rsidRPr="00580830">
        <w:rPr>
          <w:rFonts w:ascii="Times New Roman" w:eastAsia="仿宋_GB2312" w:hAnsi="Times New Roman" w:cs="Times New Roman"/>
          <w:sz w:val="28"/>
          <w:szCs w:val="28"/>
        </w:rPr>
        <w:t>使用个人防护用品、污染物品和</w:t>
      </w:r>
      <w:r>
        <w:rPr>
          <w:rFonts w:ascii="Times New Roman" w:eastAsia="仿宋_GB2312" w:hAnsi="Times New Roman" w:cs="Times New Roman" w:hint="eastAsia"/>
          <w:sz w:val="28"/>
          <w:szCs w:val="28"/>
        </w:rPr>
        <w:t>污染区</w:t>
      </w:r>
      <w:r w:rsidRPr="00580830">
        <w:rPr>
          <w:rFonts w:ascii="Times New Roman" w:eastAsia="仿宋_GB2312" w:hAnsi="Times New Roman" w:cs="Times New Roman"/>
          <w:sz w:val="28"/>
          <w:szCs w:val="28"/>
        </w:rPr>
        <w:t>的消毒、安全</w:t>
      </w:r>
      <w:r>
        <w:rPr>
          <w:rFonts w:ascii="Times New Roman" w:eastAsia="仿宋_GB2312" w:hAnsi="Times New Roman" w:cs="Times New Roman" w:hint="eastAsia"/>
          <w:sz w:val="28"/>
          <w:szCs w:val="28"/>
        </w:rPr>
        <w:t>的尸体</w:t>
      </w:r>
      <w:r w:rsidRPr="00580830">
        <w:rPr>
          <w:rFonts w:ascii="Times New Roman" w:eastAsia="仿宋_GB2312" w:hAnsi="Times New Roman" w:cs="Times New Roman"/>
          <w:sz w:val="28"/>
          <w:szCs w:val="28"/>
        </w:rPr>
        <w:t>掩埋等）</w:t>
      </w:r>
      <w:r>
        <w:rPr>
          <w:rFonts w:ascii="Times New Roman" w:eastAsia="仿宋_GB2312" w:hAnsi="Times New Roman" w:cs="Times New Roman" w:hint="eastAsia"/>
          <w:sz w:val="28"/>
          <w:szCs w:val="28"/>
        </w:rPr>
        <w:t>，</w:t>
      </w:r>
      <w:r w:rsidRPr="00580830">
        <w:rPr>
          <w:rFonts w:ascii="Times New Roman" w:eastAsia="仿宋_GB2312" w:hAnsi="Times New Roman" w:cs="Times New Roman"/>
          <w:sz w:val="28"/>
          <w:szCs w:val="28"/>
        </w:rPr>
        <w:t>才能防止疫情扩散</w:t>
      </w:r>
      <w:r>
        <w:rPr>
          <w:rFonts w:ascii="Times New Roman" w:eastAsia="仿宋_GB2312" w:hAnsi="Times New Roman" w:cs="Times New Roman" w:hint="eastAsia"/>
          <w:sz w:val="28"/>
          <w:szCs w:val="28"/>
        </w:rPr>
        <w:t>并</w:t>
      </w:r>
      <w:r w:rsidRPr="00580830">
        <w:rPr>
          <w:rFonts w:ascii="Times New Roman" w:eastAsia="仿宋_GB2312" w:hAnsi="Times New Roman" w:cs="Times New Roman"/>
          <w:sz w:val="28"/>
          <w:szCs w:val="28"/>
        </w:rPr>
        <w:t>减少死亡数量。</w:t>
      </w:r>
    </w:p>
    <w:p w:rsidR="00C278C9" w:rsidRPr="00580830" w:rsidRDefault="00C278C9" w:rsidP="00C278C9">
      <w:pPr>
        <w:pStyle w:val="Default"/>
        <w:ind w:firstLineChars="200" w:firstLine="560"/>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为了有效控制</w:t>
      </w:r>
      <w:r>
        <w:rPr>
          <w:rFonts w:ascii="Times New Roman" w:eastAsia="仿宋_GB2312" w:hAnsi="Times New Roman" w:cs="Times New Roman"/>
          <w:sz w:val="28"/>
          <w:szCs w:val="28"/>
        </w:rPr>
        <w:t>暴发</w:t>
      </w:r>
      <w:r w:rsidRPr="00580830">
        <w:rPr>
          <w:rFonts w:ascii="Times New Roman" w:eastAsia="仿宋_GB2312" w:hAnsi="Times New Roman" w:cs="Times New Roman"/>
          <w:sz w:val="28"/>
          <w:szCs w:val="28"/>
        </w:rPr>
        <w:t>，开展广泛的社会动员很重</w:t>
      </w:r>
      <w:r>
        <w:rPr>
          <w:rFonts w:ascii="Times New Roman" w:eastAsia="仿宋_GB2312" w:hAnsi="Times New Roman" w:cs="Times New Roman" w:hint="eastAsia"/>
          <w:sz w:val="28"/>
          <w:szCs w:val="28"/>
        </w:rPr>
        <w:t>要</w:t>
      </w:r>
      <w:r w:rsidRPr="00580830">
        <w:rPr>
          <w:rFonts w:ascii="Times New Roman" w:eastAsia="仿宋_GB2312" w:hAnsi="Times New Roman" w:cs="Times New Roman"/>
          <w:sz w:val="28"/>
          <w:szCs w:val="28"/>
        </w:rPr>
        <w:t>。针对</w:t>
      </w:r>
      <w:r>
        <w:rPr>
          <w:rFonts w:ascii="Times New Roman" w:eastAsia="仿宋_GB2312" w:hAnsi="Times New Roman" w:cs="Times New Roman" w:hint="eastAsia"/>
          <w:sz w:val="28"/>
          <w:szCs w:val="28"/>
        </w:rPr>
        <w:t>疫区</w:t>
      </w:r>
      <w:r w:rsidRPr="00580830">
        <w:rPr>
          <w:rFonts w:ascii="Times New Roman" w:eastAsia="仿宋_GB2312" w:hAnsi="Times New Roman" w:cs="Times New Roman"/>
          <w:sz w:val="28"/>
          <w:szCs w:val="28"/>
        </w:rPr>
        <w:t>人群开展的动员应包括可操作的、适合文化背景的、技术可行的干预措施。这些敏感和</w:t>
      </w:r>
      <w:r>
        <w:rPr>
          <w:rFonts w:ascii="Times New Roman" w:eastAsia="仿宋_GB2312" w:hAnsi="Times New Roman" w:cs="Times New Roman" w:hint="eastAsia"/>
          <w:sz w:val="28"/>
          <w:szCs w:val="28"/>
        </w:rPr>
        <w:t>必须</w:t>
      </w:r>
      <w:r w:rsidRPr="00580830">
        <w:rPr>
          <w:rFonts w:ascii="Times New Roman" w:eastAsia="仿宋_GB2312" w:hAnsi="Times New Roman" w:cs="Times New Roman"/>
          <w:sz w:val="28"/>
          <w:szCs w:val="28"/>
        </w:rPr>
        <w:t>的措施</w:t>
      </w:r>
      <w:r>
        <w:rPr>
          <w:rFonts w:ascii="Times New Roman" w:eastAsia="仿宋_GB2312" w:hAnsi="Times New Roman" w:cs="Times New Roman" w:hint="eastAsia"/>
          <w:sz w:val="28"/>
          <w:szCs w:val="28"/>
        </w:rPr>
        <w:t>能</w:t>
      </w:r>
      <w:r w:rsidRPr="00580830">
        <w:rPr>
          <w:rFonts w:ascii="Times New Roman" w:eastAsia="仿宋_GB2312" w:hAnsi="Times New Roman" w:cs="Times New Roman"/>
          <w:sz w:val="28"/>
          <w:szCs w:val="28"/>
        </w:rPr>
        <w:t>识别</w:t>
      </w:r>
      <w:r>
        <w:rPr>
          <w:rFonts w:ascii="Times New Roman" w:eastAsia="仿宋_GB2312" w:hAnsi="Times New Roman" w:cs="Times New Roman" w:hint="eastAsia"/>
          <w:sz w:val="28"/>
          <w:szCs w:val="28"/>
        </w:rPr>
        <w:t>那些</w:t>
      </w:r>
      <w:r w:rsidRPr="00580830">
        <w:rPr>
          <w:rFonts w:ascii="Times New Roman" w:eastAsia="仿宋_GB2312" w:hAnsi="Times New Roman" w:cs="Times New Roman"/>
          <w:sz w:val="28"/>
          <w:szCs w:val="28"/>
        </w:rPr>
        <w:t>置公众于危险中的行为</w:t>
      </w:r>
      <w:r>
        <w:rPr>
          <w:rFonts w:ascii="Times New Roman" w:eastAsia="仿宋_GB2312" w:hAnsi="Times New Roman" w:cs="Times New Roman" w:hint="eastAsia"/>
          <w:sz w:val="28"/>
          <w:szCs w:val="28"/>
        </w:rPr>
        <w:t>，对于支持人们采取</w:t>
      </w:r>
      <w:r w:rsidRPr="00580830">
        <w:rPr>
          <w:rFonts w:ascii="Times New Roman" w:eastAsia="仿宋_GB2312" w:hAnsi="Times New Roman" w:cs="Times New Roman"/>
          <w:sz w:val="28"/>
          <w:szCs w:val="28"/>
        </w:rPr>
        <w:t>预防感染和减少社区传播</w:t>
      </w:r>
      <w:r>
        <w:rPr>
          <w:rFonts w:ascii="Times New Roman" w:eastAsia="仿宋_GB2312" w:hAnsi="Times New Roman" w:cs="Times New Roman" w:hint="eastAsia"/>
          <w:sz w:val="28"/>
          <w:szCs w:val="28"/>
        </w:rPr>
        <w:t>的</w:t>
      </w:r>
      <w:r w:rsidRPr="00580830">
        <w:rPr>
          <w:rFonts w:ascii="Times New Roman" w:eastAsia="仿宋_GB2312" w:hAnsi="Times New Roman" w:cs="Times New Roman"/>
          <w:sz w:val="28"/>
          <w:szCs w:val="28"/>
        </w:rPr>
        <w:t>行为</w:t>
      </w:r>
      <w:r>
        <w:rPr>
          <w:rFonts w:ascii="Times New Roman" w:eastAsia="仿宋_GB2312" w:hAnsi="Times New Roman" w:cs="Times New Roman" w:hint="eastAsia"/>
          <w:sz w:val="28"/>
          <w:szCs w:val="28"/>
        </w:rPr>
        <w:t>至关重要</w:t>
      </w:r>
      <w:r w:rsidRPr="00580830">
        <w:rPr>
          <w:rFonts w:ascii="Times New Roman" w:eastAsia="仿宋_GB2312" w:hAnsi="Times New Roman" w:cs="Times New Roman"/>
          <w:sz w:val="28"/>
          <w:szCs w:val="28"/>
        </w:rPr>
        <w:t>。</w:t>
      </w:r>
      <w:r>
        <w:rPr>
          <w:rFonts w:ascii="Times New Roman" w:eastAsia="仿宋_GB2312" w:hAnsi="Times New Roman" w:cs="Times New Roman"/>
          <w:sz w:val="28"/>
          <w:szCs w:val="28"/>
        </w:rPr>
        <w:t>暴发</w:t>
      </w:r>
      <w:r w:rsidRPr="00580830">
        <w:rPr>
          <w:rFonts w:ascii="Times New Roman" w:eastAsia="仿宋_GB2312" w:hAnsi="Times New Roman" w:cs="Times New Roman"/>
          <w:sz w:val="28"/>
          <w:szCs w:val="28"/>
        </w:rPr>
        <w:t>期间，社会动员项目帮助受疫情影响人群理解和</w:t>
      </w:r>
      <w:r>
        <w:rPr>
          <w:rFonts w:ascii="Times New Roman" w:eastAsia="仿宋_GB2312" w:hAnsi="Times New Roman" w:cs="Times New Roman" w:hint="eastAsia"/>
          <w:sz w:val="28"/>
          <w:szCs w:val="28"/>
        </w:rPr>
        <w:t>遵从</w:t>
      </w:r>
      <w:r w:rsidRPr="00580830">
        <w:rPr>
          <w:rFonts w:ascii="Times New Roman" w:eastAsia="仿宋_GB2312" w:hAnsi="Times New Roman" w:cs="Times New Roman"/>
          <w:sz w:val="28"/>
          <w:szCs w:val="28"/>
        </w:rPr>
        <w:t>控制措施，比如隔离病人</w:t>
      </w:r>
      <w:r>
        <w:rPr>
          <w:rFonts w:ascii="Times New Roman" w:eastAsia="仿宋_GB2312" w:hAnsi="Times New Roman" w:cs="Times New Roman" w:hint="eastAsia"/>
          <w:sz w:val="28"/>
          <w:szCs w:val="28"/>
        </w:rPr>
        <w:t>，这对于</w:t>
      </w:r>
      <w:r w:rsidRPr="00580830">
        <w:rPr>
          <w:rFonts w:ascii="Times New Roman" w:eastAsia="仿宋_GB2312" w:hAnsi="Times New Roman" w:cs="Times New Roman"/>
          <w:sz w:val="28"/>
          <w:szCs w:val="28"/>
        </w:rPr>
        <w:t>患者和家庭成员</w:t>
      </w:r>
      <w:r>
        <w:rPr>
          <w:rFonts w:ascii="Times New Roman" w:eastAsia="仿宋_GB2312" w:hAnsi="Times New Roman" w:cs="Times New Roman" w:hint="eastAsia"/>
          <w:sz w:val="28"/>
          <w:szCs w:val="28"/>
        </w:rPr>
        <w:t>来讲是</w:t>
      </w:r>
      <w:r w:rsidRPr="00580830">
        <w:rPr>
          <w:rFonts w:ascii="Times New Roman" w:eastAsia="仿宋_GB2312" w:hAnsi="Times New Roman" w:cs="Times New Roman"/>
          <w:sz w:val="28"/>
          <w:szCs w:val="28"/>
        </w:rPr>
        <w:t>很严格的措施。</w:t>
      </w:r>
    </w:p>
    <w:p w:rsidR="00C278C9" w:rsidRPr="00580830" w:rsidRDefault="00C278C9" w:rsidP="00C278C9">
      <w:pPr>
        <w:pStyle w:val="Default"/>
        <w:ind w:firstLineChars="200" w:firstLine="560"/>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严重的病例须给予对症治疗和重症</w:t>
      </w:r>
      <w:r>
        <w:rPr>
          <w:rFonts w:ascii="Times New Roman" w:eastAsia="仿宋_GB2312" w:hAnsi="Times New Roman" w:cs="Times New Roman" w:hint="eastAsia"/>
          <w:sz w:val="28"/>
          <w:szCs w:val="28"/>
        </w:rPr>
        <w:t>监护治疗</w:t>
      </w:r>
      <w:r w:rsidRPr="00580830">
        <w:rPr>
          <w:rFonts w:ascii="Times New Roman" w:eastAsia="仿宋_GB2312" w:hAnsi="Times New Roman" w:cs="Times New Roman"/>
          <w:sz w:val="28"/>
          <w:szCs w:val="28"/>
        </w:rPr>
        <w:t>。治疗埃博拉或马尔堡没有针对性的治疗</w:t>
      </w:r>
      <w:r>
        <w:rPr>
          <w:rFonts w:ascii="Times New Roman" w:eastAsia="仿宋_GB2312" w:hAnsi="Times New Roman" w:cs="Times New Roman" w:hint="eastAsia"/>
          <w:sz w:val="28"/>
          <w:szCs w:val="28"/>
        </w:rPr>
        <w:t>方法</w:t>
      </w:r>
      <w:r w:rsidRPr="00580830">
        <w:rPr>
          <w:rFonts w:ascii="Times New Roman" w:eastAsia="仿宋_GB2312" w:hAnsi="Times New Roman" w:cs="Times New Roman"/>
          <w:sz w:val="28"/>
          <w:szCs w:val="28"/>
        </w:rPr>
        <w:t>或疫苗。几个备选的疫苗</w:t>
      </w:r>
      <w:r>
        <w:rPr>
          <w:rFonts w:ascii="Times New Roman" w:eastAsia="仿宋_GB2312" w:hAnsi="Times New Roman" w:cs="Times New Roman" w:hint="eastAsia"/>
          <w:sz w:val="28"/>
          <w:szCs w:val="28"/>
        </w:rPr>
        <w:t>正在</w:t>
      </w:r>
      <w:r w:rsidRPr="00580830">
        <w:rPr>
          <w:rFonts w:ascii="Times New Roman" w:eastAsia="仿宋_GB2312" w:hAnsi="Times New Roman" w:cs="Times New Roman"/>
          <w:sz w:val="28"/>
          <w:szCs w:val="28"/>
        </w:rPr>
        <w:t>研发中，但是</w:t>
      </w:r>
      <w:r>
        <w:rPr>
          <w:rFonts w:ascii="Times New Roman" w:eastAsia="仿宋_GB2312" w:hAnsi="Times New Roman" w:cs="Times New Roman" w:hint="eastAsia"/>
          <w:sz w:val="28"/>
          <w:szCs w:val="28"/>
        </w:rPr>
        <w:t>距离</w:t>
      </w:r>
      <w:r w:rsidRPr="00580830">
        <w:rPr>
          <w:rFonts w:ascii="Times New Roman" w:eastAsia="仿宋_GB2312" w:hAnsi="Times New Roman" w:cs="Times New Roman"/>
          <w:sz w:val="28"/>
          <w:szCs w:val="28"/>
        </w:rPr>
        <w:t>能够</w:t>
      </w:r>
      <w:r>
        <w:rPr>
          <w:rFonts w:ascii="Times New Roman" w:eastAsia="仿宋_GB2312" w:hAnsi="Times New Roman" w:cs="Times New Roman" w:hint="eastAsia"/>
          <w:sz w:val="28"/>
          <w:szCs w:val="28"/>
        </w:rPr>
        <w:t>应</w:t>
      </w:r>
      <w:r w:rsidRPr="00580830">
        <w:rPr>
          <w:rFonts w:ascii="Times New Roman" w:eastAsia="仿宋_GB2312" w:hAnsi="Times New Roman" w:cs="Times New Roman"/>
          <w:sz w:val="28"/>
          <w:szCs w:val="28"/>
        </w:rPr>
        <w:t>用于现场</w:t>
      </w:r>
      <w:r>
        <w:rPr>
          <w:rFonts w:ascii="Times New Roman" w:eastAsia="仿宋_GB2312" w:hAnsi="Times New Roman" w:cs="Times New Roman" w:hint="eastAsia"/>
          <w:sz w:val="28"/>
          <w:szCs w:val="28"/>
        </w:rPr>
        <w:t>暴</w:t>
      </w:r>
      <w:r w:rsidRPr="00580830">
        <w:rPr>
          <w:rFonts w:ascii="Times New Roman" w:eastAsia="仿宋_GB2312" w:hAnsi="Times New Roman" w:cs="Times New Roman"/>
          <w:sz w:val="28"/>
          <w:szCs w:val="28"/>
        </w:rPr>
        <w:t>发应急处</w:t>
      </w:r>
      <w:r>
        <w:rPr>
          <w:rFonts w:ascii="Times New Roman" w:eastAsia="仿宋_GB2312" w:hAnsi="Times New Roman" w:cs="Times New Roman" w:hint="eastAsia"/>
          <w:sz w:val="28"/>
          <w:szCs w:val="28"/>
        </w:rPr>
        <w:t>置</w:t>
      </w:r>
      <w:r w:rsidRPr="00580830">
        <w:rPr>
          <w:rFonts w:ascii="Times New Roman" w:eastAsia="仿宋_GB2312" w:hAnsi="Times New Roman" w:cs="Times New Roman"/>
          <w:sz w:val="28"/>
          <w:szCs w:val="28"/>
        </w:rPr>
        <w:t>还需好几年。同样，几个备选药</w:t>
      </w:r>
      <w:r>
        <w:rPr>
          <w:rFonts w:ascii="Times New Roman" w:eastAsia="仿宋_GB2312" w:hAnsi="Times New Roman" w:cs="Times New Roman" w:hint="eastAsia"/>
          <w:sz w:val="28"/>
          <w:szCs w:val="28"/>
        </w:rPr>
        <w:t>物看似</w:t>
      </w:r>
      <w:r w:rsidRPr="00580830">
        <w:rPr>
          <w:rFonts w:ascii="Times New Roman" w:eastAsia="仿宋_GB2312" w:hAnsi="Times New Roman" w:cs="Times New Roman"/>
          <w:sz w:val="28"/>
          <w:szCs w:val="28"/>
        </w:rPr>
        <w:t>希望，但是用于人的安全性和有效性还不清楚。</w:t>
      </w:r>
    </w:p>
    <w:p w:rsidR="00C278C9" w:rsidRPr="00580830" w:rsidRDefault="00C278C9" w:rsidP="00C278C9">
      <w:pPr>
        <w:pStyle w:val="Default"/>
        <w:ind w:firstLineChars="150" w:firstLine="420"/>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丝状病毒</w:t>
      </w:r>
      <w:r>
        <w:rPr>
          <w:rFonts w:ascii="Times New Roman" w:eastAsia="仿宋_GB2312" w:hAnsi="Times New Roman" w:cs="Times New Roman" w:hint="eastAsia"/>
          <w:sz w:val="28"/>
          <w:szCs w:val="28"/>
        </w:rPr>
        <w:t>具有</w:t>
      </w:r>
      <w:r w:rsidRPr="00580830">
        <w:rPr>
          <w:rFonts w:ascii="Times New Roman" w:eastAsia="仿宋_GB2312" w:hAnsi="Times New Roman" w:cs="Times New Roman"/>
          <w:sz w:val="28"/>
          <w:szCs w:val="28"/>
        </w:rPr>
        <w:t>高致病</w:t>
      </w:r>
      <w:r>
        <w:rPr>
          <w:rFonts w:ascii="Times New Roman" w:eastAsia="仿宋_GB2312" w:hAnsi="Times New Roman" w:cs="Times New Roman" w:hint="eastAsia"/>
          <w:sz w:val="28"/>
          <w:szCs w:val="28"/>
        </w:rPr>
        <w:t>性</w:t>
      </w:r>
      <w:r w:rsidRPr="00580830">
        <w:rPr>
          <w:rFonts w:ascii="Times New Roman" w:eastAsia="仿宋_GB2312" w:hAnsi="Times New Roman" w:cs="Times New Roman"/>
          <w:sz w:val="28"/>
          <w:szCs w:val="28"/>
        </w:rPr>
        <w:t>并且操作时必须</w:t>
      </w:r>
      <w:r>
        <w:rPr>
          <w:rFonts w:ascii="Times New Roman" w:eastAsia="仿宋_GB2312" w:hAnsi="Times New Roman" w:cs="Times New Roman" w:hint="eastAsia"/>
          <w:sz w:val="28"/>
          <w:szCs w:val="28"/>
        </w:rPr>
        <w:t>做好</w:t>
      </w:r>
      <w:r w:rsidRPr="00580830">
        <w:rPr>
          <w:rFonts w:ascii="Times New Roman" w:eastAsia="仿宋_GB2312" w:hAnsi="Times New Roman" w:cs="Times New Roman"/>
          <w:sz w:val="28"/>
          <w:szCs w:val="28"/>
        </w:rPr>
        <w:t>预防措施。活病毒实验室</w:t>
      </w:r>
      <w:r>
        <w:rPr>
          <w:rFonts w:ascii="Times New Roman" w:eastAsia="仿宋_GB2312" w:hAnsi="Times New Roman" w:cs="Times New Roman" w:hint="eastAsia"/>
          <w:sz w:val="28"/>
          <w:szCs w:val="28"/>
        </w:rPr>
        <w:t>检测</w:t>
      </w:r>
      <w:proofErr w:type="gramStart"/>
      <w:r>
        <w:rPr>
          <w:rFonts w:ascii="Times New Roman" w:eastAsia="仿宋_GB2312" w:hAnsi="Times New Roman" w:cs="Times New Roman" w:hint="eastAsia"/>
          <w:sz w:val="28"/>
          <w:szCs w:val="28"/>
        </w:rPr>
        <w:t>—</w:t>
      </w:r>
      <w:r w:rsidRPr="00580830">
        <w:rPr>
          <w:rFonts w:ascii="Times New Roman" w:eastAsia="仿宋_GB2312" w:hAnsi="Times New Roman" w:cs="Times New Roman"/>
          <w:sz w:val="28"/>
          <w:szCs w:val="28"/>
        </w:rPr>
        <w:t>动物</w:t>
      </w:r>
      <w:proofErr w:type="gramEnd"/>
      <w:r w:rsidRPr="00580830">
        <w:rPr>
          <w:rFonts w:ascii="Times New Roman" w:eastAsia="仿宋_GB2312" w:hAnsi="Times New Roman" w:cs="Times New Roman"/>
          <w:sz w:val="28"/>
          <w:szCs w:val="28"/>
        </w:rPr>
        <w:t>实验性接种、细胞培养或</w:t>
      </w:r>
      <w:r>
        <w:rPr>
          <w:rFonts w:ascii="Times New Roman" w:eastAsia="仿宋_GB2312" w:hAnsi="Times New Roman" w:cs="Times New Roman" w:hint="eastAsia"/>
          <w:sz w:val="28"/>
          <w:szCs w:val="28"/>
        </w:rPr>
        <w:t>标本</w:t>
      </w:r>
      <w:proofErr w:type="gramStart"/>
      <w:r>
        <w:rPr>
          <w:rFonts w:ascii="Times New Roman" w:eastAsia="仿宋_GB2312" w:hAnsi="Times New Roman" w:cs="Times New Roman" w:hint="eastAsia"/>
          <w:sz w:val="28"/>
          <w:szCs w:val="28"/>
        </w:rPr>
        <w:t>—具</w:t>
      </w:r>
      <w:r w:rsidRPr="00580830">
        <w:rPr>
          <w:rFonts w:ascii="Times New Roman" w:eastAsia="仿宋_GB2312" w:hAnsi="Times New Roman" w:cs="Times New Roman"/>
          <w:sz w:val="28"/>
          <w:szCs w:val="28"/>
        </w:rPr>
        <w:t>有</w:t>
      </w:r>
      <w:proofErr w:type="gramEnd"/>
      <w:r w:rsidRPr="00580830">
        <w:rPr>
          <w:rFonts w:ascii="Times New Roman" w:eastAsia="仿宋_GB2312" w:hAnsi="Times New Roman" w:cs="Times New Roman"/>
          <w:sz w:val="28"/>
          <w:szCs w:val="28"/>
        </w:rPr>
        <w:t>极度生物危害的样</w:t>
      </w:r>
      <w:r w:rsidRPr="00580830">
        <w:rPr>
          <w:rFonts w:ascii="Times New Roman" w:eastAsia="仿宋_GB2312" w:hAnsi="Times New Roman" w:cs="Times New Roman"/>
          <w:sz w:val="28"/>
          <w:szCs w:val="28"/>
        </w:rPr>
        <w:lastRenderedPageBreak/>
        <w:t>本</w:t>
      </w:r>
      <w:r>
        <w:rPr>
          <w:rFonts w:ascii="Times New Roman" w:eastAsia="仿宋_GB2312" w:hAnsi="Times New Roman" w:cs="Times New Roman" w:hint="eastAsia"/>
          <w:sz w:val="28"/>
          <w:szCs w:val="28"/>
        </w:rPr>
        <w:t>，</w:t>
      </w:r>
      <w:r w:rsidRPr="00580830">
        <w:rPr>
          <w:rFonts w:ascii="Times New Roman" w:eastAsia="仿宋_GB2312" w:hAnsi="Times New Roman" w:cs="Times New Roman"/>
          <w:sz w:val="28"/>
          <w:szCs w:val="28"/>
        </w:rPr>
        <w:t>世界卫生组织建议</w:t>
      </w:r>
      <w:r>
        <w:rPr>
          <w:rFonts w:ascii="Times New Roman" w:eastAsia="仿宋_GB2312" w:hAnsi="Times New Roman" w:cs="Times New Roman" w:hint="eastAsia"/>
          <w:sz w:val="28"/>
          <w:szCs w:val="28"/>
        </w:rPr>
        <w:t>这种</w:t>
      </w:r>
      <w:proofErr w:type="gramStart"/>
      <w:r w:rsidRPr="00580830">
        <w:rPr>
          <w:rFonts w:ascii="Times New Roman" w:eastAsia="仿宋_GB2312" w:hAnsi="Times New Roman" w:cs="Times New Roman"/>
          <w:sz w:val="28"/>
          <w:szCs w:val="28"/>
        </w:rPr>
        <w:t>试验仅</w:t>
      </w:r>
      <w:proofErr w:type="gramEnd"/>
      <w:r w:rsidRPr="00580830">
        <w:rPr>
          <w:rFonts w:ascii="Times New Roman" w:eastAsia="仿宋_GB2312" w:hAnsi="Times New Roman" w:cs="Times New Roman"/>
          <w:sz w:val="28"/>
          <w:szCs w:val="28"/>
        </w:rPr>
        <w:t>限于</w:t>
      </w:r>
      <w:r w:rsidRPr="00580830">
        <w:rPr>
          <w:rFonts w:ascii="Times New Roman" w:eastAsia="仿宋_GB2312" w:hAnsi="Times New Roman" w:cs="Times New Roman"/>
          <w:sz w:val="28"/>
          <w:szCs w:val="28"/>
        </w:rPr>
        <w:t>4</w:t>
      </w:r>
      <w:r w:rsidRPr="00580830">
        <w:rPr>
          <w:rFonts w:ascii="Times New Roman" w:eastAsia="仿宋_GB2312" w:hAnsi="Times New Roman" w:cs="Times New Roman"/>
          <w:sz w:val="28"/>
          <w:szCs w:val="28"/>
        </w:rPr>
        <w:t>级生物安全实验室中开展（</w:t>
      </w:r>
      <w:r w:rsidRPr="00580830">
        <w:rPr>
          <w:rFonts w:ascii="Times New Roman" w:eastAsia="仿宋_GB2312" w:hAnsi="Times New Roman" w:cs="Times New Roman"/>
          <w:sz w:val="28"/>
          <w:szCs w:val="28"/>
        </w:rPr>
        <w:t>BSL4</w:t>
      </w:r>
      <w:r w:rsidRPr="00580830">
        <w:rPr>
          <w:rFonts w:ascii="Times New Roman" w:eastAsia="仿宋_GB2312" w:hAnsi="Times New Roman" w:cs="Times New Roman"/>
          <w:sz w:val="28"/>
          <w:szCs w:val="28"/>
        </w:rPr>
        <w:t>；高度传染性</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最大限度控制）</w:t>
      </w:r>
      <w:r>
        <w:rPr>
          <w:rFonts w:ascii="Times New Roman" w:eastAsia="仿宋_GB2312" w:hAnsi="Times New Roman" w:cs="Times New Roman" w:hint="eastAsia"/>
          <w:sz w:val="28"/>
          <w:szCs w:val="28"/>
        </w:rPr>
        <w:t>。</w:t>
      </w:r>
      <w:r w:rsidRPr="00580830">
        <w:rPr>
          <w:rFonts w:ascii="Times New Roman" w:eastAsia="仿宋_GB2312" w:hAnsi="Times New Roman" w:cs="Times New Roman"/>
          <w:sz w:val="28"/>
          <w:szCs w:val="28"/>
        </w:rPr>
        <w:t>相反，为了核实诊断，实验室可能对灭活样本开展病毒</w:t>
      </w:r>
      <w:r w:rsidRPr="00580830">
        <w:rPr>
          <w:rFonts w:ascii="Times New Roman" w:eastAsia="仿宋_GB2312" w:hAnsi="Times New Roman" w:cs="Times New Roman"/>
          <w:sz w:val="28"/>
          <w:szCs w:val="28"/>
        </w:rPr>
        <w:t>RNA</w:t>
      </w:r>
      <w:r w:rsidRPr="00580830">
        <w:rPr>
          <w:rFonts w:ascii="Times New Roman" w:eastAsia="仿宋_GB2312" w:hAnsi="Times New Roman" w:cs="Times New Roman"/>
          <w:sz w:val="28"/>
          <w:szCs w:val="28"/>
        </w:rPr>
        <w:t>或病毒特异抗体的检测试验（杀病毒剂、伽玛射线、甲醛、加热等）。</w:t>
      </w:r>
    </w:p>
    <w:p w:rsidR="00C278C9" w:rsidRPr="00580830"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r w:rsidRPr="00EE4D4E">
        <w:rPr>
          <w:rFonts w:ascii="Times New Roman" w:eastAsia="仿宋_GB2312" w:hAnsi="Times New Roman" w:cs="Times New Roman"/>
          <w:noProof/>
          <w:sz w:val="28"/>
          <w:szCs w:val="28"/>
        </w:rPr>
        <mc:AlternateContent>
          <mc:Choice Requires="wps">
            <w:drawing>
              <wp:anchor distT="0" distB="0" distL="114300" distR="114300" simplePos="0" relativeHeight="251675648" behindDoc="0" locked="0" layoutInCell="1" allowOverlap="1" wp14:anchorId="4A06A2DD" wp14:editId="7BA2C708">
                <wp:simplePos x="0" y="0"/>
                <wp:positionH relativeFrom="column">
                  <wp:posOffset>-628649</wp:posOffset>
                </wp:positionH>
                <wp:positionV relativeFrom="paragraph">
                  <wp:posOffset>314325</wp:posOffset>
                </wp:positionV>
                <wp:extent cx="6343650" cy="1403985"/>
                <wp:effectExtent l="0" t="0" r="19050" b="1397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3985"/>
                        </a:xfrm>
                        <a:prstGeom prst="rect">
                          <a:avLst/>
                        </a:prstGeom>
                        <a:solidFill>
                          <a:srgbClr val="FFFFFF"/>
                        </a:solidFill>
                        <a:ln w="9525">
                          <a:solidFill>
                            <a:srgbClr val="000000"/>
                          </a:solidFill>
                          <a:miter lim="800000"/>
                          <a:headEnd/>
                          <a:tailEnd/>
                        </a:ln>
                      </wps:spPr>
                      <wps:txbx>
                        <w:txbxContent>
                          <w:p w:rsidR="00E27663" w:rsidRPr="009A1E83" w:rsidRDefault="00E27663" w:rsidP="00C278C9">
                            <w:pPr>
                              <w:pStyle w:val="Default"/>
                              <w:rPr>
                                <w:rFonts w:ascii="Times New Roman" w:eastAsia="仿宋_GB2312" w:hAnsi="Times New Roman" w:cs="Times New Roman"/>
                                <w:b/>
                                <w:sz w:val="28"/>
                                <w:szCs w:val="28"/>
                              </w:rPr>
                            </w:pPr>
                            <w:r w:rsidRPr="009A1E83">
                              <w:rPr>
                                <w:rFonts w:ascii="Times New Roman" w:eastAsia="仿宋_GB2312" w:hAnsi="Times New Roman" w:cs="Times New Roman"/>
                                <w:b/>
                                <w:sz w:val="28"/>
                                <w:szCs w:val="28"/>
                              </w:rPr>
                              <w:t>Box1</w:t>
                            </w:r>
                            <w:r>
                              <w:rPr>
                                <w:rFonts w:ascii="Times New Roman" w:eastAsia="仿宋_GB2312" w:hAnsi="Times New Roman" w:cs="Times New Roman" w:hint="eastAsia"/>
                                <w:b/>
                                <w:sz w:val="28"/>
                                <w:szCs w:val="28"/>
                              </w:rPr>
                              <w:t xml:space="preserve">. </w:t>
                            </w:r>
                            <w:r w:rsidRPr="009A1E83">
                              <w:rPr>
                                <w:rFonts w:ascii="Times New Roman" w:eastAsia="仿宋_GB2312" w:hAnsi="Times New Roman" w:cs="Times New Roman"/>
                                <w:b/>
                                <w:sz w:val="28"/>
                                <w:szCs w:val="28"/>
                              </w:rPr>
                              <w:t>养猪场需要采取行动：</w:t>
                            </w:r>
                          </w:p>
                          <w:p w:rsidR="00E27663" w:rsidRPr="00580830" w:rsidRDefault="00E27663" w:rsidP="00C278C9">
                            <w:pPr>
                              <w:pStyle w:val="Default"/>
                              <w:rPr>
                                <w:rFonts w:ascii="Times New Roman" w:eastAsia="仿宋_GB2312" w:hAnsi="Times New Roman" w:cs="Times New Roman"/>
                                <w:sz w:val="28"/>
                                <w:szCs w:val="28"/>
                              </w:rPr>
                            </w:pPr>
                            <w:r>
                              <w:rPr>
                                <w:noProof/>
                              </w:rPr>
                              <w:drawing>
                                <wp:inline distT="0" distB="0" distL="0" distR="0" wp14:anchorId="15F8810B" wp14:editId="797B3B27">
                                  <wp:extent cx="2266950" cy="12096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66950" cy="1209675"/>
                                          </a:xfrm>
                                          <a:prstGeom prst="rect">
                                            <a:avLst/>
                                          </a:prstGeom>
                                        </pic:spPr>
                                      </pic:pic>
                                    </a:graphicData>
                                  </a:graphic>
                                </wp:inline>
                              </w:drawing>
                            </w:r>
                            <w:r w:rsidRPr="00580830">
                              <w:rPr>
                                <w:rFonts w:ascii="Times New Roman" w:eastAsia="仿宋_GB2312" w:hAnsi="Times New Roman" w:cs="Times New Roman"/>
                                <w:sz w:val="28"/>
                                <w:szCs w:val="28"/>
                              </w:rPr>
                              <w:t>2008-20</w:t>
                            </w:r>
                            <w:r w:rsidRPr="009A1E83">
                              <w:rPr>
                                <w:rFonts w:ascii="Times New Roman" w:eastAsia="仿宋_GB2312" w:hAnsi="Times New Roman" w:cs="Times New Roman"/>
                                <w:color w:val="auto"/>
                                <w:sz w:val="28"/>
                                <w:szCs w:val="28"/>
                              </w:rPr>
                              <w:t>09</w:t>
                            </w:r>
                            <w:r w:rsidRPr="009A1E83">
                              <w:rPr>
                                <w:rFonts w:ascii="Times New Roman" w:eastAsia="仿宋_GB2312" w:hAnsi="Times New Roman" w:cs="Times New Roman" w:hint="eastAsia"/>
                                <w:color w:val="auto"/>
                                <w:sz w:val="28"/>
                                <w:szCs w:val="28"/>
                              </w:rPr>
                              <w:t>年</w:t>
                            </w:r>
                            <w:r w:rsidRPr="009A1E83">
                              <w:rPr>
                                <w:rFonts w:ascii="Times New Roman" w:eastAsia="仿宋_GB2312" w:hAnsi="Times New Roman" w:cs="Times New Roman"/>
                                <w:color w:val="auto"/>
                                <w:sz w:val="28"/>
                                <w:szCs w:val="28"/>
                              </w:rPr>
                              <w:t>，菲律宾在猪繁殖和呼吸</w:t>
                            </w:r>
                            <w:r w:rsidRPr="009A1E83">
                              <w:rPr>
                                <w:rFonts w:ascii="Times New Roman" w:eastAsia="仿宋_GB2312" w:hAnsi="Times New Roman" w:cs="Times New Roman" w:hint="eastAsia"/>
                                <w:color w:val="auto"/>
                                <w:sz w:val="28"/>
                                <w:szCs w:val="28"/>
                              </w:rPr>
                              <w:t>障碍</w:t>
                            </w:r>
                            <w:r w:rsidRPr="009A1E83">
                              <w:rPr>
                                <w:rFonts w:ascii="Times New Roman" w:eastAsia="仿宋_GB2312" w:hAnsi="Times New Roman" w:cs="Times New Roman"/>
                                <w:color w:val="auto"/>
                                <w:sz w:val="28"/>
                                <w:szCs w:val="28"/>
                              </w:rPr>
                              <w:t>综合征（</w:t>
                            </w:r>
                            <w:r w:rsidRPr="009A1E83">
                              <w:rPr>
                                <w:rFonts w:ascii="Times New Roman" w:eastAsia="仿宋_GB2312" w:hAnsi="Times New Roman" w:cs="Times New Roman"/>
                                <w:color w:val="auto"/>
                                <w:sz w:val="28"/>
                                <w:szCs w:val="28"/>
                              </w:rPr>
                              <w:t>PRRS</w:t>
                            </w:r>
                            <w:r w:rsidRPr="009A1E83">
                              <w:rPr>
                                <w:rFonts w:ascii="Times New Roman" w:eastAsia="仿宋_GB2312" w:hAnsi="Times New Roman" w:cs="Times New Roman"/>
                                <w:color w:val="auto"/>
                                <w:sz w:val="28"/>
                                <w:szCs w:val="28"/>
                              </w:rPr>
                              <w:t>）暴发后</w:t>
                            </w:r>
                            <w:proofErr w:type="gramStart"/>
                            <w:r w:rsidRPr="009A1E83">
                              <w:rPr>
                                <w:rFonts w:ascii="Times New Roman" w:eastAsia="仿宋_GB2312" w:hAnsi="Times New Roman" w:cs="Times New Roman"/>
                                <w:color w:val="auto"/>
                                <w:sz w:val="28"/>
                                <w:szCs w:val="28"/>
                              </w:rPr>
                              <w:t>从猪上分离</w:t>
                            </w:r>
                            <w:proofErr w:type="gramEnd"/>
                            <w:r w:rsidRPr="009A1E83">
                              <w:rPr>
                                <w:rFonts w:ascii="Times New Roman" w:eastAsia="仿宋_GB2312" w:hAnsi="Times New Roman" w:cs="Times New Roman"/>
                                <w:color w:val="auto"/>
                                <w:sz w:val="28"/>
                                <w:szCs w:val="28"/>
                              </w:rPr>
                              <w:t>到莱斯特埃博拉病毒。</w:t>
                            </w:r>
                            <w:r w:rsidRPr="00580830">
                              <w:rPr>
                                <w:rFonts w:ascii="Times New Roman" w:eastAsia="仿宋_GB2312" w:hAnsi="Times New Roman" w:cs="Times New Roman"/>
                                <w:sz w:val="28"/>
                                <w:szCs w:val="28"/>
                              </w:rPr>
                              <w:t>同时，</w:t>
                            </w:r>
                            <w:r>
                              <w:rPr>
                                <w:rFonts w:ascii="Times New Roman" w:eastAsia="仿宋_GB2312" w:hAnsi="Times New Roman" w:cs="Times New Roman"/>
                                <w:sz w:val="28"/>
                                <w:szCs w:val="28"/>
                              </w:rPr>
                              <w:t>实验室接种试验显示猪对埃博拉扎伊尔型易感，它能复制和传播病毒。暴发</w:t>
                            </w:r>
                            <w:r w:rsidRPr="00580830">
                              <w:rPr>
                                <w:rFonts w:ascii="Times New Roman" w:eastAsia="仿宋_GB2312" w:hAnsi="Times New Roman" w:cs="Times New Roman"/>
                                <w:sz w:val="28"/>
                                <w:szCs w:val="28"/>
                              </w:rPr>
                              <w:t>地区的养猪场应被视为病毒播散的可能场所，并且工作人员的感染风险须被控制。</w:t>
                            </w:r>
                          </w:p>
                          <w:p w:rsidR="00E27663" w:rsidRPr="00580830" w:rsidRDefault="00E27663" w:rsidP="00C278C9">
                            <w:pPr>
                              <w:pStyle w:val="Default"/>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为了减少埃博拉或马尔堡病毒</w:t>
                            </w:r>
                            <w:proofErr w:type="gramStart"/>
                            <w:r w:rsidRPr="00580830">
                              <w:rPr>
                                <w:rFonts w:ascii="Times New Roman" w:eastAsia="仿宋_GB2312" w:hAnsi="Times New Roman" w:cs="Times New Roman"/>
                                <w:sz w:val="28"/>
                                <w:szCs w:val="28"/>
                              </w:rPr>
                              <w:t>在猪上产生</w:t>
                            </w:r>
                            <w:proofErr w:type="gramEnd"/>
                            <w:r w:rsidRPr="00580830">
                              <w:rPr>
                                <w:rFonts w:ascii="Times New Roman" w:eastAsia="仿宋_GB2312" w:hAnsi="Times New Roman" w:cs="Times New Roman"/>
                                <w:sz w:val="28"/>
                                <w:szCs w:val="28"/>
                              </w:rPr>
                              <w:t>增效风险，公众和动物卫生部门应该：</w:t>
                            </w:r>
                          </w:p>
                          <w:p w:rsidR="00E27663" w:rsidRPr="00580830" w:rsidRDefault="00E27663" w:rsidP="00C278C9">
                            <w:pPr>
                              <w:pStyle w:val="Default"/>
                              <w:rPr>
                                <w:rFonts w:ascii="Times New Roman" w:eastAsia="仿宋_GB2312" w:hAnsi="Times New Roman" w:cs="Times New Roman"/>
                                <w:sz w:val="28"/>
                                <w:szCs w:val="28"/>
                              </w:rPr>
                            </w:pPr>
                            <w:proofErr w:type="gramStart"/>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开展</w:t>
                            </w:r>
                            <w:proofErr w:type="gramEnd"/>
                            <w:r w:rsidRPr="00580830">
                              <w:rPr>
                                <w:rFonts w:ascii="Times New Roman" w:eastAsia="仿宋_GB2312" w:hAnsi="Times New Roman" w:cs="Times New Roman"/>
                                <w:sz w:val="28"/>
                                <w:szCs w:val="28"/>
                              </w:rPr>
                              <w:t>风险评估以确定是否有养猪场</w:t>
                            </w:r>
                            <w:r>
                              <w:rPr>
                                <w:rFonts w:ascii="Times New Roman" w:eastAsia="仿宋_GB2312" w:hAnsi="Times New Roman" w:cs="Times New Roman" w:hint="eastAsia"/>
                                <w:sz w:val="28"/>
                                <w:szCs w:val="28"/>
                              </w:rPr>
                              <w:t>毗邻</w:t>
                            </w:r>
                            <w:r w:rsidRPr="00580830">
                              <w:rPr>
                                <w:rFonts w:ascii="Times New Roman" w:eastAsia="仿宋_GB2312" w:hAnsi="Times New Roman" w:cs="Times New Roman"/>
                                <w:sz w:val="28"/>
                                <w:szCs w:val="28"/>
                              </w:rPr>
                              <w:t>疫情</w:t>
                            </w:r>
                            <w:r>
                              <w:rPr>
                                <w:rFonts w:ascii="Times New Roman" w:eastAsia="仿宋_GB2312" w:hAnsi="Times New Roman" w:cs="Times New Roman"/>
                                <w:sz w:val="28"/>
                                <w:szCs w:val="28"/>
                              </w:rPr>
                              <w:t>暴发</w:t>
                            </w:r>
                            <w:r w:rsidRPr="00580830">
                              <w:rPr>
                                <w:rFonts w:ascii="Times New Roman" w:eastAsia="仿宋_GB2312" w:hAnsi="Times New Roman" w:cs="Times New Roman"/>
                                <w:sz w:val="28"/>
                                <w:szCs w:val="28"/>
                              </w:rPr>
                              <w:t>地区；</w:t>
                            </w:r>
                          </w:p>
                          <w:p w:rsidR="00E27663" w:rsidRDefault="00E27663" w:rsidP="00C278C9">
                            <w:pPr>
                              <w:pStyle w:val="Default"/>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实施控制措施以防止猪</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人传播，包括加强食物生产系统；</w:t>
                            </w:r>
                          </w:p>
                          <w:p w:rsidR="00E27663" w:rsidRPr="00580830" w:rsidRDefault="00E27663" w:rsidP="00C278C9">
                            <w:pPr>
                              <w:pStyle w:val="Default"/>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控制猪群中埃博拉感染确诊病猪；</w:t>
                            </w:r>
                          </w:p>
                          <w:p w:rsidR="00E27663" w:rsidRPr="00580830" w:rsidRDefault="00E27663" w:rsidP="00C278C9">
                            <w:pPr>
                              <w:pStyle w:val="Default"/>
                              <w:rPr>
                                <w:rFonts w:ascii="Times New Roman" w:eastAsia="仿宋_GB2312" w:hAnsi="Times New Roman" w:cs="Times New Roman"/>
                                <w:sz w:val="28"/>
                                <w:szCs w:val="28"/>
                              </w:rPr>
                            </w:pPr>
                            <w:proofErr w:type="gramStart"/>
                            <w:r w:rsidRPr="00580830">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采取</w:t>
                            </w:r>
                            <w:proofErr w:type="gramEnd"/>
                            <w:r w:rsidRPr="00580830">
                              <w:rPr>
                                <w:rFonts w:ascii="Times New Roman" w:eastAsia="仿宋_GB2312" w:hAnsi="Times New Roman" w:cs="Times New Roman"/>
                                <w:sz w:val="28"/>
                                <w:szCs w:val="28"/>
                              </w:rPr>
                              <w:t>恰当的生物安全措施来防止蝙蝠传播埃博拉病毒</w:t>
                            </w:r>
                            <w:r>
                              <w:rPr>
                                <w:rFonts w:ascii="Times New Roman" w:eastAsia="仿宋_GB2312" w:hAnsi="Times New Roman" w:cs="Times New Roman" w:hint="eastAsia"/>
                                <w:sz w:val="28"/>
                                <w:szCs w:val="28"/>
                              </w:rPr>
                              <w:t>至</w:t>
                            </w:r>
                            <w:r w:rsidRPr="00580830">
                              <w:rPr>
                                <w:rFonts w:ascii="Times New Roman" w:eastAsia="仿宋_GB2312" w:hAnsi="Times New Roman" w:cs="Times New Roman"/>
                                <w:sz w:val="28"/>
                                <w:szCs w:val="28"/>
                              </w:rPr>
                              <w:t>猪群</w:t>
                            </w:r>
                            <w:r>
                              <w:rPr>
                                <w:rFonts w:ascii="Times New Roman" w:eastAsia="仿宋_GB2312" w:hAnsi="Times New Roman" w:cs="Times New Roman" w:hint="eastAsia"/>
                                <w:sz w:val="28"/>
                                <w:szCs w:val="28"/>
                              </w:rPr>
                              <w:t>。</w:t>
                            </w:r>
                            <w:r w:rsidRPr="00580830">
                              <w:rPr>
                                <w:rFonts w:ascii="Times New Roman" w:eastAsia="仿宋_GB2312" w:hAnsi="Times New Roman" w:cs="Times New Roman"/>
                                <w:sz w:val="28"/>
                                <w:szCs w:val="28"/>
                              </w:rPr>
                              <w:t xml:space="preserve"> </w:t>
                            </w:r>
                          </w:p>
                          <w:p w:rsidR="00E27663" w:rsidRPr="00580830" w:rsidRDefault="00E27663" w:rsidP="00C278C9">
                            <w:pPr>
                              <w:pStyle w:val="Default"/>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更多信息见</w:t>
                            </w:r>
                            <w:r w:rsidRPr="00580830">
                              <w:rPr>
                                <w:rFonts w:ascii="Times New Roman" w:eastAsia="仿宋_GB2312" w:hAnsi="Times New Roman" w:cs="Times New Roman"/>
                                <w:sz w:val="28"/>
                                <w:szCs w:val="28"/>
                              </w:rPr>
                              <w:t>5.10.3</w:t>
                            </w:r>
                            <w:r w:rsidRPr="00580830">
                              <w:rPr>
                                <w:rFonts w:ascii="Times New Roman" w:eastAsia="仿宋_GB2312" w:hAnsi="Times New Roman" w:cs="Times New Roman"/>
                                <w:sz w:val="28"/>
                                <w:szCs w:val="28"/>
                              </w:rPr>
                              <w:t>部分</w:t>
                            </w:r>
                          </w:p>
                          <w:p w:rsidR="00E27663" w:rsidRDefault="00E27663" w:rsidP="00C278C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49.5pt;margin-top:24.75pt;width:499.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">
                <v:textbox style="mso-fit-shape-to-text:t">
                  <w:txbxContent>
                    <w:p w:rsidR="00E27663" w:rsidRPr="009A1E83" w:rsidRDefault="00E27663" w:rsidP="00C278C9">
                      <w:pPr>
                        <w:pStyle w:val="Default"/>
                        <w:rPr>
                          <w:rFonts w:ascii="Times New Roman" w:eastAsia="仿宋_GB2312" w:hAnsi="Times New Roman" w:cs="Times New Roman"/>
                          <w:b/>
                          <w:sz w:val="28"/>
                          <w:szCs w:val="28"/>
                        </w:rPr>
                      </w:pPr>
                      <w:r w:rsidRPr="009A1E83">
                        <w:rPr>
                          <w:rFonts w:ascii="Times New Roman" w:eastAsia="仿宋_GB2312" w:hAnsi="Times New Roman" w:cs="Times New Roman"/>
                          <w:b/>
                          <w:sz w:val="28"/>
                          <w:szCs w:val="28"/>
                        </w:rPr>
                        <w:t>Box1</w:t>
                      </w:r>
                      <w:r>
                        <w:rPr>
                          <w:rFonts w:ascii="Times New Roman" w:eastAsia="仿宋_GB2312" w:hAnsi="Times New Roman" w:cs="Times New Roman" w:hint="eastAsia"/>
                          <w:b/>
                          <w:sz w:val="28"/>
                          <w:szCs w:val="28"/>
                        </w:rPr>
                        <w:t xml:space="preserve">. </w:t>
                      </w:r>
                      <w:r w:rsidRPr="009A1E83">
                        <w:rPr>
                          <w:rFonts w:ascii="Times New Roman" w:eastAsia="仿宋_GB2312" w:hAnsi="Times New Roman" w:cs="Times New Roman"/>
                          <w:b/>
                          <w:sz w:val="28"/>
                          <w:szCs w:val="28"/>
                        </w:rPr>
                        <w:t>养猪场需要采取行动：</w:t>
                      </w:r>
                    </w:p>
                    <w:p w:rsidR="00E27663" w:rsidRPr="00580830" w:rsidRDefault="00E27663" w:rsidP="00C278C9">
                      <w:pPr>
                        <w:pStyle w:val="Default"/>
                        <w:rPr>
                          <w:rFonts w:ascii="Times New Roman" w:eastAsia="仿宋_GB2312" w:hAnsi="Times New Roman" w:cs="Times New Roman"/>
                          <w:sz w:val="28"/>
                          <w:szCs w:val="28"/>
                        </w:rPr>
                      </w:pPr>
                      <w:r>
                        <w:rPr>
                          <w:noProof/>
                        </w:rPr>
                        <w:drawing>
                          <wp:inline distT="0" distB="0" distL="0" distR="0" wp14:anchorId="15F8810B" wp14:editId="797B3B27">
                            <wp:extent cx="2266950" cy="12096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66950" cy="1209675"/>
                                    </a:xfrm>
                                    <a:prstGeom prst="rect">
                                      <a:avLst/>
                                    </a:prstGeom>
                                  </pic:spPr>
                                </pic:pic>
                              </a:graphicData>
                            </a:graphic>
                          </wp:inline>
                        </w:drawing>
                      </w:r>
                      <w:r w:rsidRPr="00580830">
                        <w:rPr>
                          <w:rFonts w:ascii="Times New Roman" w:eastAsia="仿宋_GB2312" w:hAnsi="Times New Roman" w:cs="Times New Roman"/>
                          <w:sz w:val="28"/>
                          <w:szCs w:val="28"/>
                        </w:rPr>
                        <w:t>2008-20</w:t>
                      </w:r>
                      <w:r w:rsidRPr="009A1E83">
                        <w:rPr>
                          <w:rFonts w:ascii="Times New Roman" w:eastAsia="仿宋_GB2312" w:hAnsi="Times New Roman" w:cs="Times New Roman"/>
                          <w:color w:val="auto"/>
                          <w:sz w:val="28"/>
                          <w:szCs w:val="28"/>
                        </w:rPr>
                        <w:t>09</w:t>
                      </w:r>
                      <w:r w:rsidRPr="009A1E83">
                        <w:rPr>
                          <w:rFonts w:ascii="Times New Roman" w:eastAsia="仿宋_GB2312" w:hAnsi="Times New Roman" w:cs="Times New Roman" w:hint="eastAsia"/>
                          <w:color w:val="auto"/>
                          <w:sz w:val="28"/>
                          <w:szCs w:val="28"/>
                        </w:rPr>
                        <w:t>年</w:t>
                      </w:r>
                      <w:r w:rsidRPr="009A1E83">
                        <w:rPr>
                          <w:rFonts w:ascii="Times New Roman" w:eastAsia="仿宋_GB2312" w:hAnsi="Times New Roman" w:cs="Times New Roman"/>
                          <w:color w:val="auto"/>
                          <w:sz w:val="28"/>
                          <w:szCs w:val="28"/>
                        </w:rPr>
                        <w:t>，菲律宾在猪繁殖和呼吸</w:t>
                      </w:r>
                      <w:r w:rsidRPr="009A1E83">
                        <w:rPr>
                          <w:rFonts w:ascii="Times New Roman" w:eastAsia="仿宋_GB2312" w:hAnsi="Times New Roman" w:cs="Times New Roman" w:hint="eastAsia"/>
                          <w:color w:val="auto"/>
                          <w:sz w:val="28"/>
                          <w:szCs w:val="28"/>
                        </w:rPr>
                        <w:t>障碍</w:t>
                      </w:r>
                      <w:r w:rsidRPr="009A1E83">
                        <w:rPr>
                          <w:rFonts w:ascii="Times New Roman" w:eastAsia="仿宋_GB2312" w:hAnsi="Times New Roman" w:cs="Times New Roman"/>
                          <w:color w:val="auto"/>
                          <w:sz w:val="28"/>
                          <w:szCs w:val="28"/>
                        </w:rPr>
                        <w:t>综合征（</w:t>
                      </w:r>
                      <w:r w:rsidRPr="009A1E83">
                        <w:rPr>
                          <w:rFonts w:ascii="Times New Roman" w:eastAsia="仿宋_GB2312" w:hAnsi="Times New Roman" w:cs="Times New Roman"/>
                          <w:color w:val="auto"/>
                          <w:sz w:val="28"/>
                          <w:szCs w:val="28"/>
                        </w:rPr>
                        <w:t>PRRS</w:t>
                      </w:r>
                      <w:r w:rsidRPr="009A1E83">
                        <w:rPr>
                          <w:rFonts w:ascii="Times New Roman" w:eastAsia="仿宋_GB2312" w:hAnsi="Times New Roman" w:cs="Times New Roman"/>
                          <w:color w:val="auto"/>
                          <w:sz w:val="28"/>
                          <w:szCs w:val="28"/>
                        </w:rPr>
                        <w:t>）暴发后</w:t>
                      </w:r>
                      <w:proofErr w:type="gramStart"/>
                      <w:r w:rsidRPr="009A1E83">
                        <w:rPr>
                          <w:rFonts w:ascii="Times New Roman" w:eastAsia="仿宋_GB2312" w:hAnsi="Times New Roman" w:cs="Times New Roman"/>
                          <w:color w:val="auto"/>
                          <w:sz w:val="28"/>
                          <w:szCs w:val="28"/>
                        </w:rPr>
                        <w:t>从猪上分离</w:t>
                      </w:r>
                      <w:proofErr w:type="gramEnd"/>
                      <w:r w:rsidRPr="009A1E83">
                        <w:rPr>
                          <w:rFonts w:ascii="Times New Roman" w:eastAsia="仿宋_GB2312" w:hAnsi="Times New Roman" w:cs="Times New Roman"/>
                          <w:color w:val="auto"/>
                          <w:sz w:val="28"/>
                          <w:szCs w:val="28"/>
                        </w:rPr>
                        <w:t>到莱斯特埃博拉病毒。</w:t>
                      </w:r>
                      <w:r w:rsidRPr="00580830">
                        <w:rPr>
                          <w:rFonts w:ascii="Times New Roman" w:eastAsia="仿宋_GB2312" w:hAnsi="Times New Roman" w:cs="Times New Roman"/>
                          <w:sz w:val="28"/>
                          <w:szCs w:val="28"/>
                        </w:rPr>
                        <w:t>同时，</w:t>
                      </w:r>
                      <w:r>
                        <w:rPr>
                          <w:rFonts w:ascii="Times New Roman" w:eastAsia="仿宋_GB2312" w:hAnsi="Times New Roman" w:cs="Times New Roman"/>
                          <w:sz w:val="28"/>
                          <w:szCs w:val="28"/>
                        </w:rPr>
                        <w:t>实验室接种试验显示猪对埃博拉扎伊尔型易感，它能复制和传播病毒。暴发</w:t>
                      </w:r>
                      <w:r w:rsidRPr="00580830">
                        <w:rPr>
                          <w:rFonts w:ascii="Times New Roman" w:eastAsia="仿宋_GB2312" w:hAnsi="Times New Roman" w:cs="Times New Roman"/>
                          <w:sz w:val="28"/>
                          <w:szCs w:val="28"/>
                        </w:rPr>
                        <w:t>地区的养猪场应被视为病毒播散的可能场所，并且工作人员的感染风险须被控制。</w:t>
                      </w:r>
                    </w:p>
                    <w:p w:rsidR="00E27663" w:rsidRPr="00580830" w:rsidRDefault="00E27663" w:rsidP="00C278C9">
                      <w:pPr>
                        <w:pStyle w:val="Default"/>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为了减少埃博拉或马尔堡病毒</w:t>
                      </w:r>
                      <w:proofErr w:type="gramStart"/>
                      <w:r w:rsidRPr="00580830">
                        <w:rPr>
                          <w:rFonts w:ascii="Times New Roman" w:eastAsia="仿宋_GB2312" w:hAnsi="Times New Roman" w:cs="Times New Roman"/>
                          <w:sz w:val="28"/>
                          <w:szCs w:val="28"/>
                        </w:rPr>
                        <w:t>在猪上产生</w:t>
                      </w:r>
                      <w:proofErr w:type="gramEnd"/>
                      <w:r w:rsidRPr="00580830">
                        <w:rPr>
                          <w:rFonts w:ascii="Times New Roman" w:eastAsia="仿宋_GB2312" w:hAnsi="Times New Roman" w:cs="Times New Roman"/>
                          <w:sz w:val="28"/>
                          <w:szCs w:val="28"/>
                        </w:rPr>
                        <w:t>增效风险，公众和动物卫生部门应该：</w:t>
                      </w:r>
                    </w:p>
                    <w:p w:rsidR="00E27663" w:rsidRPr="00580830" w:rsidRDefault="00E27663" w:rsidP="00C278C9">
                      <w:pPr>
                        <w:pStyle w:val="Default"/>
                        <w:rPr>
                          <w:rFonts w:ascii="Times New Roman" w:eastAsia="仿宋_GB2312" w:hAnsi="Times New Roman" w:cs="Times New Roman"/>
                          <w:sz w:val="28"/>
                          <w:szCs w:val="28"/>
                        </w:rPr>
                      </w:pPr>
                      <w:proofErr w:type="gramStart"/>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开展</w:t>
                      </w:r>
                      <w:proofErr w:type="gramEnd"/>
                      <w:r w:rsidRPr="00580830">
                        <w:rPr>
                          <w:rFonts w:ascii="Times New Roman" w:eastAsia="仿宋_GB2312" w:hAnsi="Times New Roman" w:cs="Times New Roman"/>
                          <w:sz w:val="28"/>
                          <w:szCs w:val="28"/>
                        </w:rPr>
                        <w:t>风险评估以确定是否有养猪场</w:t>
                      </w:r>
                      <w:r>
                        <w:rPr>
                          <w:rFonts w:ascii="Times New Roman" w:eastAsia="仿宋_GB2312" w:hAnsi="Times New Roman" w:cs="Times New Roman" w:hint="eastAsia"/>
                          <w:sz w:val="28"/>
                          <w:szCs w:val="28"/>
                        </w:rPr>
                        <w:t>毗邻</w:t>
                      </w:r>
                      <w:r w:rsidRPr="00580830">
                        <w:rPr>
                          <w:rFonts w:ascii="Times New Roman" w:eastAsia="仿宋_GB2312" w:hAnsi="Times New Roman" w:cs="Times New Roman"/>
                          <w:sz w:val="28"/>
                          <w:szCs w:val="28"/>
                        </w:rPr>
                        <w:t>疫情</w:t>
                      </w:r>
                      <w:r>
                        <w:rPr>
                          <w:rFonts w:ascii="Times New Roman" w:eastAsia="仿宋_GB2312" w:hAnsi="Times New Roman" w:cs="Times New Roman"/>
                          <w:sz w:val="28"/>
                          <w:szCs w:val="28"/>
                        </w:rPr>
                        <w:t>暴发</w:t>
                      </w:r>
                      <w:r w:rsidRPr="00580830">
                        <w:rPr>
                          <w:rFonts w:ascii="Times New Roman" w:eastAsia="仿宋_GB2312" w:hAnsi="Times New Roman" w:cs="Times New Roman"/>
                          <w:sz w:val="28"/>
                          <w:szCs w:val="28"/>
                        </w:rPr>
                        <w:t>地区；</w:t>
                      </w:r>
                    </w:p>
                    <w:p w:rsidR="00E27663" w:rsidRDefault="00E27663" w:rsidP="00C278C9">
                      <w:pPr>
                        <w:pStyle w:val="Default"/>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实施控制措施以防止猪</w:t>
                      </w:r>
                      <w:r w:rsidRPr="00580830">
                        <w:rPr>
                          <w:rFonts w:ascii="Times New Roman" w:eastAsia="仿宋_GB2312" w:hAnsi="Times New Roman" w:cs="Times New Roman"/>
                          <w:sz w:val="28"/>
                          <w:szCs w:val="28"/>
                        </w:rPr>
                        <w:t>-</w:t>
                      </w:r>
                      <w:r w:rsidRPr="00580830">
                        <w:rPr>
                          <w:rFonts w:ascii="Times New Roman" w:eastAsia="仿宋_GB2312" w:hAnsi="Times New Roman" w:cs="Times New Roman"/>
                          <w:sz w:val="28"/>
                          <w:szCs w:val="28"/>
                        </w:rPr>
                        <w:t>人传播，包括加强食物生产系统；</w:t>
                      </w:r>
                    </w:p>
                    <w:p w:rsidR="00E27663" w:rsidRPr="00580830" w:rsidRDefault="00E27663" w:rsidP="00C278C9">
                      <w:pPr>
                        <w:pStyle w:val="Default"/>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控制猪群中埃博拉感染确诊病猪；</w:t>
                      </w:r>
                    </w:p>
                    <w:p w:rsidR="00E27663" w:rsidRPr="00580830" w:rsidRDefault="00E27663" w:rsidP="00C278C9">
                      <w:pPr>
                        <w:pStyle w:val="Default"/>
                        <w:rPr>
                          <w:rFonts w:ascii="Times New Roman" w:eastAsia="仿宋_GB2312" w:hAnsi="Times New Roman" w:cs="Times New Roman"/>
                          <w:sz w:val="28"/>
                          <w:szCs w:val="28"/>
                        </w:rPr>
                      </w:pPr>
                      <w:proofErr w:type="gramStart"/>
                      <w:r w:rsidRPr="00580830">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采取</w:t>
                      </w:r>
                      <w:proofErr w:type="gramEnd"/>
                      <w:r w:rsidRPr="00580830">
                        <w:rPr>
                          <w:rFonts w:ascii="Times New Roman" w:eastAsia="仿宋_GB2312" w:hAnsi="Times New Roman" w:cs="Times New Roman"/>
                          <w:sz w:val="28"/>
                          <w:szCs w:val="28"/>
                        </w:rPr>
                        <w:t>恰当的生物安全措施来防止蝙蝠传播埃博拉病毒</w:t>
                      </w:r>
                      <w:r>
                        <w:rPr>
                          <w:rFonts w:ascii="Times New Roman" w:eastAsia="仿宋_GB2312" w:hAnsi="Times New Roman" w:cs="Times New Roman" w:hint="eastAsia"/>
                          <w:sz w:val="28"/>
                          <w:szCs w:val="28"/>
                        </w:rPr>
                        <w:t>至</w:t>
                      </w:r>
                      <w:r w:rsidRPr="00580830">
                        <w:rPr>
                          <w:rFonts w:ascii="Times New Roman" w:eastAsia="仿宋_GB2312" w:hAnsi="Times New Roman" w:cs="Times New Roman"/>
                          <w:sz w:val="28"/>
                          <w:szCs w:val="28"/>
                        </w:rPr>
                        <w:t>猪群</w:t>
                      </w:r>
                      <w:r>
                        <w:rPr>
                          <w:rFonts w:ascii="Times New Roman" w:eastAsia="仿宋_GB2312" w:hAnsi="Times New Roman" w:cs="Times New Roman" w:hint="eastAsia"/>
                          <w:sz w:val="28"/>
                          <w:szCs w:val="28"/>
                        </w:rPr>
                        <w:t>。</w:t>
                      </w:r>
                      <w:r w:rsidRPr="00580830">
                        <w:rPr>
                          <w:rFonts w:ascii="Times New Roman" w:eastAsia="仿宋_GB2312" w:hAnsi="Times New Roman" w:cs="Times New Roman"/>
                          <w:sz w:val="28"/>
                          <w:szCs w:val="28"/>
                        </w:rPr>
                        <w:t xml:space="preserve"> </w:t>
                      </w:r>
                    </w:p>
                    <w:p w:rsidR="00E27663" w:rsidRPr="00580830" w:rsidRDefault="00E27663" w:rsidP="00C278C9">
                      <w:pPr>
                        <w:pStyle w:val="Default"/>
                        <w:rPr>
                          <w:rFonts w:ascii="Times New Roman" w:eastAsia="仿宋_GB2312" w:hAnsi="Times New Roman" w:cs="Times New Roman"/>
                          <w:sz w:val="28"/>
                          <w:szCs w:val="28"/>
                        </w:rPr>
                      </w:pPr>
                      <w:r w:rsidRPr="00580830">
                        <w:rPr>
                          <w:rFonts w:ascii="Times New Roman" w:eastAsia="仿宋_GB2312" w:hAnsi="Times New Roman" w:cs="Times New Roman"/>
                          <w:sz w:val="28"/>
                          <w:szCs w:val="28"/>
                        </w:rPr>
                        <w:t>更多信息见</w:t>
                      </w:r>
                      <w:r w:rsidRPr="00580830">
                        <w:rPr>
                          <w:rFonts w:ascii="Times New Roman" w:eastAsia="仿宋_GB2312" w:hAnsi="Times New Roman" w:cs="Times New Roman"/>
                          <w:sz w:val="28"/>
                          <w:szCs w:val="28"/>
                        </w:rPr>
                        <w:t>5.10.3</w:t>
                      </w:r>
                      <w:r w:rsidRPr="00580830">
                        <w:rPr>
                          <w:rFonts w:ascii="Times New Roman" w:eastAsia="仿宋_GB2312" w:hAnsi="Times New Roman" w:cs="Times New Roman"/>
                          <w:sz w:val="28"/>
                          <w:szCs w:val="28"/>
                        </w:rPr>
                        <w:t>部分</w:t>
                      </w:r>
                    </w:p>
                    <w:p w:rsidR="00E27663" w:rsidRDefault="00E27663" w:rsidP="00C278C9"/>
                  </w:txbxContent>
                </v:textbox>
              </v:shape>
            </w:pict>
          </mc:Fallback>
        </mc:AlternateContent>
      </w: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C278C9" w:rsidP="00C278C9">
      <w:pPr>
        <w:pStyle w:val="Default"/>
        <w:rPr>
          <w:rFonts w:ascii="Times New Roman" w:eastAsia="仿宋_GB2312" w:hAnsi="Times New Roman" w:cs="Times New Roman"/>
          <w:sz w:val="28"/>
          <w:szCs w:val="28"/>
        </w:rPr>
      </w:pPr>
    </w:p>
    <w:p w:rsidR="00C278C9" w:rsidRDefault="007C70E6" w:rsidP="00C278C9">
      <w:pPr>
        <w:pStyle w:val="Default"/>
        <w:rPr>
          <w:rFonts w:ascii="Times New Roman" w:eastAsia="仿宋_GB2312" w:hAnsi="Times New Roman" w:cs="Times New Roman"/>
          <w:sz w:val="28"/>
          <w:szCs w:val="28"/>
        </w:rPr>
      </w:pPr>
      <w:r w:rsidRPr="00EE4D4E">
        <w:rPr>
          <w:rFonts w:ascii="Times New Roman" w:eastAsia="仿宋_GB2312" w:hAnsi="Times New Roman" w:cs="Times New Roman"/>
          <w:noProof/>
        </w:rPr>
        <w:lastRenderedPageBreak/>
        <mc:AlternateContent>
          <mc:Choice Requires="wps">
            <w:drawing>
              <wp:anchor distT="0" distB="0" distL="114300" distR="114300" simplePos="0" relativeHeight="251676672" behindDoc="0" locked="0" layoutInCell="1" allowOverlap="1" wp14:anchorId="2EBA7A70" wp14:editId="42F7F02E">
                <wp:simplePos x="0" y="0"/>
                <wp:positionH relativeFrom="column">
                  <wp:posOffset>-89535</wp:posOffset>
                </wp:positionH>
                <wp:positionV relativeFrom="paragraph">
                  <wp:posOffset>342900</wp:posOffset>
                </wp:positionV>
                <wp:extent cx="5400000" cy="1403985"/>
                <wp:effectExtent l="0" t="0" r="10795" b="1778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403985"/>
                        </a:xfrm>
                        <a:prstGeom prst="rect">
                          <a:avLst/>
                        </a:prstGeom>
                        <a:solidFill>
                          <a:srgbClr val="FFFFFF"/>
                        </a:solidFill>
                        <a:ln w="9525">
                          <a:solidFill>
                            <a:srgbClr val="000000"/>
                          </a:solidFill>
                          <a:miter lim="800000"/>
                          <a:headEnd/>
                          <a:tailEnd/>
                        </a:ln>
                      </wps:spPr>
                      <wps:txbx>
                        <w:txbxContent>
                          <w:p w:rsidR="00E27663" w:rsidRPr="007C70E6" w:rsidRDefault="00E27663" w:rsidP="00C278C9">
                            <w:pPr>
                              <w:pStyle w:val="Default"/>
                              <w:rPr>
                                <w:rFonts w:ascii="Times New Roman" w:eastAsia="仿宋_GB2312" w:hAnsi="Times New Roman" w:cs="Times New Roman"/>
                                <w:b/>
                                <w:sz w:val="28"/>
                                <w:szCs w:val="28"/>
                              </w:rPr>
                            </w:pPr>
                            <w:r w:rsidRPr="007C70E6">
                              <w:rPr>
                                <w:rFonts w:ascii="Times New Roman" w:eastAsia="仿宋_GB2312" w:hAnsi="Times New Roman" w:cs="Times New Roman" w:hint="eastAsia"/>
                                <w:b/>
                                <w:sz w:val="28"/>
                                <w:szCs w:val="28"/>
                              </w:rPr>
                              <w:t>第</w:t>
                            </w:r>
                            <w:r>
                              <w:rPr>
                                <w:rFonts w:ascii="Times New Roman" w:eastAsia="仿宋_GB2312" w:hAnsi="Times New Roman" w:cs="Times New Roman" w:hint="eastAsia"/>
                                <w:b/>
                                <w:sz w:val="28"/>
                                <w:szCs w:val="28"/>
                              </w:rPr>
                              <w:t>1</w:t>
                            </w:r>
                            <w:r>
                              <w:rPr>
                                <w:rFonts w:ascii="Times New Roman" w:eastAsia="仿宋_GB2312" w:hAnsi="Times New Roman" w:cs="Times New Roman" w:hint="eastAsia"/>
                                <w:b/>
                                <w:sz w:val="28"/>
                                <w:szCs w:val="28"/>
                              </w:rPr>
                              <w:t>章—前言</w:t>
                            </w:r>
                            <w:proofErr w:type="gramStart"/>
                            <w:r w:rsidRPr="007C70E6">
                              <w:rPr>
                                <w:rFonts w:ascii="Times New Roman" w:eastAsia="仿宋_GB2312" w:hAnsi="Times New Roman" w:cs="Times New Roman" w:hint="eastAsia"/>
                                <w:b/>
                                <w:sz w:val="28"/>
                                <w:szCs w:val="28"/>
                              </w:rPr>
                              <w:t>—</w:t>
                            </w:r>
                            <w:r w:rsidRPr="007C70E6">
                              <w:rPr>
                                <w:rFonts w:ascii="Times New Roman" w:eastAsia="仿宋_GB2312" w:hAnsi="Times New Roman" w:cs="Times New Roman"/>
                                <w:b/>
                                <w:sz w:val="28"/>
                                <w:szCs w:val="28"/>
                              </w:rPr>
                              <w:t>核心</w:t>
                            </w:r>
                            <w:proofErr w:type="gramEnd"/>
                            <w:r w:rsidRPr="007C70E6">
                              <w:rPr>
                                <w:rFonts w:ascii="Times New Roman" w:eastAsia="仿宋_GB2312" w:hAnsi="Times New Roman" w:cs="Times New Roman"/>
                                <w:b/>
                                <w:sz w:val="28"/>
                                <w:szCs w:val="28"/>
                              </w:rPr>
                              <w:t>信息</w:t>
                            </w:r>
                          </w:p>
                          <w:p w:rsidR="00E27663" w:rsidRPr="007C70E6" w:rsidRDefault="00E27663" w:rsidP="00272CC3">
                            <w:pPr>
                              <w:pStyle w:val="Default"/>
                              <w:numPr>
                                <w:ilvl w:val="0"/>
                                <w:numId w:val="18"/>
                              </w:numPr>
                              <w:rPr>
                                <w:rFonts w:ascii="Times New Roman" w:eastAsia="仿宋_GB2312" w:hAnsi="Times New Roman" w:cs="Times New Roman"/>
                                <w:b/>
                                <w:sz w:val="28"/>
                                <w:szCs w:val="28"/>
                              </w:rPr>
                            </w:pPr>
                            <w:r w:rsidRPr="007C70E6">
                              <w:rPr>
                                <w:rFonts w:ascii="Times New Roman" w:eastAsia="仿宋_GB2312" w:hAnsi="Times New Roman" w:cs="Times New Roman"/>
                                <w:b/>
                                <w:sz w:val="28"/>
                                <w:szCs w:val="28"/>
                              </w:rPr>
                              <w:t>埃博拉和马尔堡人到人的传播是通过血、体液、和污染物品发生。</w:t>
                            </w:r>
                          </w:p>
                          <w:p w:rsidR="00E27663" w:rsidRPr="007C70E6" w:rsidRDefault="00E27663" w:rsidP="00272CC3">
                            <w:pPr>
                              <w:pStyle w:val="Default"/>
                              <w:numPr>
                                <w:ilvl w:val="0"/>
                                <w:numId w:val="18"/>
                              </w:numPr>
                              <w:rPr>
                                <w:rFonts w:ascii="Times New Roman" w:eastAsia="仿宋_GB2312" w:hAnsi="Times New Roman" w:cs="Times New Roman"/>
                                <w:b/>
                                <w:sz w:val="28"/>
                                <w:szCs w:val="28"/>
                              </w:rPr>
                            </w:pPr>
                            <w:r w:rsidRPr="007C70E6">
                              <w:rPr>
                                <w:rFonts w:ascii="Times New Roman" w:eastAsia="仿宋_GB2312" w:hAnsi="Times New Roman" w:cs="Times New Roman"/>
                                <w:b/>
                                <w:sz w:val="28"/>
                                <w:szCs w:val="28"/>
                              </w:rPr>
                              <w:t>防止疫情扩散和减少</w:t>
                            </w:r>
                            <w:proofErr w:type="gramStart"/>
                            <w:r w:rsidRPr="007C70E6">
                              <w:rPr>
                                <w:rFonts w:ascii="Times New Roman" w:eastAsia="仿宋_GB2312" w:hAnsi="Times New Roman" w:cs="Times New Roman" w:hint="eastAsia"/>
                                <w:b/>
                                <w:sz w:val="28"/>
                                <w:szCs w:val="28"/>
                              </w:rPr>
                              <w:t>发病</w:t>
                            </w:r>
                            <w:r w:rsidRPr="007C70E6">
                              <w:rPr>
                                <w:rFonts w:ascii="Times New Roman" w:eastAsia="仿宋_GB2312" w:hAnsi="Times New Roman" w:cs="Times New Roman"/>
                                <w:b/>
                                <w:sz w:val="28"/>
                                <w:szCs w:val="28"/>
                              </w:rPr>
                              <w:t>数需严格</w:t>
                            </w:r>
                            <w:proofErr w:type="gramEnd"/>
                            <w:r w:rsidRPr="007C70E6">
                              <w:rPr>
                                <w:rFonts w:ascii="Times New Roman" w:eastAsia="仿宋_GB2312" w:hAnsi="Times New Roman" w:cs="Times New Roman"/>
                                <w:b/>
                                <w:sz w:val="28"/>
                                <w:szCs w:val="28"/>
                              </w:rPr>
                              <w:t>遵守生物安全指南。</w:t>
                            </w:r>
                          </w:p>
                          <w:p w:rsidR="00E27663" w:rsidRPr="009A1E83" w:rsidRDefault="00E27663" w:rsidP="00C278C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7.05pt;margin-top:27pt;width:425.2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">
                <v:textbox style="mso-fit-shape-to-text:t">
                  <w:txbxContent>
                    <w:p w:rsidR="00E27663" w:rsidRPr="007C70E6" w:rsidRDefault="00E27663" w:rsidP="00C278C9">
                      <w:pPr>
                        <w:pStyle w:val="Default"/>
                        <w:rPr>
                          <w:rFonts w:ascii="Times New Roman" w:eastAsia="仿宋_GB2312" w:hAnsi="Times New Roman" w:cs="Times New Roman"/>
                          <w:b/>
                          <w:sz w:val="28"/>
                          <w:szCs w:val="28"/>
                        </w:rPr>
                      </w:pPr>
                      <w:r w:rsidRPr="007C70E6">
                        <w:rPr>
                          <w:rFonts w:ascii="Times New Roman" w:eastAsia="仿宋_GB2312" w:hAnsi="Times New Roman" w:cs="Times New Roman" w:hint="eastAsia"/>
                          <w:b/>
                          <w:sz w:val="28"/>
                          <w:szCs w:val="28"/>
                        </w:rPr>
                        <w:t>第</w:t>
                      </w:r>
                      <w:r>
                        <w:rPr>
                          <w:rFonts w:ascii="Times New Roman" w:eastAsia="仿宋_GB2312" w:hAnsi="Times New Roman" w:cs="Times New Roman" w:hint="eastAsia"/>
                          <w:b/>
                          <w:sz w:val="28"/>
                          <w:szCs w:val="28"/>
                        </w:rPr>
                        <w:t>1</w:t>
                      </w:r>
                      <w:r>
                        <w:rPr>
                          <w:rFonts w:ascii="Times New Roman" w:eastAsia="仿宋_GB2312" w:hAnsi="Times New Roman" w:cs="Times New Roman" w:hint="eastAsia"/>
                          <w:b/>
                          <w:sz w:val="28"/>
                          <w:szCs w:val="28"/>
                        </w:rPr>
                        <w:t>章—前言</w:t>
                      </w:r>
                      <w:proofErr w:type="gramStart"/>
                      <w:r w:rsidRPr="007C70E6">
                        <w:rPr>
                          <w:rFonts w:ascii="Times New Roman" w:eastAsia="仿宋_GB2312" w:hAnsi="Times New Roman" w:cs="Times New Roman" w:hint="eastAsia"/>
                          <w:b/>
                          <w:sz w:val="28"/>
                          <w:szCs w:val="28"/>
                        </w:rPr>
                        <w:t>—</w:t>
                      </w:r>
                      <w:r w:rsidRPr="007C70E6">
                        <w:rPr>
                          <w:rFonts w:ascii="Times New Roman" w:eastAsia="仿宋_GB2312" w:hAnsi="Times New Roman" w:cs="Times New Roman"/>
                          <w:b/>
                          <w:sz w:val="28"/>
                          <w:szCs w:val="28"/>
                        </w:rPr>
                        <w:t>核心</w:t>
                      </w:r>
                      <w:proofErr w:type="gramEnd"/>
                      <w:r w:rsidRPr="007C70E6">
                        <w:rPr>
                          <w:rFonts w:ascii="Times New Roman" w:eastAsia="仿宋_GB2312" w:hAnsi="Times New Roman" w:cs="Times New Roman"/>
                          <w:b/>
                          <w:sz w:val="28"/>
                          <w:szCs w:val="28"/>
                        </w:rPr>
                        <w:t>信息</w:t>
                      </w:r>
                    </w:p>
                    <w:p w:rsidR="00E27663" w:rsidRPr="007C70E6" w:rsidRDefault="00E27663" w:rsidP="00272CC3">
                      <w:pPr>
                        <w:pStyle w:val="Default"/>
                        <w:numPr>
                          <w:ilvl w:val="0"/>
                          <w:numId w:val="18"/>
                        </w:numPr>
                        <w:rPr>
                          <w:rFonts w:ascii="Times New Roman" w:eastAsia="仿宋_GB2312" w:hAnsi="Times New Roman" w:cs="Times New Roman"/>
                          <w:b/>
                          <w:sz w:val="28"/>
                          <w:szCs w:val="28"/>
                        </w:rPr>
                      </w:pPr>
                      <w:r w:rsidRPr="007C70E6">
                        <w:rPr>
                          <w:rFonts w:ascii="Times New Roman" w:eastAsia="仿宋_GB2312" w:hAnsi="Times New Roman" w:cs="Times New Roman"/>
                          <w:b/>
                          <w:sz w:val="28"/>
                          <w:szCs w:val="28"/>
                        </w:rPr>
                        <w:t>埃博拉和马尔堡人到人的传播是通过血、体液、和污染物品发生。</w:t>
                      </w:r>
                    </w:p>
                    <w:p w:rsidR="00E27663" w:rsidRPr="007C70E6" w:rsidRDefault="00E27663" w:rsidP="00272CC3">
                      <w:pPr>
                        <w:pStyle w:val="Default"/>
                        <w:numPr>
                          <w:ilvl w:val="0"/>
                          <w:numId w:val="18"/>
                        </w:numPr>
                        <w:rPr>
                          <w:rFonts w:ascii="Times New Roman" w:eastAsia="仿宋_GB2312" w:hAnsi="Times New Roman" w:cs="Times New Roman"/>
                          <w:b/>
                          <w:sz w:val="28"/>
                          <w:szCs w:val="28"/>
                        </w:rPr>
                      </w:pPr>
                      <w:r w:rsidRPr="007C70E6">
                        <w:rPr>
                          <w:rFonts w:ascii="Times New Roman" w:eastAsia="仿宋_GB2312" w:hAnsi="Times New Roman" w:cs="Times New Roman"/>
                          <w:b/>
                          <w:sz w:val="28"/>
                          <w:szCs w:val="28"/>
                        </w:rPr>
                        <w:t>防止疫情扩散和减少</w:t>
                      </w:r>
                      <w:proofErr w:type="gramStart"/>
                      <w:r w:rsidRPr="007C70E6">
                        <w:rPr>
                          <w:rFonts w:ascii="Times New Roman" w:eastAsia="仿宋_GB2312" w:hAnsi="Times New Roman" w:cs="Times New Roman" w:hint="eastAsia"/>
                          <w:b/>
                          <w:sz w:val="28"/>
                          <w:szCs w:val="28"/>
                        </w:rPr>
                        <w:t>发病</w:t>
                      </w:r>
                      <w:r w:rsidRPr="007C70E6">
                        <w:rPr>
                          <w:rFonts w:ascii="Times New Roman" w:eastAsia="仿宋_GB2312" w:hAnsi="Times New Roman" w:cs="Times New Roman"/>
                          <w:b/>
                          <w:sz w:val="28"/>
                          <w:szCs w:val="28"/>
                        </w:rPr>
                        <w:t>数需严格</w:t>
                      </w:r>
                      <w:proofErr w:type="gramEnd"/>
                      <w:r w:rsidRPr="007C70E6">
                        <w:rPr>
                          <w:rFonts w:ascii="Times New Roman" w:eastAsia="仿宋_GB2312" w:hAnsi="Times New Roman" w:cs="Times New Roman"/>
                          <w:b/>
                          <w:sz w:val="28"/>
                          <w:szCs w:val="28"/>
                        </w:rPr>
                        <w:t>遵守生物安全指南。</w:t>
                      </w:r>
                    </w:p>
                    <w:p w:rsidR="00E27663" w:rsidRPr="009A1E83" w:rsidRDefault="00E27663" w:rsidP="00C278C9"/>
                  </w:txbxContent>
                </v:textbox>
              </v:shape>
            </w:pict>
          </mc:Fallback>
        </mc:AlternateContent>
      </w:r>
    </w:p>
    <w:p w:rsidR="00C278C9" w:rsidRPr="00580830" w:rsidRDefault="00C278C9" w:rsidP="00C278C9">
      <w:pPr>
        <w:rPr>
          <w:rFonts w:ascii="Times New Roman" w:eastAsia="仿宋_GB2312" w:hAnsi="Times New Roman" w:cs="Times New Roman"/>
        </w:rPr>
      </w:pPr>
    </w:p>
    <w:p w:rsidR="00C278C9" w:rsidRPr="00580830" w:rsidRDefault="00C278C9" w:rsidP="00C278C9">
      <w:pPr>
        <w:rPr>
          <w:rFonts w:ascii="Times New Roman" w:eastAsia="仿宋_GB2312" w:hAnsi="Times New Roman" w:cs="Times New Roman"/>
        </w:rPr>
      </w:pPr>
    </w:p>
    <w:p w:rsidR="00C278C9" w:rsidRDefault="00C278C9">
      <w:pPr>
        <w:widowControl/>
        <w:jc w:val="left"/>
        <w:rPr>
          <w:rFonts w:ascii="仿宋_GB2312" w:eastAsia="仿宋_GB2312"/>
          <w:b/>
          <w:sz w:val="32"/>
        </w:rPr>
      </w:pPr>
      <w:r>
        <w:rPr>
          <w:rFonts w:ascii="仿宋_GB2312" w:eastAsia="仿宋_GB2312"/>
          <w:b/>
          <w:sz w:val="32"/>
        </w:rPr>
        <w:br w:type="page"/>
      </w:r>
    </w:p>
    <w:p w:rsidR="00C214AD" w:rsidRDefault="00C214AD" w:rsidP="00C214AD">
      <w:pPr>
        <w:widowControl/>
        <w:jc w:val="left"/>
      </w:pPr>
      <w:r>
        <w:rPr>
          <w:rFonts w:ascii="仿宋_GB2312" w:eastAsia="仿宋_GB2312" w:hAnsi="仿宋"/>
          <w:b/>
          <w:sz w:val="28"/>
          <w:szCs w:val="28"/>
        </w:rPr>
        <w:lastRenderedPageBreak/>
        <w:br w:type="page"/>
      </w:r>
    </w:p>
    <w:p w:rsidR="00C214AD" w:rsidRDefault="00C214AD" w:rsidP="00C214AD">
      <w:pPr>
        <w:widowControl/>
        <w:jc w:val="left"/>
      </w:pPr>
    </w:p>
    <w:p w:rsidR="00C214AD" w:rsidRDefault="00C214AD" w:rsidP="00C214AD">
      <w:pPr>
        <w:widowControl/>
        <w:jc w:val="left"/>
      </w:pPr>
    </w:p>
    <w:p w:rsidR="00C214AD" w:rsidRDefault="00C214AD" w:rsidP="00C214AD">
      <w:pPr>
        <w:widowControl/>
        <w:jc w:val="left"/>
      </w:pPr>
    </w:p>
    <w:p w:rsidR="00C214AD" w:rsidRDefault="00C214AD" w:rsidP="00C214AD">
      <w:pPr>
        <w:widowControl/>
        <w:jc w:val="left"/>
      </w:pPr>
    </w:p>
    <w:p w:rsidR="00C214AD" w:rsidRDefault="00C214AD" w:rsidP="00C214AD">
      <w:pPr>
        <w:widowControl/>
        <w:jc w:val="left"/>
      </w:pPr>
    </w:p>
    <w:p w:rsidR="00C214AD" w:rsidRDefault="00C214AD" w:rsidP="00C214AD">
      <w:pPr>
        <w:widowControl/>
        <w:jc w:val="left"/>
      </w:pPr>
    </w:p>
    <w:p w:rsidR="00C214AD" w:rsidRPr="00C278C9" w:rsidRDefault="00C214AD" w:rsidP="00C214AD">
      <w:pPr>
        <w:widowControl/>
        <w:jc w:val="left"/>
        <w:rPr>
          <w:rFonts w:ascii="黑体" w:eastAsia="黑体"/>
          <w:sz w:val="56"/>
          <w:szCs w:val="52"/>
        </w:rPr>
      </w:pPr>
    </w:p>
    <w:p w:rsidR="00C214AD" w:rsidRPr="00C278C9" w:rsidRDefault="00C214AD" w:rsidP="00C214AD">
      <w:pPr>
        <w:widowControl/>
        <w:ind w:left="1680" w:firstLine="420"/>
        <w:jc w:val="left"/>
        <w:rPr>
          <w:rFonts w:ascii="黑体" w:eastAsia="黑体"/>
          <w:b/>
          <w:sz w:val="56"/>
          <w:szCs w:val="52"/>
        </w:rPr>
      </w:pPr>
      <w:r w:rsidRPr="00C278C9">
        <w:rPr>
          <w:rFonts w:ascii="黑体" w:eastAsia="黑体" w:hint="eastAsia"/>
          <w:b/>
          <w:sz w:val="56"/>
          <w:szCs w:val="52"/>
        </w:rPr>
        <w:t>第</w:t>
      </w:r>
      <w:r>
        <w:rPr>
          <w:rFonts w:ascii="黑体" w:eastAsia="黑体" w:hint="eastAsia"/>
          <w:b/>
          <w:sz w:val="56"/>
          <w:szCs w:val="52"/>
        </w:rPr>
        <w:t>2</w:t>
      </w:r>
      <w:r w:rsidRPr="00C278C9">
        <w:rPr>
          <w:rFonts w:ascii="黑体" w:eastAsia="黑体" w:hint="eastAsia"/>
          <w:b/>
          <w:sz w:val="56"/>
          <w:szCs w:val="52"/>
        </w:rPr>
        <w:t>章</w:t>
      </w:r>
    </w:p>
    <w:p w:rsidR="00C214AD" w:rsidRDefault="00C214AD" w:rsidP="00C214AD">
      <w:pPr>
        <w:widowControl/>
        <w:ind w:left="1680" w:firstLine="420"/>
        <w:jc w:val="left"/>
        <w:rPr>
          <w:rFonts w:eastAsia="仿宋_GB2312"/>
          <w:b/>
          <w:bCs/>
          <w:kern w:val="44"/>
          <w:sz w:val="32"/>
          <w:szCs w:val="44"/>
        </w:rPr>
      </w:pPr>
      <w:r>
        <w:rPr>
          <w:rFonts w:ascii="黑体" w:eastAsia="黑体" w:hint="eastAsia"/>
          <w:b/>
          <w:sz w:val="56"/>
          <w:szCs w:val="52"/>
        </w:rPr>
        <w:t>总体战略</w:t>
      </w:r>
      <w:r>
        <w:br w:type="page"/>
      </w:r>
    </w:p>
    <w:p w:rsidR="00C214AD" w:rsidRPr="00920015" w:rsidRDefault="00C214AD" w:rsidP="00396261">
      <w:pPr>
        <w:pStyle w:val="1"/>
      </w:pPr>
      <w:bookmarkStart w:id="6" w:name="_Toc395751998"/>
      <w:r w:rsidRPr="00920015">
        <w:rPr>
          <w:rFonts w:hint="eastAsia"/>
        </w:rPr>
        <w:lastRenderedPageBreak/>
        <w:t xml:space="preserve">2. </w:t>
      </w:r>
      <w:r w:rsidRPr="00920015">
        <w:rPr>
          <w:rFonts w:hint="eastAsia"/>
        </w:rPr>
        <w:t>总体战略</w:t>
      </w:r>
      <w:bookmarkEnd w:id="6"/>
    </w:p>
    <w:p w:rsidR="00C214AD" w:rsidRPr="00920015" w:rsidRDefault="00C214AD" w:rsidP="00C214AD">
      <w:pPr>
        <w:spacing w:line="360" w:lineRule="auto"/>
        <w:jc w:val="left"/>
        <w:rPr>
          <w:rFonts w:ascii="仿宋_GB2312" w:eastAsia="仿宋_GB2312" w:hAnsi="仿宋" w:cs="Arial"/>
          <w:color w:val="222222"/>
          <w:sz w:val="28"/>
          <w:szCs w:val="28"/>
        </w:rPr>
      </w:pPr>
      <w:r w:rsidRPr="00920015">
        <w:rPr>
          <w:rFonts w:ascii="仿宋_GB2312" w:eastAsia="仿宋_GB2312" w:hAnsi="仿宋" w:cs="Arial" w:hint="eastAsia"/>
          <w:color w:val="222222"/>
          <w:sz w:val="28"/>
          <w:szCs w:val="28"/>
        </w:rPr>
        <w:t xml:space="preserve">    埃博拉病毒和马尔堡病毒感染狐蝠科果</w:t>
      </w:r>
      <w:proofErr w:type="gramStart"/>
      <w:r w:rsidRPr="00920015">
        <w:rPr>
          <w:rFonts w:ascii="仿宋_GB2312" w:eastAsia="仿宋_GB2312" w:hAnsi="仿宋" w:cs="Arial" w:hint="eastAsia"/>
          <w:color w:val="222222"/>
          <w:sz w:val="28"/>
          <w:szCs w:val="28"/>
        </w:rPr>
        <w:t>蝠</w:t>
      </w:r>
      <w:proofErr w:type="gramEnd"/>
      <w:r w:rsidRPr="00920015">
        <w:rPr>
          <w:rFonts w:ascii="仿宋_GB2312" w:eastAsia="仿宋_GB2312" w:hAnsi="仿宋" w:cs="Arial" w:hint="eastAsia"/>
          <w:color w:val="222222"/>
          <w:sz w:val="28"/>
          <w:szCs w:val="28"/>
        </w:rPr>
        <w:t>；病毒的患病率（动物携带病毒的百分比）随着季节和种群构成发生变化,没有免疫的幼小动物对慢性感染的成年动物的污染物易感（图4）。</w:t>
      </w:r>
    </w:p>
    <w:p w:rsidR="00C214AD" w:rsidRPr="00920015" w:rsidRDefault="00C214AD" w:rsidP="00C214AD">
      <w:pPr>
        <w:spacing w:line="360" w:lineRule="auto"/>
        <w:jc w:val="left"/>
        <w:rPr>
          <w:rFonts w:ascii="仿宋_GB2312" w:eastAsia="仿宋_GB2312" w:hAnsi="仿宋" w:cs="Arial"/>
          <w:color w:val="222222"/>
          <w:sz w:val="28"/>
          <w:szCs w:val="28"/>
        </w:rPr>
      </w:pPr>
      <w:r w:rsidRPr="00920015">
        <w:rPr>
          <w:rFonts w:ascii="仿宋_GB2312" w:eastAsia="仿宋_GB2312" w:hAnsi="Arial" w:cs="Arial" w:hint="eastAsia"/>
          <w:color w:val="222222"/>
          <w:sz w:val="28"/>
          <w:szCs w:val="28"/>
        </w:rPr>
        <w:t xml:space="preserve">    </w:t>
      </w:r>
      <w:r w:rsidRPr="00920015">
        <w:rPr>
          <w:rFonts w:ascii="仿宋_GB2312" w:eastAsia="仿宋_GB2312" w:hAnsi="仿宋" w:cs="Arial" w:hint="eastAsia"/>
          <w:color w:val="222222"/>
          <w:sz w:val="28"/>
          <w:szCs w:val="28"/>
        </w:rPr>
        <w:t>在热带雨林，携带病毒的果</w:t>
      </w:r>
      <w:proofErr w:type="gramStart"/>
      <w:r w:rsidRPr="00920015">
        <w:rPr>
          <w:rFonts w:ascii="仿宋_GB2312" w:eastAsia="仿宋_GB2312" w:hAnsi="仿宋" w:cs="Arial" w:hint="eastAsia"/>
          <w:color w:val="222222"/>
          <w:sz w:val="28"/>
          <w:szCs w:val="28"/>
        </w:rPr>
        <w:t>蝠</w:t>
      </w:r>
      <w:proofErr w:type="gramEnd"/>
      <w:r w:rsidRPr="00920015">
        <w:rPr>
          <w:rFonts w:ascii="仿宋_GB2312" w:eastAsia="仿宋_GB2312" w:hAnsi="仿宋" w:cs="Arial" w:hint="eastAsia"/>
          <w:color w:val="222222"/>
          <w:sz w:val="28"/>
          <w:szCs w:val="28"/>
        </w:rPr>
        <w:t>会通过与其他动物直接或间接接触传播病毒，有时会导致病毒在黑猩猩、大猩猩和其他灵长类动物中大规模流行（图4）。埃博拉病毒可以通过直接接触被感染的蝙蝠或处理已被病毒感染的黑猩猩、大猩猩、猴子、森林羚羊和在森林中生病或死亡的豪猪传染给人类。人类若在有果</w:t>
      </w:r>
      <w:proofErr w:type="gramStart"/>
      <w:r w:rsidRPr="00920015">
        <w:rPr>
          <w:rFonts w:ascii="仿宋_GB2312" w:eastAsia="仿宋_GB2312" w:hAnsi="仿宋" w:cs="Arial" w:hint="eastAsia"/>
          <w:color w:val="222222"/>
          <w:sz w:val="28"/>
          <w:szCs w:val="28"/>
        </w:rPr>
        <w:t>蝠</w:t>
      </w:r>
      <w:proofErr w:type="gramEnd"/>
      <w:r w:rsidRPr="00920015">
        <w:rPr>
          <w:rFonts w:ascii="仿宋_GB2312" w:eastAsia="仿宋_GB2312" w:hAnsi="仿宋" w:cs="Arial" w:hint="eastAsia"/>
          <w:color w:val="222222"/>
          <w:sz w:val="28"/>
          <w:szCs w:val="28"/>
        </w:rPr>
        <w:t>群居的岩洞或矿井中长时间逗留，马尔堡病</w:t>
      </w:r>
      <w:proofErr w:type="gramStart"/>
      <w:r w:rsidRPr="00920015">
        <w:rPr>
          <w:rFonts w:ascii="仿宋_GB2312" w:eastAsia="仿宋_GB2312" w:hAnsi="仿宋" w:cs="Arial" w:hint="eastAsia"/>
          <w:color w:val="222222"/>
          <w:sz w:val="28"/>
          <w:szCs w:val="28"/>
        </w:rPr>
        <w:t>毒可能</w:t>
      </w:r>
      <w:proofErr w:type="gramEnd"/>
      <w:r w:rsidRPr="00920015">
        <w:rPr>
          <w:rFonts w:ascii="仿宋_GB2312" w:eastAsia="仿宋_GB2312" w:hAnsi="仿宋" w:cs="Arial" w:hint="eastAsia"/>
          <w:color w:val="222222"/>
          <w:sz w:val="28"/>
          <w:szCs w:val="28"/>
        </w:rPr>
        <w:t>传播给人类。</w:t>
      </w:r>
    </w:p>
    <w:p w:rsidR="00C214AD" w:rsidRPr="00920015" w:rsidRDefault="00C214AD" w:rsidP="00396261">
      <w:pPr>
        <w:spacing w:line="360" w:lineRule="auto"/>
        <w:jc w:val="center"/>
        <w:rPr>
          <w:rFonts w:ascii="仿宋_GB2312" w:eastAsia="仿宋_GB2312"/>
          <w:b/>
          <w:bCs/>
          <w:sz w:val="28"/>
          <w:szCs w:val="28"/>
        </w:rPr>
      </w:pPr>
      <w:r w:rsidRPr="00920015">
        <w:rPr>
          <w:rFonts w:ascii="仿宋_GB2312" w:eastAsia="仿宋_GB2312" w:hint="eastAsia"/>
          <w:b/>
          <w:bCs/>
          <w:sz w:val="28"/>
          <w:szCs w:val="28"/>
        </w:rPr>
        <w:t>图4</w:t>
      </w:r>
      <w:r w:rsidR="00396261">
        <w:rPr>
          <w:rFonts w:ascii="仿宋_GB2312" w:eastAsia="仿宋_GB2312" w:hint="eastAsia"/>
          <w:b/>
          <w:bCs/>
          <w:sz w:val="28"/>
          <w:szCs w:val="28"/>
        </w:rPr>
        <w:t xml:space="preserve"> </w:t>
      </w:r>
      <w:r w:rsidRPr="00920015">
        <w:rPr>
          <w:rFonts w:ascii="仿宋_GB2312" w:eastAsia="仿宋_GB2312" w:hint="eastAsia"/>
          <w:b/>
          <w:bCs/>
          <w:sz w:val="28"/>
          <w:szCs w:val="28"/>
        </w:rPr>
        <w:t>埃博拉病毒：人-动物界面的人类和动物流行曲线</w:t>
      </w:r>
    </w:p>
    <w:p w:rsidR="00C214AD" w:rsidRPr="00920015" w:rsidRDefault="00C214AD" w:rsidP="00C214AD">
      <w:pPr>
        <w:spacing w:line="360" w:lineRule="auto"/>
        <w:jc w:val="center"/>
        <w:rPr>
          <w:rFonts w:ascii="仿宋_GB2312" w:eastAsia="仿宋_GB2312" w:hAnsiTheme="minorEastAsia"/>
          <w:sz w:val="28"/>
          <w:szCs w:val="28"/>
        </w:rPr>
      </w:pPr>
      <w:r w:rsidRPr="00920015">
        <w:rPr>
          <w:rFonts w:ascii="仿宋_GB2312" w:eastAsia="仿宋_GB2312" w:hAnsiTheme="minorEastAsia" w:hint="eastAsia"/>
          <w:noProof/>
          <w:sz w:val="28"/>
          <w:szCs w:val="28"/>
        </w:rPr>
        <w:drawing>
          <wp:inline distT="0" distB="0" distL="0" distR="0" wp14:anchorId="3CC5F837" wp14:editId="11D03837">
            <wp:extent cx="5019675" cy="3764626"/>
            <wp:effectExtent l="19050" t="0" r="9525" b="0"/>
            <wp:docPr id="1" name="图片 0" descr="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jpg"/>
                    <pic:cNvPicPr/>
                  </pic:nvPicPr>
                  <pic:blipFill>
                    <a:blip r:embed="rId14" cstate="print"/>
                    <a:stretch>
                      <a:fillRect/>
                    </a:stretch>
                  </pic:blipFill>
                  <pic:spPr>
                    <a:xfrm>
                      <a:off x="0" y="0"/>
                      <a:ext cx="5025030" cy="3768642"/>
                    </a:xfrm>
                    <a:prstGeom prst="rect">
                      <a:avLst/>
                    </a:prstGeom>
                  </pic:spPr>
                </pic:pic>
              </a:graphicData>
            </a:graphic>
          </wp:inline>
        </w:drawing>
      </w:r>
    </w:p>
    <w:p w:rsidR="00C214AD" w:rsidRPr="00920015" w:rsidRDefault="00C214AD" w:rsidP="00C214AD">
      <w:pPr>
        <w:spacing w:line="360" w:lineRule="auto"/>
        <w:rPr>
          <w:rFonts w:ascii="仿宋_GB2312" w:eastAsia="仿宋_GB2312" w:hAnsi="仿宋" w:cs="Arial"/>
          <w:color w:val="222222"/>
          <w:sz w:val="28"/>
          <w:szCs w:val="28"/>
        </w:rPr>
      </w:pPr>
      <w:r>
        <w:rPr>
          <w:rFonts w:ascii="仿宋_GB2312" w:eastAsia="仿宋_GB2312" w:hAnsiTheme="minorEastAsia" w:hint="eastAsia"/>
          <w:sz w:val="28"/>
          <w:szCs w:val="28"/>
        </w:rPr>
        <w:t xml:space="preserve">    </w:t>
      </w:r>
      <w:r w:rsidRPr="00920015">
        <w:rPr>
          <w:rFonts w:ascii="仿宋_GB2312" w:eastAsia="仿宋_GB2312" w:hAnsi="仿宋" w:cs="Arial" w:hint="eastAsia"/>
          <w:color w:val="222222"/>
          <w:sz w:val="28"/>
          <w:szCs w:val="28"/>
        </w:rPr>
        <w:t>埃博拉病毒和马尔堡病毒在蝙蝠和猴子中的循环先于人类中的暴</w:t>
      </w:r>
      <w:r w:rsidRPr="00920015">
        <w:rPr>
          <w:rFonts w:ascii="仿宋_GB2312" w:eastAsia="仿宋_GB2312" w:hAnsi="仿宋" w:cs="Arial" w:hint="eastAsia"/>
          <w:color w:val="222222"/>
          <w:sz w:val="28"/>
          <w:szCs w:val="28"/>
        </w:rPr>
        <w:lastRenderedPageBreak/>
        <w:t>发。因此，对</w:t>
      </w:r>
      <w:r w:rsidR="001054C2">
        <w:rPr>
          <w:rFonts w:ascii="仿宋_GB2312" w:eastAsia="仿宋_GB2312" w:hAnsi="仿宋" w:cs="Arial" w:hint="eastAsia"/>
          <w:color w:val="222222"/>
          <w:sz w:val="28"/>
          <w:szCs w:val="28"/>
        </w:rPr>
        <w:t>埃博拉出血热</w:t>
      </w:r>
      <w:r w:rsidRPr="00920015">
        <w:rPr>
          <w:rFonts w:ascii="仿宋_GB2312" w:eastAsia="仿宋_GB2312" w:hAnsi="仿宋" w:cs="Arial" w:hint="eastAsia"/>
          <w:color w:val="222222"/>
          <w:sz w:val="28"/>
          <w:szCs w:val="28"/>
        </w:rPr>
        <w:t>流行的预防和控制包括以下四个阶段：</w:t>
      </w:r>
    </w:p>
    <w:p w:rsidR="00C214AD" w:rsidRPr="00920015" w:rsidRDefault="00C214AD" w:rsidP="00272CC3">
      <w:pPr>
        <w:pStyle w:val="a6"/>
        <w:numPr>
          <w:ilvl w:val="0"/>
          <w:numId w:val="19"/>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流行前准备</w:t>
      </w:r>
    </w:p>
    <w:p w:rsidR="00C214AD" w:rsidRPr="00920015" w:rsidRDefault="00C214AD" w:rsidP="00272CC3">
      <w:pPr>
        <w:pStyle w:val="a6"/>
        <w:numPr>
          <w:ilvl w:val="0"/>
          <w:numId w:val="19"/>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预警（监测、调查、风险评估）</w:t>
      </w:r>
    </w:p>
    <w:p w:rsidR="00C214AD" w:rsidRPr="00920015" w:rsidRDefault="00C214AD" w:rsidP="00272CC3">
      <w:pPr>
        <w:pStyle w:val="a6"/>
        <w:numPr>
          <w:ilvl w:val="0"/>
          <w:numId w:val="19"/>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暴发应对和围堵行动</w:t>
      </w:r>
    </w:p>
    <w:p w:rsidR="00C214AD" w:rsidRPr="00920015" w:rsidRDefault="00C214AD" w:rsidP="00272CC3">
      <w:pPr>
        <w:pStyle w:val="a6"/>
        <w:numPr>
          <w:ilvl w:val="0"/>
          <w:numId w:val="19"/>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流行后评估</w:t>
      </w:r>
    </w:p>
    <w:p w:rsidR="00C214AD" w:rsidRPr="00920015" w:rsidRDefault="00C214AD" w:rsidP="00396261">
      <w:pPr>
        <w:pStyle w:val="2"/>
      </w:pPr>
      <w:bookmarkStart w:id="7" w:name="_Toc395751999"/>
      <w:r w:rsidRPr="00920015">
        <w:rPr>
          <w:rFonts w:hint="eastAsia"/>
        </w:rPr>
        <w:t xml:space="preserve">2.1 </w:t>
      </w:r>
      <w:r w:rsidRPr="00920015">
        <w:rPr>
          <w:rFonts w:hint="eastAsia"/>
        </w:rPr>
        <w:t>流行前阶段：</w:t>
      </w:r>
      <w:bookmarkEnd w:id="7"/>
    </w:p>
    <w:p w:rsidR="00C214AD" w:rsidRPr="00920015" w:rsidRDefault="00C214AD" w:rsidP="00C214AD">
      <w:pPr>
        <w:pStyle w:val="Default"/>
        <w:spacing w:line="360" w:lineRule="auto"/>
        <w:rPr>
          <w:rFonts w:ascii="仿宋_GB2312" w:eastAsia="仿宋_GB2312" w:hAnsi="仿宋" w:cstheme="minorBidi"/>
          <w:color w:val="auto"/>
          <w:kern w:val="2"/>
          <w:sz w:val="28"/>
          <w:szCs w:val="28"/>
        </w:rPr>
      </w:pPr>
      <w:r w:rsidRPr="00920015">
        <w:rPr>
          <w:rFonts w:ascii="仿宋_GB2312" w:eastAsia="仿宋_GB2312" w:hint="eastAsia"/>
          <w:sz w:val="28"/>
          <w:szCs w:val="28"/>
        </w:rPr>
        <w:t xml:space="preserve">   </w:t>
      </w:r>
      <w:r w:rsidRPr="00920015">
        <w:rPr>
          <w:rFonts w:ascii="仿宋_GB2312" w:eastAsia="仿宋_GB2312" w:hAnsi="仿宋" w:cstheme="minorBidi" w:hint="eastAsia"/>
          <w:color w:val="auto"/>
          <w:kern w:val="2"/>
          <w:sz w:val="28"/>
          <w:szCs w:val="28"/>
        </w:rPr>
        <w:t>在流行前阶段，公共卫生服务部门必须建立监测病毒性出血热（ＶＨＦ）病例的监测系统。但仅仅对疑似病毒性出血热病例监测是不够的。</w:t>
      </w:r>
    </w:p>
    <w:p w:rsidR="00C214AD" w:rsidRPr="00920015" w:rsidRDefault="00C214AD" w:rsidP="00C214AD">
      <w:pPr>
        <w:pStyle w:val="Default"/>
        <w:spacing w:line="360" w:lineRule="auto"/>
        <w:ind w:firstLineChars="128" w:firstLine="358"/>
        <w:rPr>
          <w:rFonts w:ascii="仿宋_GB2312" w:eastAsia="仿宋_GB2312" w:hAnsi="仿宋" w:cstheme="minorBidi"/>
          <w:color w:val="auto"/>
          <w:kern w:val="2"/>
          <w:sz w:val="28"/>
          <w:szCs w:val="28"/>
        </w:rPr>
      </w:pPr>
      <w:r w:rsidRPr="00920015">
        <w:rPr>
          <w:rFonts w:ascii="仿宋_GB2312" w:eastAsia="仿宋_GB2312" w:hAnsi="仿宋" w:cstheme="minorBidi" w:hint="eastAsia"/>
          <w:color w:val="auto"/>
          <w:kern w:val="2"/>
          <w:sz w:val="28"/>
          <w:szCs w:val="28"/>
        </w:rPr>
        <w:t>埃博拉病毒在动物中的暴发通常早于在人类中的感染，但通常不能监测到动物中的暴发情况。因此与野生动物死亡监测系统合作</w:t>
      </w:r>
      <w:r>
        <w:rPr>
          <w:rFonts w:ascii="仿宋_GB2312" w:eastAsia="仿宋_GB2312" w:hAnsi="仿宋" w:cstheme="minorBidi" w:hint="eastAsia"/>
          <w:color w:val="auto"/>
          <w:kern w:val="2"/>
          <w:sz w:val="28"/>
          <w:szCs w:val="28"/>
        </w:rPr>
        <w:t>，</w:t>
      </w:r>
      <w:r w:rsidRPr="00477007">
        <w:rPr>
          <w:rFonts w:ascii="仿宋_GB2312" w:eastAsia="仿宋_GB2312" w:hAnsi="仿宋" w:cstheme="minorBidi" w:hint="eastAsia"/>
          <w:color w:val="auto"/>
          <w:kern w:val="2"/>
          <w:sz w:val="28"/>
          <w:szCs w:val="28"/>
        </w:rPr>
        <w:t>对</w:t>
      </w:r>
      <w:r w:rsidRPr="00920015">
        <w:rPr>
          <w:rFonts w:ascii="仿宋_GB2312" w:eastAsia="仿宋_GB2312" w:hAnsi="仿宋" w:cstheme="minorBidi" w:hint="eastAsia"/>
          <w:color w:val="auto"/>
          <w:kern w:val="2"/>
          <w:sz w:val="28"/>
          <w:szCs w:val="28"/>
        </w:rPr>
        <w:t>公共卫生部门的快速预警是必须的。</w:t>
      </w:r>
      <w:r>
        <w:rPr>
          <w:rFonts w:ascii="仿宋_GB2312" w:eastAsia="仿宋_GB2312" w:hAnsi="仿宋" w:cstheme="minorBidi" w:hint="eastAsia"/>
          <w:color w:val="auto"/>
          <w:kern w:val="2"/>
          <w:sz w:val="28"/>
          <w:szCs w:val="28"/>
        </w:rPr>
        <w:t>以</w:t>
      </w:r>
      <w:r w:rsidRPr="00920015">
        <w:rPr>
          <w:rFonts w:ascii="仿宋_GB2312" w:eastAsia="仿宋_GB2312" w:hAnsi="仿宋" w:cstheme="minorBidi" w:hint="eastAsia"/>
          <w:color w:val="auto"/>
          <w:kern w:val="2"/>
          <w:sz w:val="28"/>
          <w:szCs w:val="28"/>
        </w:rPr>
        <w:t>动物死亡监测系统作为早期预警系统的策略</w:t>
      </w:r>
      <w:r>
        <w:rPr>
          <w:rFonts w:ascii="仿宋_GB2312" w:eastAsia="仿宋_GB2312" w:hAnsi="仿宋" w:cstheme="minorBidi" w:hint="eastAsia"/>
          <w:color w:val="auto"/>
          <w:kern w:val="2"/>
          <w:sz w:val="28"/>
          <w:szCs w:val="28"/>
        </w:rPr>
        <w:t>促成</w:t>
      </w:r>
      <w:r w:rsidRPr="00920015">
        <w:rPr>
          <w:rFonts w:ascii="仿宋_GB2312" w:eastAsia="仿宋_GB2312" w:hAnsi="仿宋" w:cstheme="minorBidi" w:hint="eastAsia"/>
          <w:color w:val="auto"/>
          <w:kern w:val="2"/>
          <w:sz w:val="28"/>
          <w:szCs w:val="28"/>
        </w:rPr>
        <w:t>了</w:t>
      </w:r>
      <w:r>
        <w:rPr>
          <w:rFonts w:ascii="仿宋_GB2312" w:eastAsia="仿宋_GB2312" w:hAnsi="仿宋" w:cstheme="minorBidi" w:hint="eastAsia"/>
          <w:color w:val="auto"/>
          <w:kern w:val="2"/>
          <w:sz w:val="28"/>
          <w:szCs w:val="28"/>
        </w:rPr>
        <w:t>一项</w:t>
      </w:r>
      <w:r w:rsidRPr="00920015">
        <w:rPr>
          <w:rFonts w:ascii="仿宋_GB2312" w:eastAsia="仿宋_GB2312" w:hAnsi="仿宋" w:cstheme="minorBidi" w:hint="eastAsia"/>
          <w:color w:val="auto"/>
          <w:kern w:val="2"/>
          <w:sz w:val="28"/>
          <w:szCs w:val="28"/>
        </w:rPr>
        <w:t>针对减少人类暴发风险的防控项目。</w:t>
      </w:r>
    </w:p>
    <w:p w:rsidR="00C214AD" w:rsidRPr="00920015" w:rsidRDefault="00C214AD" w:rsidP="00C214AD">
      <w:pPr>
        <w:pStyle w:val="Default"/>
        <w:spacing w:line="360" w:lineRule="auto"/>
        <w:ind w:firstLineChars="152" w:firstLine="426"/>
        <w:rPr>
          <w:rFonts w:ascii="仿宋_GB2312" w:eastAsia="仿宋_GB2312" w:hAnsi="仿宋" w:cstheme="minorBidi"/>
          <w:color w:val="auto"/>
          <w:kern w:val="2"/>
          <w:sz w:val="28"/>
          <w:szCs w:val="28"/>
        </w:rPr>
      </w:pPr>
      <w:r w:rsidRPr="00920015">
        <w:rPr>
          <w:rFonts w:ascii="仿宋_GB2312" w:eastAsia="仿宋_GB2312" w:hAnsi="仿宋" w:cstheme="minorBidi" w:hint="eastAsia"/>
          <w:color w:val="auto"/>
          <w:kern w:val="2"/>
          <w:sz w:val="28"/>
          <w:szCs w:val="28"/>
        </w:rPr>
        <w:t>另外，在流行前阶段，标准感染预防控制措施必须在所有的卫生保健机构中加强</w:t>
      </w:r>
      <w:r>
        <w:rPr>
          <w:rFonts w:ascii="仿宋_GB2312" w:eastAsia="仿宋_GB2312" w:hAnsi="仿宋" w:cstheme="minorBidi" w:hint="eastAsia"/>
          <w:color w:val="auto"/>
          <w:kern w:val="2"/>
          <w:sz w:val="28"/>
          <w:szCs w:val="28"/>
        </w:rPr>
        <w:t>巩固</w:t>
      </w:r>
      <w:r w:rsidRPr="00920015">
        <w:rPr>
          <w:rFonts w:ascii="仿宋_GB2312" w:eastAsia="仿宋_GB2312" w:hAnsi="仿宋" w:cstheme="minorBidi" w:hint="eastAsia"/>
          <w:color w:val="auto"/>
          <w:kern w:val="2"/>
          <w:sz w:val="28"/>
          <w:szCs w:val="28"/>
        </w:rPr>
        <w:t>。这些措施减少</w:t>
      </w:r>
      <w:r>
        <w:rPr>
          <w:rFonts w:ascii="仿宋_GB2312" w:eastAsia="仿宋_GB2312" w:hAnsi="仿宋" w:cstheme="minorBidi" w:hint="eastAsia"/>
          <w:color w:val="auto"/>
          <w:kern w:val="2"/>
          <w:sz w:val="28"/>
          <w:szCs w:val="28"/>
        </w:rPr>
        <w:t>了</w:t>
      </w:r>
      <w:r w:rsidRPr="00920015">
        <w:rPr>
          <w:rFonts w:ascii="仿宋_GB2312" w:eastAsia="仿宋_GB2312" w:hAnsi="仿宋" w:cstheme="minorBidi" w:hint="eastAsia"/>
          <w:color w:val="auto"/>
          <w:kern w:val="2"/>
          <w:sz w:val="28"/>
          <w:szCs w:val="28"/>
        </w:rPr>
        <w:t>病原在已知和未知传染源之间的传播。标准预防控制措施是治疗和看护病人时</w:t>
      </w:r>
      <w:r w:rsidRPr="001341CE">
        <w:rPr>
          <w:rFonts w:ascii="仿宋_GB2312" w:eastAsia="仿宋_GB2312" w:hAnsi="仿宋" w:cstheme="minorBidi" w:hint="eastAsia"/>
          <w:color w:val="auto"/>
          <w:kern w:val="2"/>
          <w:sz w:val="28"/>
          <w:szCs w:val="28"/>
        </w:rPr>
        <w:t>感染控制要求</w:t>
      </w:r>
      <w:r>
        <w:rPr>
          <w:rFonts w:ascii="仿宋_GB2312" w:eastAsia="仿宋_GB2312" w:hAnsi="仿宋" w:cstheme="minorBidi" w:hint="eastAsia"/>
          <w:color w:val="auto"/>
          <w:kern w:val="2"/>
          <w:sz w:val="28"/>
          <w:szCs w:val="28"/>
        </w:rPr>
        <w:t>的</w:t>
      </w:r>
      <w:r w:rsidRPr="001341CE">
        <w:rPr>
          <w:rFonts w:ascii="仿宋_GB2312" w:eastAsia="仿宋_GB2312" w:hAnsi="仿宋" w:cstheme="minorBidi" w:hint="eastAsia"/>
          <w:color w:val="auto"/>
          <w:kern w:val="2"/>
          <w:sz w:val="28"/>
          <w:szCs w:val="28"/>
        </w:rPr>
        <w:t>最低水平</w:t>
      </w:r>
      <w:r>
        <w:rPr>
          <w:rFonts w:ascii="仿宋_GB2312" w:eastAsia="仿宋_GB2312" w:hAnsi="仿宋" w:cstheme="minorBidi" w:hint="eastAsia"/>
          <w:color w:val="auto"/>
          <w:kern w:val="2"/>
          <w:sz w:val="28"/>
          <w:szCs w:val="28"/>
        </w:rPr>
        <w:t>，为了</w:t>
      </w:r>
      <w:r w:rsidRPr="00920015">
        <w:rPr>
          <w:rFonts w:ascii="仿宋_GB2312" w:eastAsia="仿宋_GB2312" w:hAnsi="仿宋" w:cstheme="minorBidi" w:hint="eastAsia"/>
          <w:color w:val="auto"/>
          <w:kern w:val="2"/>
          <w:sz w:val="28"/>
          <w:szCs w:val="28"/>
        </w:rPr>
        <w:t>避免直接接触病人</w:t>
      </w:r>
      <w:r w:rsidRPr="00F5422C">
        <w:rPr>
          <w:rFonts w:ascii="仿宋_GB2312" w:eastAsia="仿宋_GB2312" w:hAnsi="仿宋" w:cstheme="minorBidi" w:hint="eastAsia"/>
          <w:color w:val="auto"/>
          <w:kern w:val="2"/>
          <w:sz w:val="28"/>
          <w:szCs w:val="28"/>
        </w:rPr>
        <w:t>的</w:t>
      </w:r>
      <w:r w:rsidRPr="00920015">
        <w:rPr>
          <w:rFonts w:ascii="仿宋_GB2312" w:eastAsia="仿宋_GB2312" w:hAnsi="仿宋" w:cstheme="minorBidi" w:hint="eastAsia"/>
          <w:color w:val="auto"/>
          <w:kern w:val="2"/>
          <w:sz w:val="28"/>
          <w:szCs w:val="28"/>
        </w:rPr>
        <w:t>血</w:t>
      </w:r>
      <w:r>
        <w:rPr>
          <w:rFonts w:ascii="仿宋_GB2312" w:eastAsia="仿宋_GB2312" w:hAnsi="仿宋" w:cstheme="minorBidi" w:hint="eastAsia"/>
          <w:color w:val="auto"/>
          <w:kern w:val="2"/>
          <w:sz w:val="28"/>
          <w:szCs w:val="28"/>
        </w:rPr>
        <w:t>液</w:t>
      </w:r>
      <w:r w:rsidRPr="00920015">
        <w:rPr>
          <w:rFonts w:ascii="仿宋_GB2312" w:eastAsia="仿宋_GB2312" w:hAnsi="仿宋" w:cstheme="minorBidi" w:hint="eastAsia"/>
          <w:color w:val="auto"/>
          <w:kern w:val="2"/>
          <w:sz w:val="28"/>
          <w:szCs w:val="28"/>
        </w:rPr>
        <w:t>和（或）体液。这些措施还可以应用于</w:t>
      </w:r>
      <w:r w:rsidRPr="00920015">
        <w:rPr>
          <w:rFonts w:ascii="仿宋_GB2312" w:eastAsia="仿宋_GB2312" w:hAnsi="仿宋" w:cs="Arial" w:hint="eastAsia"/>
          <w:color w:val="222222"/>
          <w:sz w:val="28"/>
          <w:szCs w:val="28"/>
        </w:rPr>
        <w:t>马尔堡病毒、埃博拉病毒和其他血液或体液传播的传染病（例如艾滋病、乙型肝炎和丙型肝炎）的病人看护过程。</w:t>
      </w:r>
    </w:p>
    <w:p w:rsidR="00C214AD" w:rsidRPr="00920015" w:rsidRDefault="00C214AD" w:rsidP="00C214AD">
      <w:pPr>
        <w:pStyle w:val="a6"/>
        <w:spacing w:line="360" w:lineRule="auto"/>
        <w:ind w:firstLineChars="128" w:firstLine="358"/>
        <w:rPr>
          <w:rFonts w:ascii="仿宋_GB2312" w:eastAsia="仿宋_GB2312" w:hAnsi="仿宋"/>
          <w:sz w:val="28"/>
          <w:szCs w:val="28"/>
        </w:rPr>
      </w:pPr>
      <w:r w:rsidRPr="0029689A">
        <w:rPr>
          <w:rFonts w:ascii="仿宋_GB2312" w:eastAsia="仿宋_GB2312" w:hAnsi="仿宋" w:hint="eastAsia"/>
          <w:sz w:val="28"/>
          <w:szCs w:val="28"/>
        </w:rPr>
        <w:t>流行前阶段的防控</w:t>
      </w:r>
      <w:r w:rsidRPr="00920015">
        <w:rPr>
          <w:rFonts w:ascii="仿宋_GB2312" w:eastAsia="仿宋_GB2312" w:hAnsi="仿宋" w:hint="eastAsia"/>
          <w:sz w:val="28"/>
          <w:szCs w:val="28"/>
        </w:rPr>
        <w:t>措施还可应用于准备公众</w:t>
      </w:r>
      <w:r>
        <w:rPr>
          <w:rFonts w:ascii="仿宋_GB2312" w:eastAsia="仿宋_GB2312" w:hAnsi="仿宋" w:hint="eastAsia"/>
          <w:sz w:val="28"/>
          <w:szCs w:val="28"/>
        </w:rPr>
        <w:t>存在</w:t>
      </w:r>
      <w:r w:rsidRPr="00741ABA">
        <w:rPr>
          <w:rFonts w:ascii="仿宋_GB2312" w:eastAsia="仿宋_GB2312" w:hAnsi="仿宋" w:hint="eastAsia"/>
          <w:sz w:val="28"/>
          <w:szCs w:val="28"/>
        </w:rPr>
        <w:t>的</w:t>
      </w:r>
      <w:r w:rsidRPr="00920015">
        <w:rPr>
          <w:rFonts w:ascii="仿宋_GB2312" w:eastAsia="仿宋_GB2312" w:hAnsi="仿宋" w:hint="eastAsia"/>
          <w:sz w:val="28"/>
          <w:szCs w:val="28"/>
        </w:rPr>
        <w:t>埃博拉和</w:t>
      </w:r>
      <w:r w:rsidR="001054C2">
        <w:rPr>
          <w:rFonts w:ascii="仿宋_GB2312" w:eastAsia="仿宋_GB2312" w:hAnsi="仿宋" w:hint="eastAsia"/>
          <w:sz w:val="28"/>
          <w:szCs w:val="28"/>
        </w:rPr>
        <w:t>马尔堡出血热</w:t>
      </w:r>
      <w:r w:rsidRPr="00920015">
        <w:rPr>
          <w:rFonts w:ascii="仿宋_GB2312" w:eastAsia="仿宋_GB2312" w:hAnsi="仿宋" w:hint="eastAsia"/>
          <w:sz w:val="28"/>
          <w:szCs w:val="28"/>
        </w:rPr>
        <w:t>潜在风险</w:t>
      </w:r>
      <w:r>
        <w:rPr>
          <w:rFonts w:ascii="仿宋_GB2312" w:eastAsia="仿宋_GB2312" w:hAnsi="仿宋" w:hint="eastAsia"/>
          <w:sz w:val="28"/>
          <w:szCs w:val="28"/>
        </w:rPr>
        <w:t>的</w:t>
      </w:r>
      <w:r w:rsidRPr="00920015">
        <w:rPr>
          <w:rFonts w:ascii="仿宋_GB2312" w:eastAsia="仿宋_GB2312" w:hAnsi="仿宋" w:hint="eastAsia"/>
          <w:sz w:val="28"/>
          <w:szCs w:val="28"/>
        </w:rPr>
        <w:t>行为，以及推动标准感染</w:t>
      </w:r>
      <w:r w:rsidRPr="00B93C3F">
        <w:rPr>
          <w:rFonts w:ascii="仿宋_GB2312" w:eastAsia="仿宋_GB2312" w:hAnsi="仿宋" w:hint="eastAsia"/>
          <w:sz w:val="28"/>
          <w:szCs w:val="28"/>
        </w:rPr>
        <w:t>预防</w:t>
      </w:r>
      <w:r w:rsidRPr="00920015">
        <w:rPr>
          <w:rFonts w:ascii="仿宋_GB2312" w:eastAsia="仿宋_GB2312" w:hAnsi="仿宋" w:hint="eastAsia"/>
          <w:sz w:val="28"/>
          <w:szCs w:val="28"/>
        </w:rPr>
        <w:t>和控制措施，如洗手。根据资金情况，卫生行政部门可针对社区相关团体实施健康教育活动，</w:t>
      </w:r>
      <w:r w:rsidRPr="00920015">
        <w:rPr>
          <w:rFonts w:ascii="仿宋_GB2312" w:eastAsia="仿宋_GB2312" w:hAnsi="仿宋" w:hint="eastAsia"/>
          <w:sz w:val="28"/>
          <w:szCs w:val="28"/>
        </w:rPr>
        <w:lastRenderedPageBreak/>
        <w:t>例如：狩猎团体、社区卫生保健工作者、传统治疗师和护理人员等。</w:t>
      </w:r>
    </w:p>
    <w:p w:rsidR="00C214AD" w:rsidRPr="00920015" w:rsidRDefault="00C214AD" w:rsidP="00396261">
      <w:pPr>
        <w:pStyle w:val="2"/>
      </w:pPr>
      <w:bookmarkStart w:id="8" w:name="_Toc395752000"/>
      <w:r w:rsidRPr="00920015">
        <w:rPr>
          <w:rFonts w:hint="eastAsia"/>
        </w:rPr>
        <w:t>2.2</w:t>
      </w:r>
      <w:r w:rsidRPr="00920015">
        <w:rPr>
          <w:rFonts w:hint="eastAsia"/>
        </w:rPr>
        <w:t>预警：疑似埃博拉和</w:t>
      </w:r>
      <w:r w:rsidR="001054C2">
        <w:rPr>
          <w:rFonts w:hint="eastAsia"/>
        </w:rPr>
        <w:t>马尔堡出血热</w:t>
      </w:r>
      <w:r w:rsidRPr="00920015">
        <w:rPr>
          <w:rFonts w:hint="eastAsia"/>
        </w:rPr>
        <w:t>病例</w:t>
      </w:r>
      <w:bookmarkEnd w:id="8"/>
    </w:p>
    <w:p w:rsidR="00C214AD" w:rsidRPr="00920015" w:rsidRDefault="00C214AD" w:rsidP="00C214AD">
      <w:pPr>
        <w:spacing w:line="360" w:lineRule="auto"/>
        <w:ind w:firstLineChars="200" w:firstLine="560"/>
        <w:rPr>
          <w:rFonts w:ascii="仿宋_GB2312" w:eastAsia="仿宋_GB2312" w:hAnsi="仿宋"/>
          <w:sz w:val="28"/>
          <w:szCs w:val="28"/>
        </w:rPr>
      </w:pPr>
      <w:r w:rsidRPr="00920015">
        <w:rPr>
          <w:rFonts w:ascii="仿宋_GB2312" w:eastAsia="仿宋_GB2312" w:hAnsi="仿宋" w:hint="eastAsia"/>
          <w:sz w:val="28"/>
          <w:szCs w:val="28"/>
        </w:rPr>
        <w:t>如果监测系统报告了疑似埃博拉和</w:t>
      </w:r>
      <w:r w:rsidR="001054C2">
        <w:rPr>
          <w:rFonts w:ascii="仿宋_GB2312" w:eastAsia="仿宋_GB2312" w:hAnsi="仿宋" w:hint="eastAsia"/>
          <w:sz w:val="28"/>
          <w:szCs w:val="28"/>
        </w:rPr>
        <w:t>马尔堡出血热</w:t>
      </w:r>
      <w:r w:rsidRPr="00920015">
        <w:rPr>
          <w:rFonts w:ascii="仿宋_GB2312" w:eastAsia="仿宋_GB2312" w:hAnsi="仿宋" w:hint="eastAsia"/>
          <w:sz w:val="28"/>
          <w:szCs w:val="28"/>
        </w:rPr>
        <w:t>病例，配备必要个人防护措施的专业人员必须立即</w:t>
      </w:r>
      <w:r>
        <w:rPr>
          <w:rFonts w:ascii="仿宋_GB2312" w:eastAsia="仿宋_GB2312" w:hAnsi="仿宋" w:hint="eastAsia"/>
          <w:sz w:val="28"/>
          <w:szCs w:val="28"/>
        </w:rPr>
        <w:t>到达</w:t>
      </w:r>
      <w:r w:rsidRPr="00920015">
        <w:rPr>
          <w:rFonts w:ascii="仿宋_GB2312" w:eastAsia="仿宋_GB2312" w:hAnsi="仿宋" w:hint="eastAsia"/>
          <w:sz w:val="28"/>
          <w:szCs w:val="28"/>
        </w:rPr>
        <w:t>疫情现场，</w:t>
      </w:r>
      <w:r>
        <w:rPr>
          <w:rFonts w:ascii="仿宋_GB2312" w:eastAsia="仿宋_GB2312" w:hAnsi="仿宋" w:hint="eastAsia"/>
          <w:sz w:val="28"/>
          <w:szCs w:val="28"/>
        </w:rPr>
        <w:t>针对</w:t>
      </w:r>
      <w:r w:rsidRPr="00077C9C">
        <w:rPr>
          <w:rFonts w:ascii="仿宋_GB2312" w:eastAsia="仿宋_GB2312" w:hAnsi="仿宋" w:hint="eastAsia"/>
          <w:sz w:val="28"/>
          <w:szCs w:val="28"/>
        </w:rPr>
        <w:t>谣言</w:t>
      </w:r>
      <w:r w:rsidRPr="00920015">
        <w:rPr>
          <w:rFonts w:ascii="仿宋_GB2312" w:eastAsia="仿宋_GB2312" w:hAnsi="仿宋" w:hint="eastAsia"/>
          <w:sz w:val="28"/>
          <w:szCs w:val="28"/>
        </w:rPr>
        <w:t>进行调查</w:t>
      </w:r>
      <w:r>
        <w:rPr>
          <w:rFonts w:ascii="仿宋_GB2312" w:eastAsia="仿宋_GB2312" w:hAnsi="仿宋" w:hint="eastAsia"/>
          <w:sz w:val="28"/>
          <w:szCs w:val="28"/>
        </w:rPr>
        <w:t>、</w:t>
      </w:r>
      <w:r w:rsidRPr="00920015">
        <w:rPr>
          <w:rFonts w:ascii="仿宋_GB2312" w:eastAsia="仿宋_GB2312" w:hAnsi="仿宋" w:hint="eastAsia"/>
          <w:sz w:val="28"/>
          <w:szCs w:val="28"/>
        </w:rPr>
        <w:t>暴发风险评估，收集标本</w:t>
      </w:r>
      <w:r>
        <w:rPr>
          <w:rFonts w:ascii="仿宋_GB2312" w:eastAsia="仿宋_GB2312" w:hAnsi="仿宋" w:hint="eastAsia"/>
          <w:sz w:val="28"/>
          <w:szCs w:val="28"/>
        </w:rPr>
        <w:t>并</w:t>
      </w:r>
      <w:r w:rsidRPr="00920015">
        <w:rPr>
          <w:rFonts w:ascii="仿宋_GB2312" w:eastAsia="仿宋_GB2312" w:hAnsi="仿宋" w:hint="eastAsia"/>
          <w:sz w:val="28"/>
          <w:szCs w:val="28"/>
        </w:rPr>
        <w:t>把标本送往国家级参比实验室，实施初期控制措施直到收到实验室检测结果。</w:t>
      </w:r>
    </w:p>
    <w:p w:rsidR="00C214AD" w:rsidRPr="00396261" w:rsidRDefault="00C214AD" w:rsidP="00396261">
      <w:pPr>
        <w:pStyle w:val="2"/>
      </w:pPr>
      <w:bookmarkStart w:id="9" w:name="_Toc395752001"/>
      <w:r w:rsidRPr="00396261">
        <w:rPr>
          <w:rFonts w:hint="eastAsia"/>
        </w:rPr>
        <w:t xml:space="preserve">2.3 </w:t>
      </w:r>
      <w:r w:rsidRPr="00396261">
        <w:rPr>
          <w:rFonts w:hint="eastAsia"/>
        </w:rPr>
        <w:t>流行期间：流行阶段</w:t>
      </w:r>
      <w:bookmarkEnd w:id="9"/>
    </w:p>
    <w:p w:rsidR="00C214AD" w:rsidRPr="00920015" w:rsidRDefault="00C214AD" w:rsidP="00C214AD">
      <w:pPr>
        <w:pStyle w:val="a6"/>
        <w:spacing w:line="360" w:lineRule="auto"/>
        <w:ind w:firstLineChars="128" w:firstLine="358"/>
        <w:rPr>
          <w:rFonts w:ascii="仿宋_GB2312" w:eastAsia="仿宋_GB2312" w:hAnsi="仿宋"/>
          <w:sz w:val="28"/>
          <w:szCs w:val="28"/>
        </w:rPr>
      </w:pPr>
      <w:r w:rsidRPr="00920015">
        <w:rPr>
          <w:rFonts w:ascii="仿宋_GB2312" w:eastAsia="仿宋_GB2312" w:hAnsi="仿宋" w:hint="eastAsia"/>
          <w:sz w:val="28"/>
          <w:szCs w:val="28"/>
        </w:rPr>
        <w:t>一旦埃博拉或</w:t>
      </w:r>
      <w:r w:rsidR="001054C2">
        <w:rPr>
          <w:rFonts w:ascii="仿宋_GB2312" w:eastAsia="仿宋_GB2312" w:hAnsi="仿宋" w:hint="eastAsia"/>
          <w:sz w:val="28"/>
          <w:szCs w:val="28"/>
        </w:rPr>
        <w:t>马尔堡出血热</w:t>
      </w:r>
      <w:r w:rsidRPr="00920015">
        <w:rPr>
          <w:rFonts w:ascii="仿宋_GB2312" w:eastAsia="仿宋_GB2312" w:hAnsi="仿宋" w:hint="eastAsia"/>
          <w:sz w:val="28"/>
          <w:szCs w:val="28"/>
        </w:rPr>
        <w:t>暴发疫情确定，暴发</w:t>
      </w:r>
      <w:proofErr w:type="gramStart"/>
      <w:r w:rsidRPr="00920015">
        <w:rPr>
          <w:rFonts w:ascii="仿宋_GB2312" w:eastAsia="仿宋_GB2312" w:hAnsi="仿宋" w:hint="eastAsia"/>
          <w:sz w:val="28"/>
          <w:szCs w:val="28"/>
        </w:rPr>
        <w:t>应对组</w:t>
      </w:r>
      <w:proofErr w:type="gramEnd"/>
      <w:r w:rsidRPr="00920015">
        <w:rPr>
          <w:rFonts w:ascii="仿宋_GB2312" w:eastAsia="仿宋_GB2312" w:hAnsi="仿宋" w:hint="eastAsia"/>
          <w:sz w:val="28"/>
          <w:szCs w:val="28"/>
        </w:rPr>
        <w:t>必须实施以下多部门暴发控制策略：</w:t>
      </w:r>
    </w:p>
    <w:p w:rsidR="00C214AD" w:rsidRPr="00920015" w:rsidRDefault="00C214AD" w:rsidP="00272CC3">
      <w:pPr>
        <w:pStyle w:val="a6"/>
        <w:numPr>
          <w:ilvl w:val="0"/>
          <w:numId w:val="20"/>
        </w:numPr>
        <w:spacing w:line="360" w:lineRule="auto"/>
        <w:ind w:firstLineChars="0"/>
        <w:rPr>
          <w:rFonts w:ascii="仿宋_GB2312" w:eastAsia="仿宋_GB2312" w:hAnsi="仿宋"/>
          <w:sz w:val="28"/>
          <w:szCs w:val="28"/>
        </w:rPr>
      </w:pPr>
      <w:r>
        <w:rPr>
          <w:rFonts w:ascii="仿宋_GB2312" w:eastAsia="仿宋_GB2312" w:hAnsi="仿宋" w:hint="eastAsia"/>
          <w:sz w:val="28"/>
          <w:szCs w:val="28"/>
        </w:rPr>
        <w:t>协调多种预防</w:t>
      </w:r>
      <w:r w:rsidRPr="00920015">
        <w:rPr>
          <w:rFonts w:ascii="仿宋_GB2312" w:eastAsia="仿宋_GB2312" w:hAnsi="仿宋" w:hint="eastAsia"/>
          <w:sz w:val="28"/>
          <w:szCs w:val="28"/>
        </w:rPr>
        <w:t>控制活动</w:t>
      </w:r>
      <w:r>
        <w:rPr>
          <w:rFonts w:ascii="仿宋_GB2312" w:eastAsia="仿宋_GB2312" w:hAnsi="仿宋" w:hint="eastAsia"/>
          <w:sz w:val="28"/>
          <w:szCs w:val="28"/>
        </w:rPr>
        <w:t>，进行</w:t>
      </w:r>
      <w:r w:rsidRPr="00920015">
        <w:rPr>
          <w:rFonts w:ascii="仿宋_GB2312" w:eastAsia="仿宋_GB2312" w:hAnsi="仿宋" w:hint="eastAsia"/>
          <w:sz w:val="28"/>
          <w:szCs w:val="28"/>
        </w:rPr>
        <w:t>资源调度</w:t>
      </w:r>
    </w:p>
    <w:p w:rsidR="00C214AD" w:rsidRPr="00920015" w:rsidRDefault="00C214AD" w:rsidP="00272CC3">
      <w:pPr>
        <w:pStyle w:val="a6"/>
        <w:numPr>
          <w:ilvl w:val="0"/>
          <w:numId w:val="20"/>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建立主动检索埃博拉和</w:t>
      </w:r>
      <w:r w:rsidR="001054C2">
        <w:rPr>
          <w:rFonts w:ascii="仿宋_GB2312" w:eastAsia="仿宋_GB2312" w:hAnsi="仿宋" w:hint="eastAsia"/>
          <w:sz w:val="28"/>
          <w:szCs w:val="28"/>
        </w:rPr>
        <w:t>马尔堡出血热</w:t>
      </w:r>
      <w:r w:rsidRPr="00920015">
        <w:rPr>
          <w:rFonts w:ascii="仿宋_GB2312" w:eastAsia="仿宋_GB2312" w:hAnsi="仿宋" w:hint="eastAsia"/>
          <w:sz w:val="28"/>
          <w:szCs w:val="28"/>
        </w:rPr>
        <w:t>病例的监测系统：对病例密切接触者在最后暴露时间点起监测21天，如果密接接触者发病则转到隔离病房。</w:t>
      </w:r>
    </w:p>
    <w:p w:rsidR="00C214AD" w:rsidRPr="00920015" w:rsidRDefault="00C214AD" w:rsidP="00272CC3">
      <w:pPr>
        <w:pStyle w:val="a6"/>
        <w:numPr>
          <w:ilvl w:val="0"/>
          <w:numId w:val="20"/>
        </w:numPr>
        <w:spacing w:line="360" w:lineRule="auto"/>
        <w:ind w:firstLineChars="0"/>
        <w:rPr>
          <w:rFonts w:ascii="仿宋_GB2312" w:eastAsia="仿宋_GB2312" w:hAnsi="仿宋"/>
          <w:sz w:val="28"/>
          <w:szCs w:val="28"/>
        </w:rPr>
      </w:pPr>
      <w:r>
        <w:rPr>
          <w:rFonts w:ascii="仿宋_GB2312" w:eastAsia="仿宋_GB2312" w:hAnsi="仿宋" w:hint="eastAsia"/>
          <w:sz w:val="28"/>
          <w:szCs w:val="28"/>
        </w:rPr>
        <w:t>启动</w:t>
      </w:r>
      <w:r w:rsidRPr="00920015">
        <w:rPr>
          <w:rFonts w:ascii="仿宋_GB2312" w:eastAsia="仿宋_GB2312" w:hAnsi="仿宋" w:hint="eastAsia"/>
          <w:sz w:val="28"/>
          <w:szCs w:val="28"/>
        </w:rPr>
        <w:t>社会和行为干预计划：主要目的是告知大众</w:t>
      </w:r>
      <w:r>
        <w:rPr>
          <w:rFonts w:ascii="仿宋_GB2312" w:eastAsia="仿宋_GB2312" w:hAnsi="仿宋" w:hint="eastAsia"/>
          <w:sz w:val="28"/>
          <w:szCs w:val="28"/>
        </w:rPr>
        <w:t>并倡导正确行为以</w:t>
      </w:r>
      <w:r w:rsidRPr="00920015">
        <w:rPr>
          <w:rFonts w:ascii="仿宋_GB2312" w:eastAsia="仿宋_GB2312" w:hAnsi="仿宋" w:hint="eastAsia"/>
          <w:sz w:val="28"/>
          <w:szCs w:val="28"/>
        </w:rPr>
        <w:t>减少社区传播</w:t>
      </w:r>
      <w:r>
        <w:rPr>
          <w:rFonts w:ascii="仿宋_GB2312" w:eastAsia="仿宋_GB2312" w:hAnsi="仿宋" w:hint="eastAsia"/>
          <w:sz w:val="28"/>
          <w:szCs w:val="28"/>
        </w:rPr>
        <w:t>。</w:t>
      </w:r>
    </w:p>
    <w:p w:rsidR="00C214AD" w:rsidRDefault="00C214AD" w:rsidP="00272CC3">
      <w:pPr>
        <w:pStyle w:val="a6"/>
        <w:numPr>
          <w:ilvl w:val="0"/>
          <w:numId w:val="20"/>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在疫区的埃博拉病毒和马尔堡病毒的患者，遵守以下五</w:t>
      </w:r>
      <w:r>
        <w:rPr>
          <w:rFonts w:ascii="仿宋_GB2312" w:eastAsia="仿宋_GB2312" w:hAnsi="仿宋" w:hint="eastAsia"/>
          <w:sz w:val="28"/>
          <w:szCs w:val="28"/>
        </w:rPr>
        <w:t>条</w:t>
      </w:r>
      <w:r w:rsidRPr="00920015">
        <w:rPr>
          <w:rFonts w:ascii="仿宋_GB2312" w:eastAsia="仿宋_GB2312" w:hAnsi="仿宋" w:hint="eastAsia"/>
          <w:sz w:val="28"/>
          <w:szCs w:val="28"/>
        </w:rPr>
        <w:t xml:space="preserve">临床管理原则： </w:t>
      </w:r>
    </w:p>
    <w:p w:rsidR="00C214AD" w:rsidRDefault="00C214AD" w:rsidP="00272CC3">
      <w:pPr>
        <w:pStyle w:val="a6"/>
        <w:numPr>
          <w:ilvl w:val="0"/>
          <w:numId w:val="25"/>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尊重患者和家属的尊严和权利</w:t>
      </w:r>
    </w:p>
    <w:p w:rsidR="00C214AD" w:rsidRPr="00920015" w:rsidRDefault="00C214AD" w:rsidP="00C214AD">
      <w:pPr>
        <w:pStyle w:val="a6"/>
        <w:spacing w:line="360" w:lineRule="auto"/>
        <w:ind w:left="1440" w:firstLineChars="0" w:firstLine="0"/>
        <w:rPr>
          <w:rFonts w:ascii="仿宋_GB2312" w:eastAsia="仿宋_GB2312" w:hAnsi="仿宋"/>
          <w:sz w:val="28"/>
          <w:szCs w:val="28"/>
        </w:rPr>
      </w:pPr>
      <w:r w:rsidRPr="00920015">
        <w:rPr>
          <w:rFonts w:ascii="仿宋_GB2312" w:eastAsia="仿宋_GB2312" w:hAnsi="仿宋" w:hint="eastAsia"/>
          <w:sz w:val="28"/>
          <w:szCs w:val="28"/>
        </w:rPr>
        <w:t>建立隔离区和实施隔离护理防控措施</w:t>
      </w:r>
    </w:p>
    <w:p w:rsidR="00C214AD" w:rsidRDefault="00C214AD" w:rsidP="00272CC3">
      <w:pPr>
        <w:pStyle w:val="a6"/>
        <w:numPr>
          <w:ilvl w:val="0"/>
          <w:numId w:val="21"/>
        </w:numPr>
        <w:spacing w:line="360" w:lineRule="auto"/>
        <w:ind w:firstLineChars="0" w:hanging="442"/>
        <w:rPr>
          <w:rFonts w:ascii="仿宋_GB2312" w:eastAsia="仿宋_GB2312" w:hAnsi="仿宋"/>
          <w:sz w:val="28"/>
          <w:szCs w:val="28"/>
        </w:rPr>
      </w:pPr>
      <w:r w:rsidRPr="00920015">
        <w:rPr>
          <w:rFonts w:ascii="仿宋_GB2312" w:eastAsia="仿宋_GB2312" w:hAnsi="仿宋" w:hint="eastAsia"/>
          <w:sz w:val="28"/>
          <w:szCs w:val="28"/>
        </w:rPr>
        <w:t>组织病人从家到病房的安全运输</w:t>
      </w:r>
    </w:p>
    <w:p w:rsidR="00C214AD" w:rsidRDefault="00C214AD" w:rsidP="00272CC3">
      <w:pPr>
        <w:pStyle w:val="a6"/>
        <w:numPr>
          <w:ilvl w:val="0"/>
          <w:numId w:val="21"/>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尊重丧葬礼俗，安全墓葬</w:t>
      </w:r>
    </w:p>
    <w:p w:rsidR="00C214AD" w:rsidRPr="00920015" w:rsidRDefault="00C214AD" w:rsidP="00272CC3">
      <w:pPr>
        <w:pStyle w:val="a6"/>
        <w:numPr>
          <w:ilvl w:val="0"/>
          <w:numId w:val="21"/>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对卫生保健工作者</w:t>
      </w:r>
      <w:r>
        <w:rPr>
          <w:rFonts w:ascii="仿宋_GB2312" w:eastAsia="仿宋_GB2312" w:hAnsi="仿宋" w:hint="eastAsia"/>
          <w:sz w:val="28"/>
          <w:szCs w:val="28"/>
        </w:rPr>
        <w:t>、</w:t>
      </w:r>
      <w:r w:rsidRPr="00920015">
        <w:rPr>
          <w:rFonts w:ascii="仿宋_GB2312" w:eastAsia="仿宋_GB2312" w:hAnsi="仿宋" w:hint="eastAsia"/>
          <w:sz w:val="28"/>
          <w:szCs w:val="28"/>
        </w:rPr>
        <w:t>病人</w:t>
      </w:r>
      <w:r>
        <w:rPr>
          <w:rFonts w:ascii="仿宋_GB2312" w:eastAsia="仿宋_GB2312" w:hAnsi="仿宋" w:hint="eastAsia"/>
          <w:sz w:val="28"/>
          <w:szCs w:val="28"/>
        </w:rPr>
        <w:t>、</w:t>
      </w:r>
      <w:r w:rsidRPr="00920015">
        <w:rPr>
          <w:rFonts w:ascii="仿宋_GB2312" w:eastAsia="仿宋_GB2312" w:hAnsi="仿宋" w:hint="eastAsia"/>
          <w:sz w:val="28"/>
          <w:szCs w:val="28"/>
        </w:rPr>
        <w:t>病人家属和他们的社区提供</w:t>
      </w:r>
      <w:r w:rsidRPr="00920015">
        <w:rPr>
          <w:rFonts w:ascii="仿宋_GB2312" w:eastAsia="仿宋_GB2312" w:hAnsi="仿宋" w:hint="eastAsia"/>
          <w:sz w:val="28"/>
          <w:szCs w:val="28"/>
        </w:rPr>
        <w:lastRenderedPageBreak/>
        <w:t>适当的心理支持</w:t>
      </w:r>
    </w:p>
    <w:p w:rsidR="00C214AD" w:rsidRPr="00920015" w:rsidRDefault="00C214AD" w:rsidP="00C214AD">
      <w:pPr>
        <w:spacing w:line="360" w:lineRule="auto"/>
        <w:ind w:firstLineChars="250" w:firstLine="700"/>
        <w:rPr>
          <w:rFonts w:ascii="仿宋_GB2312" w:eastAsia="仿宋_GB2312" w:hAnsi="仿宋"/>
          <w:sz w:val="28"/>
          <w:szCs w:val="28"/>
        </w:rPr>
      </w:pPr>
      <w:r w:rsidRPr="00920015">
        <w:rPr>
          <w:rFonts w:ascii="仿宋_GB2312" w:eastAsia="仿宋_GB2312" w:hAnsi="仿宋" w:hint="eastAsia"/>
          <w:sz w:val="28"/>
          <w:szCs w:val="28"/>
        </w:rPr>
        <w:t xml:space="preserve">（e）在受影响的区域和其周边区域采取或加强感染控制措施 </w:t>
      </w:r>
    </w:p>
    <w:p w:rsidR="00C214AD" w:rsidRPr="00920015" w:rsidRDefault="00C214AD" w:rsidP="00396261">
      <w:pPr>
        <w:pStyle w:val="2"/>
      </w:pPr>
      <w:bookmarkStart w:id="10" w:name="_Toc395752002"/>
      <w:r w:rsidRPr="00920015">
        <w:rPr>
          <w:rFonts w:hint="eastAsia"/>
        </w:rPr>
        <w:t xml:space="preserve">2.4 </w:t>
      </w:r>
      <w:r w:rsidRPr="00920015">
        <w:rPr>
          <w:rFonts w:hint="eastAsia"/>
        </w:rPr>
        <w:t>后期：流行后期阶段</w:t>
      </w:r>
      <w:bookmarkEnd w:id="10"/>
    </w:p>
    <w:p w:rsidR="00C214AD" w:rsidRDefault="00C214AD" w:rsidP="00C214AD">
      <w:pPr>
        <w:spacing w:line="360" w:lineRule="auto"/>
        <w:ind w:firstLineChars="200" w:firstLine="560"/>
        <w:rPr>
          <w:rStyle w:val="shorttext"/>
          <w:rFonts w:ascii="仿宋_GB2312" w:eastAsia="仿宋_GB2312" w:hAnsi="仿宋" w:cs="Arial"/>
          <w:color w:val="222222"/>
          <w:sz w:val="28"/>
          <w:szCs w:val="28"/>
        </w:rPr>
      </w:pPr>
      <w:r w:rsidRPr="00920015">
        <w:rPr>
          <w:rStyle w:val="shorttext"/>
          <w:rFonts w:ascii="仿宋_GB2312" w:eastAsia="仿宋_GB2312" w:hAnsi="仿宋" w:cs="Arial" w:hint="eastAsia"/>
          <w:color w:val="222222"/>
          <w:sz w:val="28"/>
          <w:szCs w:val="28"/>
        </w:rPr>
        <w:t>疫情结束后，恢复流行前阶段的监测工作。在疫情结束后，官方发表</w:t>
      </w:r>
      <w:proofErr w:type="gramStart"/>
      <w:r w:rsidRPr="00920015">
        <w:rPr>
          <w:rStyle w:val="shorttext"/>
          <w:rFonts w:ascii="仿宋_GB2312" w:eastAsia="仿宋_GB2312" w:hAnsi="仿宋" w:cs="Arial" w:hint="eastAsia"/>
          <w:color w:val="222222"/>
          <w:sz w:val="28"/>
          <w:szCs w:val="28"/>
        </w:rPr>
        <w:t>声明感谢</w:t>
      </w:r>
      <w:proofErr w:type="gramEnd"/>
      <w:r w:rsidRPr="00920015">
        <w:rPr>
          <w:rStyle w:val="shorttext"/>
          <w:rFonts w:ascii="仿宋_GB2312" w:eastAsia="仿宋_GB2312" w:hAnsi="仿宋" w:cs="Arial" w:hint="eastAsia"/>
          <w:color w:val="222222"/>
          <w:sz w:val="28"/>
          <w:szCs w:val="28"/>
        </w:rPr>
        <w:t>利益相关</w:t>
      </w:r>
      <w:r>
        <w:rPr>
          <w:rStyle w:val="shorttext"/>
          <w:rFonts w:ascii="仿宋_GB2312" w:eastAsia="仿宋_GB2312" w:hAnsi="仿宋" w:cs="Arial" w:hint="eastAsia"/>
          <w:color w:val="222222"/>
          <w:sz w:val="28"/>
          <w:szCs w:val="28"/>
        </w:rPr>
        <w:t>方</w:t>
      </w:r>
      <w:r w:rsidRPr="00920015">
        <w:rPr>
          <w:rStyle w:val="shorttext"/>
          <w:rFonts w:ascii="仿宋_GB2312" w:eastAsia="仿宋_GB2312" w:hAnsi="仿宋" w:cs="Arial" w:hint="eastAsia"/>
          <w:color w:val="222222"/>
          <w:sz w:val="28"/>
          <w:szCs w:val="28"/>
        </w:rPr>
        <w:t>和合作伙伴，增加对受影响人群的凝聚力和同情心。实施暴发控制管理评估并撰写疫情终结报告。所有暴发文件可供其他国家和国际组织作为参考文件，因此必须保存。图5说明了4个主要阶段推荐的防控策略。</w:t>
      </w:r>
    </w:p>
    <w:p w:rsidR="00C214AD" w:rsidRPr="00396261" w:rsidRDefault="00C214AD" w:rsidP="00396261">
      <w:pPr>
        <w:widowControl/>
        <w:jc w:val="center"/>
        <w:rPr>
          <w:rStyle w:val="shorttext"/>
          <w:rFonts w:ascii="仿宋_GB2312" w:eastAsia="仿宋_GB2312" w:hAnsi="仿宋"/>
          <w:b/>
          <w:sz w:val="28"/>
          <w:szCs w:val="28"/>
        </w:rPr>
      </w:pPr>
      <w:r w:rsidRPr="00396261">
        <w:rPr>
          <w:rStyle w:val="shorttext"/>
          <w:rFonts w:ascii="仿宋_GB2312" w:eastAsia="仿宋_GB2312" w:hAnsi="仿宋" w:cs="Arial" w:hint="eastAsia"/>
          <w:b/>
          <w:color w:val="222222"/>
          <w:sz w:val="28"/>
          <w:szCs w:val="28"/>
        </w:rPr>
        <w:t>图5</w:t>
      </w:r>
      <w:r w:rsidR="00396261">
        <w:rPr>
          <w:rStyle w:val="shorttext"/>
          <w:rFonts w:ascii="仿宋_GB2312" w:eastAsia="仿宋_GB2312" w:hAnsi="仿宋" w:cs="Arial" w:hint="eastAsia"/>
          <w:b/>
          <w:color w:val="222222"/>
          <w:sz w:val="28"/>
          <w:szCs w:val="28"/>
        </w:rPr>
        <w:t xml:space="preserve">  </w:t>
      </w:r>
      <w:r w:rsidRPr="00396261">
        <w:rPr>
          <w:rStyle w:val="shorttext"/>
          <w:rFonts w:ascii="仿宋_GB2312" w:eastAsia="仿宋_GB2312" w:hAnsi="仿宋" w:cs="Arial" w:hint="eastAsia"/>
          <w:b/>
          <w:color w:val="222222"/>
          <w:sz w:val="28"/>
          <w:szCs w:val="28"/>
        </w:rPr>
        <w:t>埃博拉和</w:t>
      </w:r>
      <w:r w:rsidR="001054C2">
        <w:rPr>
          <w:rStyle w:val="shorttext"/>
          <w:rFonts w:ascii="仿宋_GB2312" w:eastAsia="仿宋_GB2312" w:hAnsi="仿宋" w:cs="Arial" w:hint="eastAsia"/>
          <w:b/>
          <w:color w:val="222222"/>
          <w:sz w:val="28"/>
          <w:szCs w:val="28"/>
        </w:rPr>
        <w:t>马尔堡出血热</w:t>
      </w:r>
      <w:r w:rsidRPr="00396261">
        <w:rPr>
          <w:rStyle w:val="shorttext"/>
          <w:rFonts w:ascii="仿宋_GB2312" w:eastAsia="仿宋_GB2312" w:hAnsi="仿宋" w:cs="Arial" w:hint="eastAsia"/>
          <w:b/>
          <w:color w:val="222222"/>
          <w:sz w:val="28"/>
          <w:szCs w:val="28"/>
        </w:rPr>
        <w:t>流行的预防控制策略</w:t>
      </w:r>
    </w:p>
    <w:p w:rsidR="00C214AD" w:rsidRDefault="00C214AD" w:rsidP="00C214AD">
      <w:pPr>
        <w:rPr>
          <w:b/>
          <w:bCs/>
          <w:sz w:val="22"/>
        </w:rPr>
      </w:pPr>
      <w:r>
        <w:rPr>
          <w:rFonts w:hint="eastAsia"/>
          <w:b/>
          <w:bCs/>
          <w:noProof/>
          <w:sz w:val="22"/>
        </w:rPr>
        <w:drawing>
          <wp:inline distT="0" distB="0" distL="0" distR="0" wp14:anchorId="1711C29B" wp14:editId="1F63744D">
            <wp:extent cx="5124450" cy="3843646"/>
            <wp:effectExtent l="0" t="0" r="0" b="5080"/>
            <wp:docPr id="22" name="图片 0" descr="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jpg"/>
                    <pic:cNvPicPr/>
                  </pic:nvPicPr>
                  <pic:blipFill>
                    <a:blip r:embed="rId15" cstate="print"/>
                    <a:stretch>
                      <a:fillRect/>
                    </a:stretch>
                  </pic:blipFill>
                  <pic:spPr>
                    <a:xfrm>
                      <a:off x="0" y="0"/>
                      <a:ext cx="5128566" cy="3846733"/>
                    </a:xfrm>
                    <a:prstGeom prst="rect">
                      <a:avLst/>
                    </a:prstGeom>
                  </pic:spPr>
                </pic:pic>
              </a:graphicData>
            </a:graphic>
          </wp:inline>
        </w:drawing>
      </w:r>
    </w:p>
    <w:p w:rsidR="00C214AD" w:rsidRPr="00920015" w:rsidRDefault="00C214AD" w:rsidP="00396261">
      <w:pPr>
        <w:pStyle w:val="2"/>
      </w:pPr>
      <w:bookmarkStart w:id="11" w:name="_Toc395752003"/>
      <w:r w:rsidRPr="00920015">
        <w:rPr>
          <w:rFonts w:hint="eastAsia"/>
        </w:rPr>
        <w:t xml:space="preserve">2.5 </w:t>
      </w:r>
      <w:r>
        <w:rPr>
          <w:rFonts w:hint="eastAsia"/>
        </w:rPr>
        <w:t>文件</w:t>
      </w:r>
      <w:r w:rsidRPr="00920015">
        <w:rPr>
          <w:rFonts w:hint="eastAsia"/>
        </w:rPr>
        <w:t>的</w:t>
      </w:r>
      <w:r>
        <w:rPr>
          <w:rFonts w:hint="eastAsia"/>
        </w:rPr>
        <w:t>使用</w:t>
      </w:r>
      <w:bookmarkEnd w:id="11"/>
    </w:p>
    <w:p w:rsidR="00C214AD" w:rsidRPr="00920015" w:rsidRDefault="00C214AD" w:rsidP="00C214AD">
      <w:pPr>
        <w:spacing w:line="360" w:lineRule="auto"/>
        <w:ind w:firstLineChars="200" w:firstLine="560"/>
        <w:rPr>
          <w:rFonts w:ascii="仿宋_GB2312" w:eastAsia="仿宋_GB2312" w:hAnsi="仿宋"/>
          <w:sz w:val="28"/>
          <w:szCs w:val="28"/>
        </w:rPr>
      </w:pPr>
      <w:r w:rsidRPr="00920015">
        <w:rPr>
          <w:rFonts w:ascii="仿宋_GB2312" w:eastAsia="仿宋_GB2312" w:hAnsi="仿宋" w:hint="eastAsia"/>
          <w:sz w:val="28"/>
          <w:szCs w:val="28"/>
        </w:rPr>
        <w:t>本文不是一个</w:t>
      </w:r>
      <w:r>
        <w:rPr>
          <w:rFonts w:ascii="仿宋_GB2312" w:eastAsia="仿宋_GB2312" w:hAnsi="仿宋" w:hint="eastAsia"/>
          <w:sz w:val="28"/>
          <w:szCs w:val="28"/>
        </w:rPr>
        <w:t>规定性</w:t>
      </w:r>
      <w:r w:rsidRPr="00920015">
        <w:rPr>
          <w:rFonts w:ascii="仿宋_GB2312" w:eastAsia="仿宋_GB2312" w:hAnsi="仿宋" w:hint="eastAsia"/>
          <w:sz w:val="28"/>
          <w:szCs w:val="28"/>
        </w:rPr>
        <w:t>的方法</w:t>
      </w:r>
      <w:r>
        <w:rPr>
          <w:rFonts w:ascii="仿宋_GB2312" w:eastAsia="仿宋_GB2312" w:hAnsi="仿宋" w:hint="eastAsia"/>
          <w:sz w:val="28"/>
          <w:szCs w:val="28"/>
        </w:rPr>
        <w:t>文件</w:t>
      </w:r>
      <w:r w:rsidRPr="00920015">
        <w:rPr>
          <w:rFonts w:ascii="仿宋_GB2312" w:eastAsia="仿宋_GB2312" w:hAnsi="仿宋" w:hint="eastAsia"/>
          <w:sz w:val="28"/>
          <w:szCs w:val="28"/>
        </w:rPr>
        <w:t>。它的目的是通过描述以下每个阶段一系列推荐活动（图6），以促进区域水平行动计划的制定：</w:t>
      </w:r>
    </w:p>
    <w:p w:rsidR="00C214AD" w:rsidRPr="00920015" w:rsidRDefault="00C214AD" w:rsidP="00272CC3">
      <w:pPr>
        <w:pStyle w:val="a6"/>
        <w:numPr>
          <w:ilvl w:val="0"/>
          <w:numId w:val="23"/>
        </w:numPr>
        <w:spacing w:line="360" w:lineRule="auto"/>
        <w:ind w:firstLineChars="0" w:hanging="644"/>
        <w:rPr>
          <w:rFonts w:ascii="仿宋_GB2312" w:eastAsia="仿宋_GB2312" w:hAnsi="仿宋"/>
          <w:sz w:val="28"/>
          <w:szCs w:val="28"/>
        </w:rPr>
      </w:pPr>
      <w:r w:rsidRPr="00920015">
        <w:rPr>
          <w:rFonts w:ascii="仿宋_GB2312" w:eastAsia="仿宋_GB2312" w:hAnsi="仿宋" w:hint="eastAsia"/>
          <w:sz w:val="28"/>
          <w:szCs w:val="28"/>
        </w:rPr>
        <w:lastRenderedPageBreak/>
        <w:t>流行前准备</w:t>
      </w:r>
    </w:p>
    <w:p w:rsidR="00C214AD" w:rsidRPr="00920015" w:rsidRDefault="00C214AD" w:rsidP="00272CC3">
      <w:pPr>
        <w:pStyle w:val="a6"/>
        <w:numPr>
          <w:ilvl w:val="0"/>
          <w:numId w:val="23"/>
        </w:numPr>
        <w:spacing w:line="360" w:lineRule="auto"/>
        <w:ind w:left="644" w:firstLineChars="0" w:hanging="77"/>
        <w:rPr>
          <w:rFonts w:ascii="仿宋_GB2312" w:eastAsia="仿宋_GB2312" w:hAnsi="仿宋"/>
          <w:sz w:val="28"/>
          <w:szCs w:val="28"/>
        </w:rPr>
      </w:pPr>
      <w:r w:rsidRPr="00920015">
        <w:rPr>
          <w:rFonts w:ascii="仿宋_GB2312" w:eastAsia="仿宋_GB2312" w:hAnsi="仿宋" w:hint="eastAsia"/>
          <w:sz w:val="28"/>
          <w:szCs w:val="28"/>
        </w:rPr>
        <w:t>预警（监测、调查、风险评估）</w:t>
      </w:r>
    </w:p>
    <w:p w:rsidR="00C214AD" w:rsidRPr="00920015" w:rsidRDefault="00C214AD" w:rsidP="00272CC3">
      <w:pPr>
        <w:pStyle w:val="a6"/>
        <w:numPr>
          <w:ilvl w:val="0"/>
          <w:numId w:val="23"/>
        </w:numPr>
        <w:spacing w:line="360" w:lineRule="auto"/>
        <w:ind w:left="644" w:firstLineChars="0" w:hanging="77"/>
        <w:rPr>
          <w:rFonts w:ascii="仿宋_GB2312" w:eastAsia="仿宋_GB2312" w:hAnsi="仿宋"/>
          <w:sz w:val="28"/>
          <w:szCs w:val="28"/>
        </w:rPr>
      </w:pPr>
      <w:r w:rsidRPr="00920015">
        <w:rPr>
          <w:rFonts w:ascii="仿宋_GB2312" w:eastAsia="仿宋_GB2312" w:hAnsi="仿宋" w:hint="eastAsia"/>
          <w:sz w:val="28"/>
          <w:szCs w:val="28"/>
        </w:rPr>
        <w:t>暴发应对和围堵行动</w:t>
      </w:r>
    </w:p>
    <w:p w:rsidR="00C214AD" w:rsidRDefault="00C214AD" w:rsidP="00272CC3">
      <w:pPr>
        <w:pStyle w:val="a6"/>
        <w:numPr>
          <w:ilvl w:val="0"/>
          <w:numId w:val="23"/>
        </w:numPr>
        <w:spacing w:line="360" w:lineRule="auto"/>
        <w:ind w:left="644" w:firstLineChars="0" w:hanging="77"/>
        <w:rPr>
          <w:rFonts w:ascii="仿宋_GB2312" w:eastAsia="仿宋_GB2312" w:hAnsi="仿宋"/>
          <w:sz w:val="28"/>
          <w:szCs w:val="28"/>
        </w:rPr>
      </w:pPr>
      <w:r w:rsidRPr="00920015">
        <w:rPr>
          <w:rFonts w:ascii="仿宋_GB2312" w:eastAsia="仿宋_GB2312" w:hAnsi="仿宋" w:hint="eastAsia"/>
          <w:sz w:val="28"/>
          <w:szCs w:val="28"/>
        </w:rPr>
        <w:t>流行后评估</w:t>
      </w:r>
    </w:p>
    <w:p w:rsidR="00C214AD" w:rsidRPr="00396261" w:rsidRDefault="00C214AD" w:rsidP="00396261">
      <w:pPr>
        <w:widowControl/>
        <w:jc w:val="center"/>
        <w:rPr>
          <w:rFonts w:ascii="仿宋_GB2312" w:eastAsia="仿宋_GB2312" w:hAnsi="仿宋"/>
          <w:b/>
          <w:sz w:val="28"/>
          <w:szCs w:val="28"/>
        </w:rPr>
      </w:pPr>
      <w:r w:rsidRPr="00396261">
        <w:rPr>
          <w:rFonts w:ascii="仿宋_GB2312" w:eastAsia="仿宋_GB2312" w:hAnsi="仿宋" w:hint="eastAsia"/>
          <w:b/>
          <w:sz w:val="28"/>
          <w:szCs w:val="28"/>
        </w:rPr>
        <w:t>图6</w:t>
      </w:r>
      <w:r w:rsidR="00396261" w:rsidRPr="00396261">
        <w:rPr>
          <w:rFonts w:ascii="仿宋_GB2312" w:eastAsia="仿宋_GB2312" w:hAnsi="仿宋" w:hint="eastAsia"/>
          <w:b/>
          <w:sz w:val="28"/>
          <w:szCs w:val="28"/>
        </w:rPr>
        <w:t xml:space="preserve">  </w:t>
      </w:r>
      <w:r w:rsidRPr="00396261">
        <w:rPr>
          <w:rFonts w:ascii="仿宋_GB2312" w:eastAsia="仿宋_GB2312" w:hAnsi="仿宋" w:hint="eastAsia"/>
          <w:b/>
          <w:sz w:val="28"/>
          <w:szCs w:val="28"/>
        </w:rPr>
        <w:t>埃博拉和</w:t>
      </w:r>
      <w:r w:rsidR="001054C2">
        <w:rPr>
          <w:rFonts w:ascii="仿宋_GB2312" w:eastAsia="仿宋_GB2312" w:hAnsi="仿宋" w:hint="eastAsia"/>
          <w:b/>
          <w:sz w:val="28"/>
          <w:szCs w:val="28"/>
        </w:rPr>
        <w:t>马尔堡出血热</w:t>
      </w:r>
      <w:r w:rsidRPr="00396261">
        <w:rPr>
          <w:rFonts w:ascii="仿宋_GB2312" w:eastAsia="仿宋_GB2312" w:hAnsi="仿宋" w:hint="eastAsia"/>
          <w:b/>
          <w:sz w:val="28"/>
          <w:szCs w:val="28"/>
        </w:rPr>
        <w:t>暴发：准备、预警、控制和评估</w:t>
      </w:r>
    </w:p>
    <w:p w:rsidR="00C214AD" w:rsidRPr="000E693A" w:rsidRDefault="00396261" w:rsidP="00C214AD">
      <w:pPr>
        <w:rPr>
          <w:rFonts w:ascii="仿宋" w:eastAsia="仿宋" w:hAnsi="仿宋"/>
          <w:sz w:val="28"/>
          <w:szCs w:val="28"/>
        </w:rPr>
      </w:pPr>
      <w:r>
        <w:rPr>
          <w:rFonts w:ascii="Arial" w:hAnsi="Arial" w:cs="Arial"/>
          <w:noProof/>
          <w:color w:val="222222"/>
        </w:rPr>
        <mc:AlternateContent>
          <mc:Choice Requires="wps">
            <w:drawing>
              <wp:anchor distT="0" distB="0" distL="114300" distR="114300" simplePos="0" relativeHeight="251679744" behindDoc="0" locked="0" layoutInCell="1" allowOverlap="1" wp14:anchorId="09A6E869" wp14:editId="632EB200">
                <wp:simplePos x="0" y="0"/>
                <wp:positionH relativeFrom="column">
                  <wp:posOffset>-184785</wp:posOffset>
                </wp:positionH>
                <wp:positionV relativeFrom="paragraph">
                  <wp:posOffset>3905250</wp:posOffset>
                </wp:positionV>
                <wp:extent cx="5800725" cy="3257550"/>
                <wp:effectExtent l="0" t="0" r="28575" b="190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257550"/>
                        </a:xfrm>
                        <a:prstGeom prst="rect">
                          <a:avLst/>
                        </a:prstGeom>
                        <a:solidFill>
                          <a:srgbClr val="FFFFFF"/>
                        </a:solidFill>
                        <a:ln w="9525">
                          <a:solidFill>
                            <a:srgbClr val="000000"/>
                          </a:solidFill>
                          <a:miter lim="800000"/>
                          <a:headEnd/>
                          <a:tailEnd/>
                        </a:ln>
                      </wps:spPr>
                      <wps:txbx>
                        <w:txbxContent>
                          <w:p w:rsidR="00E27663" w:rsidRPr="00920015" w:rsidRDefault="00E27663" w:rsidP="00C214AD">
                            <w:pPr>
                              <w:spacing w:line="360" w:lineRule="auto"/>
                              <w:rPr>
                                <w:rFonts w:ascii="仿宋_GB2312" w:eastAsia="仿宋_GB2312" w:hAnsi="仿宋"/>
                                <w:b/>
                                <w:sz w:val="28"/>
                                <w:szCs w:val="28"/>
                              </w:rPr>
                            </w:pPr>
                            <w:r w:rsidRPr="00920015">
                              <w:rPr>
                                <w:rFonts w:ascii="仿宋_GB2312" w:eastAsia="仿宋_GB2312" w:hAnsi="仿宋" w:hint="eastAsia"/>
                                <w:b/>
                                <w:sz w:val="28"/>
                                <w:szCs w:val="28"/>
                              </w:rPr>
                              <w:t>第</w:t>
                            </w:r>
                            <w:r>
                              <w:rPr>
                                <w:rFonts w:ascii="仿宋_GB2312" w:eastAsia="仿宋_GB2312" w:hAnsi="仿宋" w:hint="eastAsia"/>
                                <w:b/>
                                <w:sz w:val="28"/>
                                <w:szCs w:val="28"/>
                              </w:rPr>
                              <w:t>2</w:t>
                            </w:r>
                            <w:r w:rsidRPr="00920015">
                              <w:rPr>
                                <w:rFonts w:ascii="仿宋_GB2312" w:eastAsia="仿宋_GB2312" w:hAnsi="仿宋" w:hint="eastAsia"/>
                                <w:b/>
                                <w:sz w:val="28"/>
                                <w:szCs w:val="28"/>
                              </w:rPr>
                              <w:t>章</w:t>
                            </w:r>
                            <w:proofErr w:type="gramStart"/>
                            <w:r w:rsidRPr="00920015">
                              <w:rPr>
                                <w:rFonts w:ascii="仿宋_GB2312" w:eastAsia="仿宋_GB2312" w:hAnsi="仿宋" w:hint="eastAsia"/>
                                <w:b/>
                                <w:sz w:val="28"/>
                                <w:szCs w:val="28"/>
                              </w:rPr>
                              <w:t>—总体战略—关键</w:t>
                            </w:r>
                            <w:proofErr w:type="gramEnd"/>
                            <w:r w:rsidRPr="00920015">
                              <w:rPr>
                                <w:rFonts w:ascii="仿宋_GB2312" w:eastAsia="仿宋_GB2312" w:hAnsi="仿宋" w:hint="eastAsia"/>
                                <w:b/>
                                <w:sz w:val="28"/>
                                <w:szCs w:val="28"/>
                              </w:rPr>
                              <w:t>信息</w:t>
                            </w:r>
                          </w:p>
                          <w:p w:rsidR="00E27663" w:rsidRPr="00396261" w:rsidRDefault="00E27663" w:rsidP="00272CC3">
                            <w:pPr>
                              <w:pStyle w:val="a6"/>
                              <w:numPr>
                                <w:ilvl w:val="0"/>
                                <w:numId w:val="27"/>
                              </w:numPr>
                              <w:spacing w:line="360" w:lineRule="auto"/>
                              <w:ind w:firstLineChars="0"/>
                              <w:rPr>
                                <w:rFonts w:ascii="仿宋_GB2312" w:eastAsia="仿宋_GB2312" w:hAnsi="仿宋"/>
                                <w:b/>
                                <w:sz w:val="28"/>
                                <w:szCs w:val="28"/>
                              </w:rPr>
                            </w:pPr>
                            <w:r w:rsidRPr="00396261">
                              <w:rPr>
                                <w:rFonts w:ascii="仿宋_GB2312" w:eastAsia="仿宋_GB2312" w:hAnsi="仿宋" w:hint="eastAsia"/>
                                <w:b/>
                                <w:sz w:val="28"/>
                                <w:szCs w:val="28"/>
                              </w:rPr>
                              <w:t>本文旨在促进在区域水平制定以下每一阶段的预防与控制活动计划：</w:t>
                            </w:r>
                          </w:p>
                          <w:p w:rsidR="00E27663" w:rsidRPr="00396261" w:rsidRDefault="00E27663" w:rsidP="00272CC3">
                            <w:pPr>
                              <w:pStyle w:val="a6"/>
                              <w:numPr>
                                <w:ilvl w:val="0"/>
                                <w:numId w:val="22"/>
                              </w:numPr>
                              <w:spacing w:line="360" w:lineRule="auto"/>
                              <w:ind w:firstLineChars="0"/>
                              <w:rPr>
                                <w:rFonts w:ascii="仿宋_GB2312" w:eastAsia="仿宋_GB2312" w:hAnsi="仿宋"/>
                                <w:b/>
                                <w:sz w:val="28"/>
                                <w:szCs w:val="28"/>
                              </w:rPr>
                            </w:pPr>
                            <w:r w:rsidRPr="00396261">
                              <w:rPr>
                                <w:rFonts w:ascii="仿宋_GB2312" w:eastAsia="仿宋_GB2312" w:hAnsi="仿宋" w:hint="eastAsia"/>
                                <w:b/>
                                <w:sz w:val="28"/>
                                <w:szCs w:val="28"/>
                              </w:rPr>
                              <w:t>流行前准备</w:t>
                            </w:r>
                          </w:p>
                          <w:p w:rsidR="00E27663" w:rsidRPr="00396261" w:rsidRDefault="00E27663" w:rsidP="00272CC3">
                            <w:pPr>
                              <w:pStyle w:val="a6"/>
                              <w:numPr>
                                <w:ilvl w:val="0"/>
                                <w:numId w:val="22"/>
                              </w:numPr>
                              <w:spacing w:line="360" w:lineRule="auto"/>
                              <w:ind w:firstLineChars="0"/>
                              <w:rPr>
                                <w:rFonts w:ascii="仿宋_GB2312" w:eastAsia="仿宋_GB2312" w:hAnsi="仿宋"/>
                                <w:b/>
                                <w:sz w:val="28"/>
                                <w:szCs w:val="28"/>
                              </w:rPr>
                            </w:pPr>
                            <w:r w:rsidRPr="00396261">
                              <w:rPr>
                                <w:rFonts w:ascii="仿宋_GB2312" w:eastAsia="仿宋_GB2312" w:hAnsi="仿宋" w:hint="eastAsia"/>
                                <w:b/>
                                <w:sz w:val="28"/>
                                <w:szCs w:val="28"/>
                              </w:rPr>
                              <w:t>预警（监测、调查、风险评估）</w:t>
                            </w:r>
                          </w:p>
                          <w:p w:rsidR="00E27663" w:rsidRPr="00396261" w:rsidRDefault="00E27663" w:rsidP="00396261">
                            <w:pPr>
                              <w:spacing w:line="360" w:lineRule="auto"/>
                              <w:ind w:firstLineChars="100" w:firstLine="281"/>
                              <w:rPr>
                                <w:rFonts w:ascii="仿宋_GB2312" w:eastAsia="仿宋_GB2312" w:hAnsi="仿宋"/>
                                <w:b/>
                                <w:sz w:val="28"/>
                                <w:szCs w:val="28"/>
                              </w:rPr>
                            </w:pPr>
                            <w:r>
                              <w:rPr>
                                <w:rFonts w:ascii="仿宋_GB2312" w:eastAsia="仿宋_GB2312" w:hAnsi="仿宋" w:hint="eastAsia"/>
                                <w:b/>
                                <w:sz w:val="28"/>
                                <w:szCs w:val="28"/>
                              </w:rPr>
                              <w:t>（</w:t>
                            </w:r>
                            <w:r w:rsidRPr="00396261">
                              <w:rPr>
                                <w:rFonts w:ascii="仿宋_GB2312" w:eastAsia="仿宋_GB2312" w:hAnsi="仿宋" w:hint="eastAsia"/>
                                <w:b/>
                                <w:sz w:val="28"/>
                                <w:szCs w:val="28"/>
                              </w:rPr>
                              <w:t>3</w:t>
                            </w:r>
                            <w:r>
                              <w:rPr>
                                <w:rFonts w:ascii="仿宋_GB2312" w:eastAsia="仿宋_GB2312" w:hAnsi="仿宋" w:hint="eastAsia"/>
                                <w:b/>
                                <w:sz w:val="28"/>
                                <w:szCs w:val="28"/>
                              </w:rPr>
                              <w:t>）</w:t>
                            </w:r>
                            <w:r w:rsidRPr="00396261">
                              <w:rPr>
                                <w:rFonts w:ascii="仿宋_GB2312" w:eastAsia="仿宋_GB2312" w:hAnsi="仿宋" w:hint="eastAsia"/>
                                <w:b/>
                                <w:sz w:val="28"/>
                                <w:szCs w:val="28"/>
                              </w:rPr>
                              <w:t>暴发应对和围堵行动</w:t>
                            </w:r>
                          </w:p>
                          <w:p w:rsidR="00E27663" w:rsidRPr="00396261" w:rsidRDefault="00E27663" w:rsidP="00C214AD">
                            <w:pPr>
                              <w:spacing w:line="360" w:lineRule="auto"/>
                              <w:ind w:left="284"/>
                              <w:rPr>
                                <w:rFonts w:ascii="仿宋_GB2312" w:eastAsia="仿宋_GB2312" w:hAnsi="仿宋"/>
                                <w:b/>
                                <w:sz w:val="28"/>
                                <w:szCs w:val="28"/>
                              </w:rPr>
                            </w:pPr>
                            <w:r w:rsidRPr="00396261">
                              <w:rPr>
                                <w:rFonts w:ascii="仿宋_GB2312" w:eastAsia="仿宋_GB2312" w:hAnsi="仿宋" w:hint="eastAsia"/>
                                <w:b/>
                                <w:sz w:val="28"/>
                                <w:szCs w:val="28"/>
                              </w:rPr>
                              <w:t>（4）流行后评估</w:t>
                            </w:r>
                          </w:p>
                          <w:p w:rsidR="00E27663" w:rsidRPr="00396261" w:rsidRDefault="00E27663" w:rsidP="00272CC3">
                            <w:pPr>
                              <w:pStyle w:val="a6"/>
                              <w:numPr>
                                <w:ilvl w:val="0"/>
                                <w:numId w:val="27"/>
                              </w:numPr>
                              <w:spacing w:line="360" w:lineRule="auto"/>
                              <w:ind w:firstLineChars="0"/>
                              <w:rPr>
                                <w:b/>
                              </w:rPr>
                            </w:pPr>
                            <w:r w:rsidRPr="00396261">
                              <w:rPr>
                                <w:rFonts w:ascii="仿宋_GB2312" w:eastAsia="仿宋_GB2312" w:hAnsi="仿宋" w:hint="eastAsia"/>
                                <w:b/>
                                <w:sz w:val="28"/>
                                <w:szCs w:val="28"/>
                              </w:rPr>
                              <w:t>预防和控制疾病需要一种多学科协作的方法。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4.55pt;margin-top:307.5pt;width:456.75pt;height:2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">
                <v:textbox>
                  <w:txbxContent>
                    <w:p w:rsidR="00E27663" w:rsidRPr="00920015" w:rsidRDefault="00E27663" w:rsidP="00C214AD">
                      <w:pPr>
                        <w:spacing w:line="360" w:lineRule="auto"/>
                        <w:rPr>
                          <w:rFonts w:ascii="仿宋_GB2312" w:eastAsia="仿宋_GB2312" w:hAnsi="仿宋"/>
                          <w:b/>
                          <w:sz w:val="28"/>
                          <w:szCs w:val="28"/>
                        </w:rPr>
                      </w:pPr>
                      <w:r w:rsidRPr="00920015">
                        <w:rPr>
                          <w:rFonts w:ascii="仿宋_GB2312" w:eastAsia="仿宋_GB2312" w:hAnsi="仿宋" w:hint="eastAsia"/>
                          <w:b/>
                          <w:sz w:val="28"/>
                          <w:szCs w:val="28"/>
                        </w:rPr>
                        <w:t>第</w:t>
                      </w:r>
                      <w:r>
                        <w:rPr>
                          <w:rFonts w:ascii="仿宋_GB2312" w:eastAsia="仿宋_GB2312" w:hAnsi="仿宋" w:hint="eastAsia"/>
                          <w:b/>
                          <w:sz w:val="28"/>
                          <w:szCs w:val="28"/>
                        </w:rPr>
                        <w:t>2</w:t>
                      </w:r>
                      <w:r w:rsidRPr="00920015">
                        <w:rPr>
                          <w:rFonts w:ascii="仿宋_GB2312" w:eastAsia="仿宋_GB2312" w:hAnsi="仿宋" w:hint="eastAsia"/>
                          <w:b/>
                          <w:sz w:val="28"/>
                          <w:szCs w:val="28"/>
                        </w:rPr>
                        <w:t>章</w:t>
                      </w:r>
                      <w:proofErr w:type="gramStart"/>
                      <w:r w:rsidRPr="00920015">
                        <w:rPr>
                          <w:rFonts w:ascii="仿宋_GB2312" w:eastAsia="仿宋_GB2312" w:hAnsi="仿宋" w:hint="eastAsia"/>
                          <w:b/>
                          <w:sz w:val="28"/>
                          <w:szCs w:val="28"/>
                        </w:rPr>
                        <w:t>—总体战略—关键</w:t>
                      </w:r>
                      <w:proofErr w:type="gramEnd"/>
                      <w:r w:rsidRPr="00920015">
                        <w:rPr>
                          <w:rFonts w:ascii="仿宋_GB2312" w:eastAsia="仿宋_GB2312" w:hAnsi="仿宋" w:hint="eastAsia"/>
                          <w:b/>
                          <w:sz w:val="28"/>
                          <w:szCs w:val="28"/>
                        </w:rPr>
                        <w:t>信息</w:t>
                      </w:r>
                    </w:p>
                    <w:p w:rsidR="00E27663" w:rsidRPr="00396261" w:rsidRDefault="00E27663" w:rsidP="00272CC3">
                      <w:pPr>
                        <w:pStyle w:val="a6"/>
                        <w:numPr>
                          <w:ilvl w:val="0"/>
                          <w:numId w:val="27"/>
                        </w:numPr>
                        <w:spacing w:line="360" w:lineRule="auto"/>
                        <w:ind w:firstLineChars="0"/>
                        <w:rPr>
                          <w:rFonts w:ascii="仿宋_GB2312" w:eastAsia="仿宋_GB2312" w:hAnsi="仿宋"/>
                          <w:b/>
                          <w:sz w:val="28"/>
                          <w:szCs w:val="28"/>
                        </w:rPr>
                      </w:pPr>
                      <w:r w:rsidRPr="00396261">
                        <w:rPr>
                          <w:rFonts w:ascii="仿宋_GB2312" w:eastAsia="仿宋_GB2312" w:hAnsi="仿宋" w:hint="eastAsia"/>
                          <w:b/>
                          <w:sz w:val="28"/>
                          <w:szCs w:val="28"/>
                        </w:rPr>
                        <w:t>本文旨在促进在区域水平制定以下每一阶段的预防与控制活动计划：</w:t>
                      </w:r>
                    </w:p>
                    <w:p w:rsidR="00E27663" w:rsidRPr="00396261" w:rsidRDefault="00E27663" w:rsidP="00272CC3">
                      <w:pPr>
                        <w:pStyle w:val="a6"/>
                        <w:numPr>
                          <w:ilvl w:val="0"/>
                          <w:numId w:val="22"/>
                        </w:numPr>
                        <w:spacing w:line="360" w:lineRule="auto"/>
                        <w:ind w:firstLineChars="0"/>
                        <w:rPr>
                          <w:rFonts w:ascii="仿宋_GB2312" w:eastAsia="仿宋_GB2312" w:hAnsi="仿宋"/>
                          <w:b/>
                          <w:sz w:val="28"/>
                          <w:szCs w:val="28"/>
                        </w:rPr>
                      </w:pPr>
                      <w:r w:rsidRPr="00396261">
                        <w:rPr>
                          <w:rFonts w:ascii="仿宋_GB2312" w:eastAsia="仿宋_GB2312" w:hAnsi="仿宋" w:hint="eastAsia"/>
                          <w:b/>
                          <w:sz w:val="28"/>
                          <w:szCs w:val="28"/>
                        </w:rPr>
                        <w:t>流行前准备</w:t>
                      </w:r>
                    </w:p>
                    <w:p w:rsidR="00E27663" w:rsidRPr="00396261" w:rsidRDefault="00E27663" w:rsidP="00272CC3">
                      <w:pPr>
                        <w:pStyle w:val="a6"/>
                        <w:numPr>
                          <w:ilvl w:val="0"/>
                          <w:numId w:val="22"/>
                        </w:numPr>
                        <w:spacing w:line="360" w:lineRule="auto"/>
                        <w:ind w:firstLineChars="0"/>
                        <w:rPr>
                          <w:rFonts w:ascii="仿宋_GB2312" w:eastAsia="仿宋_GB2312" w:hAnsi="仿宋"/>
                          <w:b/>
                          <w:sz w:val="28"/>
                          <w:szCs w:val="28"/>
                        </w:rPr>
                      </w:pPr>
                      <w:r w:rsidRPr="00396261">
                        <w:rPr>
                          <w:rFonts w:ascii="仿宋_GB2312" w:eastAsia="仿宋_GB2312" w:hAnsi="仿宋" w:hint="eastAsia"/>
                          <w:b/>
                          <w:sz w:val="28"/>
                          <w:szCs w:val="28"/>
                        </w:rPr>
                        <w:t>预警（监测、调查、风险评估）</w:t>
                      </w:r>
                    </w:p>
                    <w:p w:rsidR="00E27663" w:rsidRPr="00396261" w:rsidRDefault="00E27663" w:rsidP="00396261">
                      <w:pPr>
                        <w:spacing w:line="360" w:lineRule="auto"/>
                        <w:ind w:firstLineChars="100" w:firstLine="281"/>
                        <w:rPr>
                          <w:rFonts w:ascii="仿宋_GB2312" w:eastAsia="仿宋_GB2312" w:hAnsi="仿宋"/>
                          <w:b/>
                          <w:sz w:val="28"/>
                          <w:szCs w:val="28"/>
                        </w:rPr>
                      </w:pPr>
                      <w:r>
                        <w:rPr>
                          <w:rFonts w:ascii="仿宋_GB2312" w:eastAsia="仿宋_GB2312" w:hAnsi="仿宋" w:hint="eastAsia"/>
                          <w:b/>
                          <w:sz w:val="28"/>
                          <w:szCs w:val="28"/>
                        </w:rPr>
                        <w:t>（</w:t>
                      </w:r>
                      <w:r w:rsidRPr="00396261">
                        <w:rPr>
                          <w:rFonts w:ascii="仿宋_GB2312" w:eastAsia="仿宋_GB2312" w:hAnsi="仿宋" w:hint="eastAsia"/>
                          <w:b/>
                          <w:sz w:val="28"/>
                          <w:szCs w:val="28"/>
                        </w:rPr>
                        <w:t>3</w:t>
                      </w:r>
                      <w:r>
                        <w:rPr>
                          <w:rFonts w:ascii="仿宋_GB2312" w:eastAsia="仿宋_GB2312" w:hAnsi="仿宋" w:hint="eastAsia"/>
                          <w:b/>
                          <w:sz w:val="28"/>
                          <w:szCs w:val="28"/>
                        </w:rPr>
                        <w:t>）</w:t>
                      </w:r>
                      <w:r w:rsidRPr="00396261">
                        <w:rPr>
                          <w:rFonts w:ascii="仿宋_GB2312" w:eastAsia="仿宋_GB2312" w:hAnsi="仿宋" w:hint="eastAsia"/>
                          <w:b/>
                          <w:sz w:val="28"/>
                          <w:szCs w:val="28"/>
                        </w:rPr>
                        <w:t>暴发应对和围堵行动</w:t>
                      </w:r>
                    </w:p>
                    <w:p w:rsidR="00E27663" w:rsidRPr="00396261" w:rsidRDefault="00E27663" w:rsidP="00C214AD">
                      <w:pPr>
                        <w:spacing w:line="360" w:lineRule="auto"/>
                        <w:ind w:left="284"/>
                        <w:rPr>
                          <w:rFonts w:ascii="仿宋_GB2312" w:eastAsia="仿宋_GB2312" w:hAnsi="仿宋"/>
                          <w:b/>
                          <w:sz w:val="28"/>
                          <w:szCs w:val="28"/>
                        </w:rPr>
                      </w:pPr>
                      <w:r w:rsidRPr="00396261">
                        <w:rPr>
                          <w:rFonts w:ascii="仿宋_GB2312" w:eastAsia="仿宋_GB2312" w:hAnsi="仿宋" w:hint="eastAsia"/>
                          <w:b/>
                          <w:sz w:val="28"/>
                          <w:szCs w:val="28"/>
                        </w:rPr>
                        <w:t>（4）流行后评估</w:t>
                      </w:r>
                    </w:p>
                    <w:p w:rsidR="00E27663" w:rsidRPr="00396261" w:rsidRDefault="00E27663" w:rsidP="00272CC3">
                      <w:pPr>
                        <w:pStyle w:val="a6"/>
                        <w:numPr>
                          <w:ilvl w:val="0"/>
                          <w:numId w:val="27"/>
                        </w:numPr>
                        <w:spacing w:line="360" w:lineRule="auto"/>
                        <w:ind w:firstLineChars="0"/>
                        <w:rPr>
                          <w:b/>
                        </w:rPr>
                      </w:pPr>
                      <w:r w:rsidRPr="00396261">
                        <w:rPr>
                          <w:rFonts w:ascii="仿宋_GB2312" w:eastAsia="仿宋_GB2312" w:hAnsi="仿宋" w:hint="eastAsia"/>
                          <w:b/>
                          <w:sz w:val="28"/>
                          <w:szCs w:val="28"/>
                        </w:rPr>
                        <w:t>预防和控制疾病需要一种多学科协作的方法。</w:t>
                      </w:r>
                    </w:p>
                  </w:txbxContent>
                </v:textbox>
              </v:shape>
            </w:pict>
          </mc:Fallback>
        </mc:AlternateContent>
      </w:r>
      <w:r w:rsidR="00C214AD">
        <w:rPr>
          <w:rFonts w:ascii="仿宋" w:eastAsia="仿宋" w:hAnsi="仿宋" w:hint="eastAsia"/>
          <w:noProof/>
          <w:sz w:val="28"/>
          <w:szCs w:val="28"/>
        </w:rPr>
        <w:drawing>
          <wp:inline distT="0" distB="0" distL="0" distR="0" wp14:anchorId="116F8A23" wp14:editId="7F1315E9">
            <wp:extent cx="5270078" cy="3952875"/>
            <wp:effectExtent l="0" t="0" r="6985" b="0"/>
            <wp:docPr id="23" name="图片 1" descr="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jpg"/>
                    <pic:cNvPicPr/>
                  </pic:nvPicPr>
                  <pic:blipFill>
                    <a:blip r:embed="rId16" cstate="print"/>
                    <a:stretch>
                      <a:fillRect/>
                    </a:stretch>
                  </pic:blipFill>
                  <pic:spPr>
                    <a:xfrm>
                      <a:off x="0" y="0"/>
                      <a:ext cx="5277998" cy="3958815"/>
                    </a:xfrm>
                    <a:prstGeom prst="rect">
                      <a:avLst/>
                    </a:prstGeom>
                  </pic:spPr>
                </pic:pic>
              </a:graphicData>
            </a:graphic>
          </wp:inline>
        </w:drawing>
      </w:r>
    </w:p>
    <w:p w:rsidR="00C214AD" w:rsidRDefault="00C214AD" w:rsidP="00C214AD">
      <w:pPr>
        <w:spacing w:line="360" w:lineRule="auto"/>
        <w:rPr>
          <w:rFonts w:ascii="仿宋_GB2312" w:eastAsia="仿宋_GB2312" w:hAnsi="仿宋"/>
          <w:sz w:val="28"/>
          <w:szCs w:val="28"/>
        </w:rPr>
      </w:pPr>
    </w:p>
    <w:p w:rsidR="00C214AD" w:rsidRDefault="00C214AD" w:rsidP="00C214AD">
      <w:pPr>
        <w:spacing w:line="360" w:lineRule="auto"/>
        <w:rPr>
          <w:rFonts w:ascii="仿宋_GB2312" w:eastAsia="仿宋_GB2312" w:hAnsi="仿宋"/>
          <w:sz w:val="28"/>
          <w:szCs w:val="28"/>
        </w:rPr>
      </w:pPr>
    </w:p>
    <w:p w:rsidR="00C214AD" w:rsidRDefault="00C214AD" w:rsidP="00C214AD">
      <w:pPr>
        <w:spacing w:line="360" w:lineRule="auto"/>
        <w:rPr>
          <w:rFonts w:ascii="仿宋_GB2312" w:eastAsia="仿宋_GB2312" w:hAnsi="仿宋"/>
          <w:sz w:val="28"/>
          <w:szCs w:val="28"/>
        </w:rPr>
      </w:pPr>
    </w:p>
    <w:p w:rsidR="00C214AD" w:rsidRDefault="00C214AD" w:rsidP="00C214AD">
      <w:pPr>
        <w:spacing w:line="360" w:lineRule="auto"/>
        <w:rPr>
          <w:rFonts w:ascii="仿宋_GB2312" w:eastAsia="仿宋_GB2312" w:hAnsi="仿宋"/>
          <w:sz w:val="28"/>
          <w:szCs w:val="28"/>
        </w:rPr>
      </w:pPr>
    </w:p>
    <w:p w:rsidR="00C214AD" w:rsidRDefault="00C214AD" w:rsidP="00C214AD">
      <w:pPr>
        <w:spacing w:line="360" w:lineRule="auto"/>
        <w:rPr>
          <w:rFonts w:ascii="仿宋_GB2312" w:eastAsia="仿宋_GB2312" w:hAnsi="仿宋"/>
          <w:sz w:val="28"/>
          <w:szCs w:val="28"/>
        </w:rPr>
      </w:pPr>
    </w:p>
    <w:p w:rsidR="00C214AD" w:rsidRDefault="00C214AD" w:rsidP="00C214AD">
      <w:pPr>
        <w:widowControl/>
        <w:jc w:val="left"/>
        <w:rPr>
          <w:rFonts w:ascii="仿宋_GB2312" w:eastAsia="仿宋_GB2312" w:hAnsi="仿宋" w:cs="Times New Roman"/>
          <w:sz w:val="28"/>
          <w:szCs w:val="28"/>
        </w:rPr>
      </w:pPr>
      <w:r>
        <w:rPr>
          <w:rFonts w:ascii="仿宋_GB2312" w:eastAsia="仿宋_GB2312" w:hAnsi="仿宋" w:cs="Times New Roman"/>
          <w:sz w:val="28"/>
          <w:szCs w:val="28"/>
        </w:rPr>
        <w:br w:type="page"/>
      </w:r>
    </w:p>
    <w:p w:rsidR="00396261" w:rsidRDefault="00396261" w:rsidP="00396261">
      <w:pPr>
        <w:widowControl/>
        <w:jc w:val="left"/>
      </w:pPr>
    </w:p>
    <w:p w:rsidR="00396261" w:rsidRDefault="00396261" w:rsidP="00396261">
      <w:pPr>
        <w:widowControl/>
        <w:jc w:val="left"/>
      </w:pPr>
    </w:p>
    <w:p w:rsidR="00396261" w:rsidRDefault="00396261" w:rsidP="00396261">
      <w:pPr>
        <w:widowControl/>
        <w:jc w:val="left"/>
      </w:pPr>
    </w:p>
    <w:p w:rsidR="00396261" w:rsidRDefault="00396261" w:rsidP="00396261">
      <w:pPr>
        <w:widowControl/>
        <w:jc w:val="left"/>
      </w:pPr>
    </w:p>
    <w:p w:rsidR="00396261" w:rsidRDefault="00396261" w:rsidP="00396261">
      <w:pPr>
        <w:widowControl/>
        <w:jc w:val="left"/>
      </w:pPr>
    </w:p>
    <w:p w:rsidR="00396261" w:rsidRDefault="00396261" w:rsidP="00396261">
      <w:pPr>
        <w:widowControl/>
        <w:jc w:val="left"/>
      </w:pPr>
    </w:p>
    <w:p w:rsidR="00396261" w:rsidRPr="00C278C9" w:rsidRDefault="00396261" w:rsidP="00396261">
      <w:pPr>
        <w:widowControl/>
        <w:jc w:val="left"/>
        <w:rPr>
          <w:rFonts w:ascii="黑体" w:eastAsia="黑体"/>
          <w:sz w:val="56"/>
          <w:szCs w:val="52"/>
        </w:rPr>
      </w:pPr>
    </w:p>
    <w:p w:rsidR="00396261" w:rsidRPr="00C278C9" w:rsidRDefault="00396261" w:rsidP="00396261">
      <w:pPr>
        <w:widowControl/>
        <w:ind w:left="1680" w:firstLine="420"/>
        <w:jc w:val="left"/>
        <w:rPr>
          <w:rFonts w:ascii="黑体" w:eastAsia="黑体"/>
          <w:b/>
          <w:sz w:val="56"/>
          <w:szCs w:val="52"/>
        </w:rPr>
      </w:pPr>
      <w:r w:rsidRPr="00C278C9">
        <w:rPr>
          <w:rFonts w:ascii="黑体" w:eastAsia="黑体" w:hint="eastAsia"/>
          <w:b/>
          <w:sz w:val="56"/>
          <w:szCs w:val="52"/>
        </w:rPr>
        <w:t>第</w:t>
      </w:r>
      <w:r>
        <w:rPr>
          <w:rFonts w:ascii="黑体" w:eastAsia="黑体" w:hint="eastAsia"/>
          <w:b/>
          <w:sz w:val="56"/>
          <w:szCs w:val="52"/>
        </w:rPr>
        <w:t>3</w:t>
      </w:r>
      <w:r w:rsidRPr="00C278C9">
        <w:rPr>
          <w:rFonts w:ascii="黑体" w:eastAsia="黑体" w:hint="eastAsia"/>
          <w:b/>
          <w:sz w:val="56"/>
          <w:szCs w:val="52"/>
        </w:rPr>
        <w:t>章</w:t>
      </w:r>
    </w:p>
    <w:p w:rsidR="002A3279" w:rsidRDefault="002A3279" w:rsidP="002A3279">
      <w:pPr>
        <w:widowControl/>
        <w:ind w:left="1680" w:firstLine="420"/>
        <w:jc w:val="left"/>
        <w:rPr>
          <w:rFonts w:ascii="黑体" w:eastAsia="黑体"/>
          <w:b/>
          <w:sz w:val="56"/>
          <w:szCs w:val="52"/>
        </w:rPr>
      </w:pPr>
      <w:r w:rsidRPr="002A3279">
        <w:rPr>
          <w:rFonts w:ascii="黑体" w:eastAsia="黑体" w:hint="eastAsia"/>
          <w:b/>
          <w:sz w:val="56"/>
          <w:szCs w:val="52"/>
        </w:rPr>
        <w:t>流行前期：流行前期</w:t>
      </w:r>
    </w:p>
    <w:p w:rsidR="002A3279" w:rsidRPr="002A3279" w:rsidRDefault="002A3279" w:rsidP="002A3279">
      <w:pPr>
        <w:widowControl/>
        <w:ind w:left="1680" w:firstLine="420"/>
        <w:jc w:val="left"/>
        <w:rPr>
          <w:rFonts w:ascii="黑体" w:eastAsia="黑体"/>
          <w:b/>
          <w:sz w:val="56"/>
          <w:szCs w:val="52"/>
        </w:rPr>
      </w:pPr>
      <w:r w:rsidRPr="002A3279">
        <w:rPr>
          <w:rFonts w:ascii="黑体" w:eastAsia="黑体" w:hint="eastAsia"/>
          <w:b/>
          <w:sz w:val="56"/>
          <w:szCs w:val="52"/>
        </w:rPr>
        <w:t>应当做什么？</w:t>
      </w:r>
    </w:p>
    <w:p w:rsidR="002A3279" w:rsidRDefault="002A3279">
      <w:pPr>
        <w:widowControl/>
        <w:jc w:val="left"/>
        <w:rPr>
          <w:rFonts w:ascii="黑体" w:eastAsia="黑体"/>
          <w:b/>
          <w:bCs/>
          <w:kern w:val="44"/>
          <w:sz w:val="56"/>
          <w:szCs w:val="52"/>
        </w:rPr>
      </w:pPr>
      <w:r>
        <w:rPr>
          <w:rFonts w:ascii="黑体" w:eastAsia="黑体"/>
          <w:sz w:val="56"/>
          <w:szCs w:val="52"/>
        </w:rPr>
        <w:br w:type="page"/>
      </w:r>
    </w:p>
    <w:p w:rsidR="00C214AD" w:rsidRPr="002A3279" w:rsidRDefault="002A3279" w:rsidP="002A3279">
      <w:pPr>
        <w:pStyle w:val="1"/>
      </w:pPr>
      <w:bookmarkStart w:id="12" w:name="_Toc395752004"/>
      <w:r w:rsidRPr="002A3279">
        <w:rPr>
          <w:rFonts w:hint="eastAsia"/>
          <w:bCs w:val="0"/>
        </w:rPr>
        <w:lastRenderedPageBreak/>
        <w:t>3.</w:t>
      </w:r>
      <w:r w:rsidRPr="002A3279">
        <w:rPr>
          <w:rFonts w:hint="eastAsia"/>
        </w:rPr>
        <w:t xml:space="preserve"> </w:t>
      </w:r>
      <w:r w:rsidR="00C214AD" w:rsidRPr="002A3279">
        <w:rPr>
          <w:rFonts w:hint="eastAsia"/>
        </w:rPr>
        <w:t>流行前期：流行前期应当做什么？</w:t>
      </w:r>
      <w:bookmarkEnd w:id="12"/>
    </w:p>
    <w:p w:rsidR="00C214AD" w:rsidRPr="00920015" w:rsidRDefault="002A3279" w:rsidP="002A3279">
      <w:pPr>
        <w:pStyle w:val="2"/>
      </w:pPr>
      <w:bookmarkStart w:id="13" w:name="_Toc395752005"/>
      <w:r>
        <w:rPr>
          <w:rFonts w:hint="eastAsia"/>
        </w:rPr>
        <w:t>3.1</w:t>
      </w:r>
      <w:r w:rsidR="00C214AD" w:rsidRPr="00920015">
        <w:rPr>
          <w:rFonts w:hint="eastAsia"/>
        </w:rPr>
        <w:t>建立病毒性出血热监测系统</w:t>
      </w:r>
      <w:bookmarkEnd w:id="13"/>
    </w:p>
    <w:p w:rsidR="00C214AD" w:rsidRDefault="002A3279" w:rsidP="002A3279">
      <w:pPr>
        <w:pStyle w:val="3"/>
      </w:pPr>
      <w:bookmarkStart w:id="14" w:name="_Toc395752006"/>
      <w:r>
        <w:rPr>
          <w:rFonts w:hint="eastAsia"/>
        </w:rPr>
        <w:t xml:space="preserve">3.1.1 </w:t>
      </w:r>
      <w:r w:rsidR="00C214AD" w:rsidRPr="00920015">
        <w:rPr>
          <w:rFonts w:hint="eastAsia"/>
        </w:rPr>
        <w:t>第</w:t>
      </w:r>
      <w:r w:rsidR="007B73A5">
        <w:rPr>
          <w:rFonts w:hint="eastAsia"/>
        </w:rPr>
        <w:t>1</w:t>
      </w:r>
      <w:r w:rsidR="00C214AD" w:rsidRPr="00920015">
        <w:rPr>
          <w:rFonts w:hint="eastAsia"/>
        </w:rPr>
        <w:t>步：建立对所有病毒性出血热的常规监测</w:t>
      </w:r>
      <w:bookmarkEnd w:id="14"/>
    </w:p>
    <w:p w:rsidR="002A3279" w:rsidRDefault="002A3279" w:rsidP="002A3279">
      <w:r>
        <w:rPr>
          <w:rFonts w:hint="eastAsia"/>
          <w:noProof/>
        </w:rPr>
        <mc:AlternateContent>
          <mc:Choice Requires="wps">
            <w:drawing>
              <wp:anchor distT="0" distB="0" distL="114300" distR="114300" simplePos="0" relativeHeight="251680768" behindDoc="0" locked="0" layoutInCell="1" allowOverlap="1" wp14:anchorId="1A3C8A80" wp14:editId="1F9A17E9">
                <wp:simplePos x="0" y="0"/>
                <wp:positionH relativeFrom="column">
                  <wp:posOffset>15240</wp:posOffset>
                </wp:positionH>
                <wp:positionV relativeFrom="paragraph">
                  <wp:posOffset>68581</wp:posOffset>
                </wp:positionV>
                <wp:extent cx="5286375" cy="3067050"/>
                <wp:effectExtent l="0" t="0" r="28575" b="19050"/>
                <wp:wrapNone/>
                <wp:docPr id="24" name="文本框 24"/>
                <wp:cNvGraphicFramePr/>
                <a:graphic xmlns:a="http://schemas.openxmlformats.org/drawingml/2006/main">
                  <a:graphicData uri="http://schemas.microsoft.com/office/word/2010/wordprocessingShape">
                    <wps:wsp>
                      <wps:cNvSpPr txBox="1"/>
                      <wps:spPr>
                        <a:xfrm>
                          <a:off x="0" y="0"/>
                          <a:ext cx="5286375" cy="306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获得省级及国家级技术指南中的标准病例定义</w:t>
                            </w:r>
                            <w:r>
                              <w:rPr>
                                <w:rFonts w:ascii="仿宋_GB2312" w:eastAsia="仿宋_GB2312" w:hAnsi="仿宋" w:cs="Times New Roman" w:hint="eastAsia"/>
                                <w:sz w:val="28"/>
                                <w:szCs w:val="28"/>
                              </w:rPr>
                              <w:t>，</w:t>
                            </w:r>
                            <w:r w:rsidRPr="00920015">
                              <w:rPr>
                                <w:rFonts w:ascii="仿宋_GB2312" w:eastAsia="仿宋_GB2312" w:hAnsi="仿宋" w:cs="Times New Roman" w:hint="eastAsia"/>
                                <w:sz w:val="28"/>
                                <w:szCs w:val="28"/>
                              </w:rPr>
                              <w:t>作为综合</w:t>
                            </w:r>
                            <w:r>
                              <w:rPr>
                                <w:rFonts w:ascii="仿宋_GB2312" w:eastAsia="仿宋_GB2312" w:hAnsi="仿宋" w:cs="Times New Roman" w:hint="eastAsia"/>
                                <w:sz w:val="28"/>
                                <w:szCs w:val="28"/>
                              </w:rPr>
                              <w:t>性</w:t>
                            </w:r>
                            <w:r w:rsidRPr="00920015">
                              <w:rPr>
                                <w:rFonts w:ascii="仿宋_GB2312" w:eastAsia="仿宋_GB2312" w:hAnsi="仿宋" w:cs="Times New Roman" w:hint="eastAsia"/>
                                <w:sz w:val="28"/>
                                <w:szCs w:val="28"/>
                              </w:rPr>
                              <w:t>疾病监测及应对系统</w:t>
                            </w:r>
                            <w:r>
                              <w:rPr>
                                <w:rFonts w:ascii="仿宋_GB2312" w:eastAsia="仿宋_GB2312" w:hAnsi="仿宋" w:cs="Times New Roman" w:hint="eastAsia"/>
                                <w:sz w:val="28"/>
                                <w:szCs w:val="28"/>
                              </w:rPr>
                              <w:t>（IDS）</w:t>
                            </w:r>
                            <w:r w:rsidRPr="00920015">
                              <w:rPr>
                                <w:rFonts w:ascii="仿宋_GB2312" w:eastAsia="仿宋_GB2312" w:hAnsi="仿宋" w:cs="Times New Roman" w:hint="eastAsia"/>
                                <w:sz w:val="28"/>
                                <w:szCs w:val="28"/>
                              </w:rPr>
                              <w:t>技术指南</w:t>
                            </w:r>
                            <w:r w:rsidRPr="00B201E2">
                              <w:rPr>
                                <w:rFonts w:ascii="仿宋_GB2312" w:eastAsia="仿宋_GB2312" w:hAnsi="仿宋" w:cs="Times New Roman" w:hint="eastAsia"/>
                                <w:sz w:val="28"/>
                                <w:szCs w:val="28"/>
                              </w:rPr>
                              <w:t>的</w:t>
                            </w:r>
                            <w:r>
                              <w:rPr>
                                <w:rFonts w:ascii="仿宋_GB2312" w:eastAsia="仿宋_GB2312" w:hAnsi="仿宋" w:cs="Times New Roman" w:hint="eastAsia"/>
                                <w:sz w:val="28"/>
                                <w:szCs w:val="28"/>
                              </w:rPr>
                              <w:t>一部分</w:t>
                            </w:r>
                            <w:r w:rsidRPr="00920015">
                              <w:rPr>
                                <w:rFonts w:ascii="仿宋_GB2312" w:eastAsia="仿宋_GB2312" w:hAnsi="仿宋" w:cs="Times New Roman" w:hint="eastAsia"/>
                                <w:sz w:val="28"/>
                                <w:szCs w:val="28"/>
                              </w:rPr>
                              <w:t>（附件3A）。</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在发布</w:t>
                            </w:r>
                            <w:r w:rsidRPr="00AC548D">
                              <w:rPr>
                                <w:rFonts w:ascii="仿宋_GB2312" w:eastAsia="仿宋_GB2312" w:hAnsi="仿宋" w:cs="Times New Roman" w:hint="eastAsia"/>
                                <w:sz w:val="28"/>
                                <w:szCs w:val="28"/>
                              </w:rPr>
                              <w:t>卫生保健机构</w:t>
                            </w:r>
                            <w:r>
                              <w:rPr>
                                <w:rFonts w:ascii="仿宋_GB2312" w:eastAsia="仿宋_GB2312" w:hAnsi="仿宋" w:cs="Times New Roman" w:hint="eastAsia"/>
                                <w:sz w:val="28"/>
                                <w:szCs w:val="28"/>
                              </w:rPr>
                              <w:t>的</w:t>
                            </w:r>
                            <w:r w:rsidRPr="00920015">
                              <w:rPr>
                                <w:rFonts w:ascii="仿宋_GB2312" w:eastAsia="仿宋_GB2312" w:hAnsi="仿宋" w:cs="Times New Roman" w:hint="eastAsia"/>
                                <w:sz w:val="28"/>
                                <w:szCs w:val="28"/>
                              </w:rPr>
                              <w:t>病例定义。</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在常规监测中使用标准病例定义。</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在监测过程中系统地搜索疑似病毒性出血热（VHF）病例。</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一旦发现符合病例定义的病例立即上报。</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对病毒性出血热监测系统的员工进行培训/再培训。</w:t>
                            </w:r>
                          </w:p>
                          <w:p w:rsidR="00E27663" w:rsidRDefault="00E27663" w:rsidP="00272CC3">
                            <w:pPr>
                              <w:pStyle w:val="a6"/>
                              <w:numPr>
                                <w:ilvl w:val="0"/>
                                <w:numId w:val="24"/>
                              </w:numPr>
                              <w:spacing w:line="520" w:lineRule="exact"/>
                              <w:ind w:left="420" w:firstLineChars="0"/>
                              <w:jc w:val="left"/>
                            </w:pPr>
                            <w:r w:rsidRPr="00920015">
                              <w:rPr>
                                <w:rFonts w:ascii="仿宋_GB2312" w:eastAsia="仿宋_GB2312" w:hAnsi="仿宋" w:cs="Times New Roman" w:hint="eastAsia"/>
                                <w:sz w:val="28"/>
                                <w:szCs w:val="28"/>
                              </w:rPr>
                              <w:t>如国际卫生条例（附件34）描述，提高地区卫生工作者监测意识</w:t>
                            </w:r>
                            <w:r>
                              <w:rPr>
                                <w:rFonts w:ascii="仿宋_GB2312" w:eastAsia="仿宋_GB2312" w:hAnsi="仿宋" w:cs="Times New Roman" w:hint="eastAsia"/>
                                <w:sz w:val="28"/>
                                <w:szCs w:val="28"/>
                              </w:rPr>
                              <w:t>是监测能力的一项要求</w:t>
                            </w:r>
                            <w:r w:rsidRPr="00920015">
                              <w:rPr>
                                <w:rFonts w:ascii="仿宋_GB2312" w:eastAsia="仿宋_GB2312" w:hAnsi="仿宋" w:cs="Times New Roman"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4" o:spid="_x0000_s1029" type="#_x0000_t202" style="position:absolute;left:0;text-align:left;margin-left:1.2pt;margin-top:5.4pt;width:416.25pt;height:2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" fillcolor="#c7edcc [3201]" strokeweight=".5pt">
                <v:textbox>
                  <w:txbxContent>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获得省级及国家级技术指南中的标准病例定义</w:t>
                      </w:r>
                      <w:r>
                        <w:rPr>
                          <w:rFonts w:ascii="仿宋_GB2312" w:eastAsia="仿宋_GB2312" w:hAnsi="仿宋" w:cs="Times New Roman" w:hint="eastAsia"/>
                          <w:sz w:val="28"/>
                          <w:szCs w:val="28"/>
                        </w:rPr>
                        <w:t>，</w:t>
                      </w:r>
                      <w:r w:rsidRPr="00920015">
                        <w:rPr>
                          <w:rFonts w:ascii="仿宋_GB2312" w:eastAsia="仿宋_GB2312" w:hAnsi="仿宋" w:cs="Times New Roman" w:hint="eastAsia"/>
                          <w:sz w:val="28"/>
                          <w:szCs w:val="28"/>
                        </w:rPr>
                        <w:t>作为综合</w:t>
                      </w:r>
                      <w:r>
                        <w:rPr>
                          <w:rFonts w:ascii="仿宋_GB2312" w:eastAsia="仿宋_GB2312" w:hAnsi="仿宋" w:cs="Times New Roman" w:hint="eastAsia"/>
                          <w:sz w:val="28"/>
                          <w:szCs w:val="28"/>
                        </w:rPr>
                        <w:t>性</w:t>
                      </w:r>
                      <w:r w:rsidRPr="00920015">
                        <w:rPr>
                          <w:rFonts w:ascii="仿宋_GB2312" w:eastAsia="仿宋_GB2312" w:hAnsi="仿宋" w:cs="Times New Roman" w:hint="eastAsia"/>
                          <w:sz w:val="28"/>
                          <w:szCs w:val="28"/>
                        </w:rPr>
                        <w:t>疾病监测及应对系统</w:t>
                      </w:r>
                      <w:r>
                        <w:rPr>
                          <w:rFonts w:ascii="仿宋_GB2312" w:eastAsia="仿宋_GB2312" w:hAnsi="仿宋" w:cs="Times New Roman" w:hint="eastAsia"/>
                          <w:sz w:val="28"/>
                          <w:szCs w:val="28"/>
                        </w:rPr>
                        <w:t>（IDS）</w:t>
                      </w:r>
                      <w:r w:rsidRPr="00920015">
                        <w:rPr>
                          <w:rFonts w:ascii="仿宋_GB2312" w:eastAsia="仿宋_GB2312" w:hAnsi="仿宋" w:cs="Times New Roman" w:hint="eastAsia"/>
                          <w:sz w:val="28"/>
                          <w:szCs w:val="28"/>
                        </w:rPr>
                        <w:t>技术指南</w:t>
                      </w:r>
                      <w:r w:rsidRPr="00B201E2">
                        <w:rPr>
                          <w:rFonts w:ascii="仿宋_GB2312" w:eastAsia="仿宋_GB2312" w:hAnsi="仿宋" w:cs="Times New Roman" w:hint="eastAsia"/>
                          <w:sz w:val="28"/>
                          <w:szCs w:val="28"/>
                        </w:rPr>
                        <w:t>的</w:t>
                      </w:r>
                      <w:r>
                        <w:rPr>
                          <w:rFonts w:ascii="仿宋_GB2312" w:eastAsia="仿宋_GB2312" w:hAnsi="仿宋" w:cs="Times New Roman" w:hint="eastAsia"/>
                          <w:sz w:val="28"/>
                          <w:szCs w:val="28"/>
                        </w:rPr>
                        <w:t>一部分</w:t>
                      </w:r>
                      <w:r w:rsidRPr="00920015">
                        <w:rPr>
                          <w:rFonts w:ascii="仿宋_GB2312" w:eastAsia="仿宋_GB2312" w:hAnsi="仿宋" w:cs="Times New Roman" w:hint="eastAsia"/>
                          <w:sz w:val="28"/>
                          <w:szCs w:val="28"/>
                        </w:rPr>
                        <w:t>（附件3A）。</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在发布</w:t>
                      </w:r>
                      <w:r w:rsidRPr="00AC548D">
                        <w:rPr>
                          <w:rFonts w:ascii="仿宋_GB2312" w:eastAsia="仿宋_GB2312" w:hAnsi="仿宋" w:cs="Times New Roman" w:hint="eastAsia"/>
                          <w:sz w:val="28"/>
                          <w:szCs w:val="28"/>
                        </w:rPr>
                        <w:t>卫生保健机构</w:t>
                      </w:r>
                      <w:r>
                        <w:rPr>
                          <w:rFonts w:ascii="仿宋_GB2312" w:eastAsia="仿宋_GB2312" w:hAnsi="仿宋" w:cs="Times New Roman" w:hint="eastAsia"/>
                          <w:sz w:val="28"/>
                          <w:szCs w:val="28"/>
                        </w:rPr>
                        <w:t>的</w:t>
                      </w:r>
                      <w:r w:rsidRPr="00920015">
                        <w:rPr>
                          <w:rFonts w:ascii="仿宋_GB2312" w:eastAsia="仿宋_GB2312" w:hAnsi="仿宋" w:cs="Times New Roman" w:hint="eastAsia"/>
                          <w:sz w:val="28"/>
                          <w:szCs w:val="28"/>
                        </w:rPr>
                        <w:t>病例定义。</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在常规监测中使用标准病例定义。</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在监测过程中系统地搜索疑似病毒性出血热（VHF）病例。</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一旦发现符合病例定义的病例立即上报。</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对病毒性出血热监测系统的员工进行培训/再培训。</w:t>
                      </w:r>
                    </w:p>
                    <w:p w:rsidR="00E27663" w:rsidRDefault="00E27663" w:rsidP="00272CC3">
                      <w:pPr>
                        <w:pStyle w:val="a6"/>
                        <w:numPr>
                          <w:ilvl w:val="0"/>
                          <w:numId w:val="24"/>
                        </w:numPr>
                        <w:spacing w:line="520" w:lineRule="exact"/>
                        <w:ind w:left="420" w:firstLineChars="0"/>
                        <w:jc w:val="left"/>
                      </w:pPr>
                      <w:r w:rsidRPr="00920015">
                        <w:rPr>
                          <w:rFonts w:ascii="仿宋_GB2312" w:eastAsia="仿宋_GB2312" w:hAnsi="仿宋" w:cs="Times New Roman" w:hint="eastAsia"/>
                          <w:sz w:val="28"/>
                          <w:szCs w:val="28"/>
                        </w:rPr>
                        <w:t>如国际卫生条例（附件34）描述，提高地区卫生工作者监测意识</w:t>
                      </w:r>
                      <w:r>
                        <w:rPr>
                          <w:rFonts w:ascii="仿宋_GB2312" w:eastAsia="仿宋_GB2312" w:hAnsi="仿宋" w:cs="Times New Roman" w:hint="eastAsia"/>
                          <w:sz w:val="28"/>
                          <w:szCs w:val="28"/>
                        </w:rPr>
                        <w:t>是监测能力的一项要求</w:t>
                      </w:r>
                      <w:r w:rsidRPr="00920015">
                        <w:rPr>
                          <w:rFonts w:ascii="仿宋_GB2312" w:eastAsia="仿宋_GB2312" w:hAnsi="仿宋" w:cs="Times New Roman" w:hint="eastAsia"/>
                          <w:sz w:val="28"/>
                          <w:szCs w:val="28"/>
                        </w:rPr>
                        <w:t>。</w:t>
                      </w:r>
                    </w:p>
                  </w:txbxContent>
                </v:textbox>
              </v:shape>
            </w:pict>
          </mc:Fallback>
        </mc:AlternateContent>
      </w:r>
    </w:p>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Pr="002A3279" w:rsidRDefault="002A3279" w:rsidP="002A3279"/>
    <w:p w:rsidR="00C214AD" w:rsidRPr="00920015" w:rsidRDefault="00C214AD" w:rsidP="002A3279">
      <w:pPr>
        <w:pStyle w:val="a6"/>
        <w:spacing w:line="360" w:lineRule="auto"/>
        <w:ind w:left="840" w:firstLineChars="0" w:firstLine="0"/>
        <w:jc w:val="left"/>
        <w:rPr>
          <w:rFonts w:ascii="仿宋_GB2312" w:eastAsia="仿宋_GB2312" w:hAnsi="仿宋" w:cs="Times New Roman"/>
          <w:sz w:val="28"/>
          <w:szCs w:val="28"/>
        </w:rPr>
      </w:pPr>
    </w:p>
    <w:p w:rsidR="00C214AD" w:rsidRDefault="002A3279" w:rsidP="002A3279">
      <w:pPr>
        <w:pStyle w:val="3"/>
      </w:pPr>
      <w:bookmarkStart w:id="15" w:name="_Toc395752007"/>
      <w:r>
        <w:rPr>
          <w:rFonts w:hint="eastAsia"/>
        </w:rPr>
        <w:t xml:space="preserve">3.1.2 </w:t>
      </w:r>
      <w:r w:rsidR="00C214AD" w:rsidRPr="00920015">
        <w:rPr>
          <w:rFonts w:hint="eastAsia"/>
        </w:rPr>
        <w:t>第</w:t>
      </w:r>
      <w:r w:rsidR="007B73A5">
        <w:rPr>
          <w:rFonts w:hint="eastAsia"/>
        </w:rPr>
        <w:t>2</w:t>
      </w:r>
      <w:r w:rsidR="00C214AD" w:rsidRPr="00920015">
        <w:rPr>
          <w:rFonts w:hint="eastAsia"/>
        </w:rPr>
        <w:t>步：建立基于社区的监测系统</w:t>
      </w:r>
      <w:bookmarkEnd w:id="15"/>
    </w:p>
    <w:p w:rsidR="002A3279" w:rsidRDefault="002A3279" w:rsidP="002A3279">
      <w:r>
        <w:rPr>
          <w:rFonts w:hint="eastAsia"/>
          <w:noProof/>
        </w:rPr>
        <mc:AlternateContent>
          <mc:Choice Requires="wps">
            <w:drawing>
              <wp:anchor distT="0" distB="0" distL="114300" distR="114300" simplePos="0" relativeHeight="251681792" behindDoc="0" locked="0" layoutInCell="1" allowOverlap="1" wp14:anchorId="7593FD17" wp14:editId="49614514">
                <wp:simplePos x="0" y="0"/>
                <wp:positionH relativeFrom="column">
                  <wp:posOffset>15240</wp:posOffset>
                </wp:positionH>
                <wp:positionV relativeFrom="paragraph">
                  <wp:posOffset>64770</wp:posOffset>
                </wp:positionV>
                <wp:extent cx="5286375" cy="3533775"/>
                <wp:effectExtent l="0" t="0" r="28575" b="28575"/>
                <wp:wrapNone/>
                <wp:docPr id="25" name="文本框 25"/>
                <wp:cNvGraphicFramePr/>
                <a:graphic xmlns:a="http://schemas.openxmlformats.org/drawingml/2006/main">
                  <a:graphicData uri="http://schemas.microsoft.com/office/word/2010/wordprocessingShape">
                    <wps:wsp>
                      <wps:cNvSpPr txBox="1"/>
                      <wps:spPr>
                        <a:xfrm>
                          <a:off x="0" y="0"/>
                          <a:ext cx="5286375"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向社区居民解释说明预警系统</w:t>
                            </w:r>
                            <w:r>
                              <w:rPr>
                                <w:rFonts w:ascii="仿宋_GB2312" w:eastAsia="仿宋_GB2312" w:hAnsi="仿宋" w:cs="Times New Roman" w:hint="eastAsia"/>
                                <w:sz w:val="28"/>
                                <w:szCs w:val="28"/>
                              </w:rPr>
                              <w:t>。</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找到社区相关工作人员（社区卫生保健工作者，红十字志愿者，宗教领袖，传统的助产士，传统治疗师，村长等）并对他们开展以社区为基础的监测培训。</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定期在社区组织健康促进活动，尤其针对处于高危地区及从事高危职业的人群（猎人</w:t>
                            </w:r>
                            <w:r>
                              <w:rPr>
                                <w:rFonts w:ascii="仿宋_GB2312" w:eastAsia="仿宋_GB2312" w:hAnsi="仿宋" w:cs="Times New Roman" w:hint="eastAsia"/>
                                <w:sz w:val="28"/>
                                <w:szCs w:val="28"/>
                              </w:rPr>
                              <w:t>、</w:t>
                            </w:r>
                            <w:r w:rsidRPr="00920015">
                              <w:rPr>
                                <w:rFonts w:ascii="仿宋_GB2312" w:eastAsia="仿宋_GB2312" w:hAnsi="仿宋" w:cs="Times New Roman" w:hint="eastAsia"/>
                                <w:sz w:val="28"/>
                                <w:szCs w:val="28"/>
                              </w:rPr>
                              <w:t>矿工等）</w:t>
                            </w:r>
                            <w:r>
                              <w:rPr>
                                <w:rFonts w:ascii="仿宋_GB2312" w:eastAsia="仿宋_GB2312" w:hAnsi="仿宋" w:cs="Times New Roman" w:hint="eastAsia"/>
                                <w:sz w:val="28"/>
                                <w:szCs w:val="28"/>
                              </w:rPr>
                              <w:t>。</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发布适用于社区的简化病例定义。</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鼓励消息报告人</w:t>
                            </w:r>
                            <w:r>
                              <w:rPr>
                                <w:rFonts w:ascii="仿宋_GB2312" w:eastAsia="仿宋_GB2312" w:hAnsi="仿宋" w:cs="Times New Roman" w:hint="eastAsia"/>
                                <w:sz w:val="28"/>
                                <w:szCs w:val="28"/>
                              </w:rPr>
                              <w:t>把</w:t>
                            </w:r>
                            <w:r w:rsidRPr="00920015">
                              <w:rPr>
                                <w:rFonts w:ascii="仿宋_GB2312" w:eastAsia="仿宋_GB2312" w:hAnsi="仿宋" w:cs="Times New Roman" w:hint="eastAsia"/>
                                <w:sz w:val="28"/>
                                <w:szCs w:val="28"/>
                              </w:rPr>
                              <w:t>任何怀疑或传闻</w:t>
                            </w:r>
                            <w:r w:rsidRPr="00511682">
                              <w:rPr>
                                <w:rFonts w:ascii="仿宋_GB2312" w:eastAsia="仿宋_GB2312" w:hAnsi="仿宋" w:cs="Times New Roman" w:hint="eastAsia"/>
                                <w:sz w:val="28"/>
                                <w:szCs w:val="28"/>
                              </w:rPr>
                              <w:t>上报</w:t>
                            </w:r>
                            <w:proofErr w:type="gramStart"/>
                            <w:r w:rsidRPr="00920015">
                              <w:rPr>
                                <w:rFonts w:ascii="仿宋_GB2312" w:eastAsia="仿宋_GB2312" w:hAnsi="仿宋" w:cs="Times New Roman" w:hint="eastAsia"/>
                                <w:sz w:val="28"/>
                                <w:szCs w:val="28"/>
                              </w:rPr>
                              <w:t>至卫生</w:t>
                            </w:r>
                            <w:proofErr w:type="gramEnd"/>
                            <w:r w:rsidRPr="00920015">
                              <w:rPr>
                                <w:rFonts w:ascii="仿宋_GB2312" w:eastAsia="仿宋_GB2312" w:hAnsi="仿宋" w:cs="Times New Roman" w:hint="eastAsia"/>
                                <w:sz w:val="28"/>
                                <w:szCs w:val="28"/>
                              </w:rPr>
                              <w:t>机构或卫生工作者并</w:t>
                            </w:r>
                            <w:r>
                              <w:rPr>
                                <w:rFonts w:ascii="仿宋_GB2312" w:eastAsia="仿宋_GB2312" w:hAnsi="仿宋" w:cs="Times New Roman" w:hint="eastAsia"/>
                                <w:sz w:val="28"/>
                                <w:szCs w:val="28"/>
                              </w:rPr>
                              <w:t>采取</w:t>
                            </w:r>
                            <w:r w:rsidRPr="00920015">
                              <w:rPr>
                                <w:rFonts w:ascii="仿宋_GB2312" w:eastAsia="仿宋_GB2312" w:hAnsi="仿宋" w:cs="Times New Roman" w:hint="eastAsia"/>
                                <w:sz w:val="28"/>
                                <w:szCs w:val="28"/>
                              </w:rPr>
                              <w:t>基本</w:t>
                            </w:r>
                            <w:r>
                              <w:rPr>
                                <w:rFonts w:ascii="仿宋_GB2312" w:eastAsia="仿宋_GB2312" w:hAnsi="仿宋" w:cs="Times New Roman" w:hint="eastAsia"/>
                                <w:sz w:val="28"/>
                                <w:szCs w:val="28"/>
                              </w:rPr>
                              <w:t>的</w:t>
                            </w:r>
                            <w:r w:rsidRPr="00920015">
                              <w:rPr>
                                <w:rFonts w:ascii="仿宋_GB2312" w:eastAsia="仿宋_GB2312" w:hAnsi="仿宋" w:cs="Times New Roman" w:hint="eastAsia"/>
                                <w:sz w:val="28"/>
                                <w:szCs w:val="28"/>
                              </w:rPr>
                              <w:t>卫生措施。</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将上报传闻的情况反馈给消息报告人。</w:t>
                            </w:r>
                          </w:p>
                          <w:p w:rsidR="00E27663" w:rsidRPr="0006341A" w:rsidRDefault="00E2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5" o:spid="_x0000_s1030" type="#_x0000_t202" style="position:absolute;left:0;text-align:left;margin-left:1.2pt;margin-top:5.1pt;width:416.25pt;height:27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" fillcolor="#c7edcc [3201]" strokeweight=".5pt">
                <v:textbox>
                  <w:txbxContent>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向社区居民解释说明预警系统</w:t>
                      </w:r>
                      <w:r>
                        <w:rPr>
                          <w:rFonts w:ascii="仿宋_GB2312" w:eastAsia="仿宋_GB2312" w:hAnsi="仿宋" w:cs="Times New Roman" w:hint="eastAsia"/>
                          <w:sz w:val="28"/>
                          <w:szCs w:val="28"/>
                        </w:rPr>
                        <w:t>。</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找到社区相关工作人员（社区卫生保健工作者，红十字志愿者，宗教领袖，传统的助产士，传统治疗师，村长等）并对他们开展以社区为基础的监测培训。</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定期在社区组织健康促进活动，尤其针对处于高危地区及从事高危职业的人群（猎人</w:t>
                      </w:r>
                      <w:r>
                        <w:rPr>
                          <w:rFonts w:ascii="仿宋_GB2312" w:eastAsia="仿宋_GB2312" w:hAnsi="仿宋" w:cs="Times New Roman" w:hint="eastAsia"/>
                          <w:sz w:val="28"/>
                          <w:szCs w:val="28"/>
                        </w:rPr>
                        <w:t>、</w:t>
                      </w:r>
                      <w:r w:rsidRPr="00920015">
                        <w:rPr>
                          <w:rFonts w:ascii="仿宋_GB2312" w:eastAsia="仿宋_GB2312" w:hAnsi="仿宋" w:cs="Times New Roman" w:hint="eastAsia"/>
                          <w:sz w:val="28"/>
                          <w:szCs w:val="28"/>
                        </w:rPr>
                        <w:t>矿工等）</w:t>
                      </w:r>
                      <w:r>
                        <w:rPr>
                          <w:rFonts w:ascii="仿宋_GB2312" w:eastAsia="仿宋_GB2312" w:hAnsi="仿宋" w:cs="Times New Roman" w:hint="eastAsia"/>
                          <w:sz w:val="28"/>
                          <w:szCs w:val="28"/>
                        </w:rPr>
                        <w:t>。</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发布适用于社区的简化病例定义。</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鼓励消息报告人</w:t>
                      </w:r>
                      <w:r>
                        <w:rPr>
                          <w:rFonts w:ascii="仿宋_GB2312" w:eastAsia="仿宋_GB2312" w:hAnsi="仿宋" w:cs="Times New Roman" w:hint="eastAsia"/>
                          <w:sz w:val="28"/>
                          <w:szCs w:val="28"/>
                        </w:rPr>
                        <w:t>把</w:t>
                      </w:r>
                      <w:r w:rsidRPr="00920015">
                        <w:rPr>
                          <w:rFonts w:ascii="仿宋_GB2312" w:eastAsia="仿宋_GB2312" w:hAnsi="仿宋" w:cs="Times New Roman" w:hint="eastAsia"/>
                          <w:sz w:val="28"/>
                          <w:szCs w:val="28"/>
                        </w:rPr>
                        <w:t>任何怀疑或传闻</w:t>
                      </w:r>
                      <w:r w:rsidRPr="00511682">
                        <w:rPr>
                          <w:rFonts w:ascii="仿宋_GB2312" w:eastAsia="仿宋_GB2312" w:hAnsi="仿宋" w:cs="Times New Roman" w:hint="eastAsia"/>
                          <w:sz w:val="28"/>
                          <w:szCs w:val="28"/>
                        </w:rPr>
                        <w:t>上报</w:t>
                      </w:r>
                      <w:proofErr w:type="gramStart"/>
                      <w:r w:rsidRPr="00920015">
                        <w:rPr>
                          <w:rFonts w:ascii="仿宋_GB2312" w:eastAsia="仿宋_GB2312" w:hAnsi="仿宋" w:cs="Times New Roman" w:hint="eastAsia"/>
                          <w:sz w:val="28"/>
                          <w:szCs w:val="28"/>
                        </w:rPr>
                        <w:t>至卫生</w:t>
                      </w:r>
                      <w:proofErr w:type="gramEnd"/>
                      <w:r w:rsidRPr="00920015">
                        <w:rPr>
                          <w:rFonts w:ascii="仿宋_GB2312" w:eastAsia="仿宋_GB2312" w:hAnsi="仿宋" w:cs="Times New Roman" w:hint="eastAsia"/>
                          <w:sz w:val="28"/>
                          <w:szCs w:val="28"/>
                        </w:rPr>
                        <w:t>机构或卫生工作者并</w:t>
                      </w:r>
                      <w:r>
                        <w:rPr>
                          <w:rFonts w:ascii="仿宋_GB2312" w:eastAsia="仿宋_GB2312" w:hAnsi="仿宋" w:cs="Times New Roman" w:hint="eastAsia"/>
                          <w:sz w:val="28"/>
                          <w:szCs w:val="28"/>
                        </w:rPr>
                        <w:t>采取</w:t>
                      </w:r>
                      <w:r w:rsidRPr="00920015">
                        <w:rPr>
                          <w:rFonts w:ascii="仿宋_GB2312" w:eastAsia="仿宋_GB2312" w:hAnsi="仿宋" w:cs="Times New Roman" w:hint="eastAsia"/>
                          <w:sz w:val="28"/>
                          <w:szCs w:val="28"/>
                        </w:rPr>
                        <w:t>基本</w:t>
                      </w:r>
                      <w:r>
                        <w:rPr>
                          <w:rFonts w:ascii="仿宋_GB2312" w:eastAsia="仿宋_GB2312" w:hAnsi="仿宋" w:cs="Times New Roman" w:hint="eastAsia"/>
                          <w:sz w:val="28"/>
                          <w:szCs w:val="28"/>
                        </w:rPr>
                        <w:t>的</w:t>
                      </w:r>
                      <w:r w:rsidRPr="00920015">
                        <w:rPr>
                          <w:rFonts w:ascii="仿宋_GB2312" w:eastAsia="仿宋_GB2312" w:hAnsi="仿宋" w:cs="Times New Roman" w:hint="eastAsia"/>
                          <w:sz w:val="28"/>
                          <w:szCs w:val="28"/>
                        </w:rPr>
                        <w:t>卫生措施。</w:t>
                      </w:r>
                    </w:p>
                    <w:p w:rsidR="00E27663" w:rsidRPr="00920015" w:rsidRDefault="00E27663" w:rsidP="00272CC3">
                      <w:pPr>
                        <w:pStyle w:val="a6"/>
                        <w:numPr>
                          <w:ilvl w:val="0"/>
                          <w:numId w:val="24"/>
                        </w:numPr>
                        <w:spacing w:line="520" w:lineRule="exact"/>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将上报传闻的情况反馈给消息报告人。</w:t>
                      </w:r>
                    </w:p>
                    <w:p w:rsidR="00E27663" w:rsidRPr="0006341A" w:rsidRDefault="00E27663"/>
                  </w:txbxContent>
                </v:textbox>
              </v:shape>
            </w:pict>
          </mc:Fallback>
        </mc:AlternateContent>
      </w:r>
    </w:p>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Default="002A3279" w:rsidP="002A3279"/>
    <w:p w:rsidR="002A3279" w:rsidRPr="002A3279" w:rsidRDefault="002A3279" w:rsidP="002A3279"/>
    <w:p w:rsidR="00C214AD" w:rsidRDefault="00C214AD" w:rsidP="00C214AD">
      <w:pPr>
        <w:spacing w:line="360" w:lineRule="auto"/>
        <w:jc w:val="left"/>
        <w:rPr>
          <w:rFonts w:ascii="仿宋_GB2312" w:eastAsia="仿宋_GB2312" w:hAnsi="仿宋" w:cs="Times New Roman"/>
          <w:sz w:val="28"/>
          <w:szCs w:val="28"/>
        </w:rPr>
      </w:pPr>
    </w:p>
    <w:p w:rsidR="0006341A" w:rsidRPr="00920015" w:rsidRDefault="0006341A" w:rsidP="00C214AD">
      <w:pPr>
        <w:spacing w:line="360" w:lineRule="auto"/>
        <w:jc w:val="left"/>
        <w:rPr>
          <w:rFonts w:ascii="仿宋_GB2312" w:eastAsia="仿宋_GB2312" w:hAnsi="仿宋" w:cs="Times New Roman"/>
          <w:sz w:val="28"/>
          <w:szCs w:val="28"/>
        </w:rPr>
      </w:pPr>
    </w:p>
    <w:p w:rsidR="00C214AD" w:rsidRDefault="00C214AD" w:rsidP="0006341A">
      <w:pPr>
        <w:pStyle w:val="3"/>
      </w:pPr>
      <w:bookmarkStart w:id="16" w:name="_Toc395752008"/>
      <w:r w:rsidRPr="00920015">
        <w:rPr>
          <w:rFonts w:hint="eastAsia"/>
        </w:rPr>
        <w:lastRenderedPageBreak/>
        <w:t xml:space="preserve">3.1.3 </w:t>
      </w:r>
      <w:r w:rsidRPr="00920015">
        <w:rPr>
          <w:rFonts w:hint="eastAsia"/>
        </w:rPr>
        <w:t>第</w:t>
      </w:r>
      <w:r w:rsidR="007B73A5">
        <w:rPr>
          <w:rFonts w:hint="eastAsia"/>
        </w:rPr>
        <w:t>3</w:t>
      </w:r>
      <w:r w:rsidRPr="00920015">
        <w:rPr>
          <w:rFonts w:hint="eastAsia"/>
        </w:rPr>
        <w:t>步：</w:t>
      </w:r>
      <w:r w:rsidRPr="00920015">
        <w:rPr>
          <w:rFonts w:hint="eastAsia"/>
        </w:rPr>
        <w:t xml:space="preserve"> </w:t>
      </w:r>
      <w:r w:rsidRPr="00920015">
        <w:rPr>
          <w:rFonts w:hint="eastAsia"/>
        </w:rPr>
        <w:t>建立标本收集、包装、储存、运输系统</w:t>
      </w:r>
      <w:bookmarkEnd w:id="16"/>
    </w:p>
    <w:p w:rsidR="0006341A" w:rsidRDefault="0006341A" w:rsidP="0006341A">
      <w:r>
        <w:rPr>
          <w:rFonts w:hint="eastAsia"/>
          <w:noProof/>
        </w:rPr>
        <mc:AlternateContent>
          <mc:Choice Requires="wps">
            <w:drawing>
              <wp:anchor distT="0" distB="0" distL="114300" distR="114300" simplePos="0" relativeHeight="251682816" behindDoc="0" locked="0" layoutInCell="1" allowOverlap="1" wp14:anchorId="33A3F57F" wp14:editId="340DCBD3">
                <wp:simplePos x="0" y="0"/>
                <wp:positionH relativeFrom="column">
                  <wp:posOffset>43815</wp:posOffset>
                </wp:positionH>
                <wp:positionV relativeFrom="paragraph">
                  <wp:posOffset>51435</wp:posOffset>
                </wp:positionV>
                <wp:extent cx="5314950" cy="3705225"/>
                <wp:effectExtent l="0" t="0" r="19050" b="28575"/>
                <wp:wrapNone/>
                <wp:docPr id="26" name="文本框 26"/>
                <wp:cNvGraphicFramePr/>
                <a:graphic xmlns:a="http://schemas.openxmlformats.org/drawingml/2006/main">
                  <a:graphicData uri="http://schemas.microsoft.com/office/word/2010/wordprocessingShape">
                    <wps:wsp>
                      <wps:cNvSpPr txBox="1"/>
                      <wps:spPr>
                        <a:xfrm>
                          <a:off x="0" y="0"/>
                          <a:ext cx="5314950" cy="3705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保证在高风险地区有充足的样本收集设备以及个人防护装备（PPE）</w:t>
                            </w:r>
                            <w:r>
                              <w:rPr>
                                <w:rFonts w:ascii="仿宋_GB2312" w:eastAsia="仿宋_GB2312" w:hAnsi="仿宋" w:cs="Times New Roman" w:hint="eastAsia"/>
                                <w:sz w:val="28"/>
                                <w:szCs w:val="28"/>
                              </w:rPr>
                              <w:t>。</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注意在</w:t>
                            </w:r>
                            <w:r w:rsidRPr="00D938D5">
                              <w:rPr>
                                <w:rFonts w:ascii="仿宋_GB2312" w:eastAsia="仿宋_GB2312" w:hAnsi="仿宋" w:cs="Times New Roman" w:hint="eastAsia"/>
                                <w:sz w:val="28"/>
                                <w:szCs w:val="28"/>
                              </w:rPr>
                              <w:t>按指南方法</w:t>
                            </w:r>
                            <w:r>
                              <w:rPr>
                                <w:rFonts w:ascii="仿宋_GB2312" w:eastAsia="仿宋_GB2312" w:hAnsi="仿宋" w:cs="Times New Roman" w:hint="eastAsia"/>
                                <w:sz w:val="28"/>
                                <w:szCs w:val="28"/>
                              </w:rPr>
                              <w:t>进行</w:t>
                            </w:r>
                            <w:r w:rsidRPr="00B77195">
                              <w:rPr>
                                <w:rFonts w:ascii="仿宋_GB2312" w:eastAsia="仿宋_GB2312" w:hAnsi="仿宋" w:cs="Times New Roman" w:hint="eastAsia"/>
                                <w:sz w:val="28"/>
                                <w:szCs w:val="28"/>
                              </w:rPr>
                              <w:t>疑似病毒性出血热</w:t>
                            </w:r>
                            <w:r w:rsidRPr="00920015">
                              <w:rPr>
                                <w:rFonts w:ascii="仿宋_GB2312" w:eastAsia="仿宋_GB2312" w:hAnsi="仿宋" w:cs="Times New Roman" w:hint="eastAsia"/>
                                <w:sz w:val="28"/>
                                <w:szCs w:val="28"/>
                              </w:rPr>
                              <w:t>病例标本的收集、包装、储存和运输 (附件 6)。</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保证有足够的箱子和垫衬物用于</w:t>
                            </w:r>
                            <w:r w:rsidRPr="00B77195">
                              <w:rPr>
                                <w:rFonts w:ascii="仿宋_GB2312" w:eastAsia="仿宋_GB2312" w:hAnsi="仿宋" w:cs="Times New Roman" w:hint="eastAsia"/>
                                <w:sz w:val="28"/>
                                <w:szCs w:val="28"/>
                              </w:rPr>
                              <w:t>病毒性出血热</w:t>
                            </w:r>
                            <w:r w:rsidRPr="00920015">
                              <w:rPr>
                                <w:rFonts w:ascii="仿宋_GB2312" w:eastAsia="仿宋_GB2312" w:hAnsi="仿宋" w:cs="Times New Roman" w:hint="eastAsia"/>
                                <w:sz w:val="28"/>
                                <w:szCs w:val="28"/>
                              </w:rPr>
                              <w:t>病例标本</w:t>
                            </w:r>
                            <w:r>
                              <w:rPr>
                                <w:rFonts w:ascii="仿宋_GB2312" w:eastAsia="仿宋_GB2312" w:hAnsi="仿宋" w:cs="Times New Roman" w:hint="eastAsia"/>
                                <w:sz w:val="28"/>
                                <w:szCs w:val="28"/>
                              </w:rPr>
                              <w:t>的</w:t>
                            </w:r>
                            <w:r w:rsidRPr="00920015">
                              <w:rPr>
                                <w:rFonts w:ascii="仿宋_GB2312" w:eastAsia="仿宋_GB2312" w:hAnsi="仿宋" w:cs="Times New Roman" w:hint="eastAsia"/>
                                <w:sz w:val="28"/>
                                <w:szCs w:val="28"/>
                              </w:rPr>
                              <w:t>三层包装（附件7）。</w:t>
                            </w:r>
                          </w:p>
                          <w:p w:rsidR="00E27663"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保证有国家级参比实验室的确切地址。</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Pr>
                                <w:rFonts w:ascii="仿宋_GB2312" w:eastAsia="仿宋_GB2312" w:hAnsi="仿宋" w:cs="Times New Roman" w:hint="eastAsia"/>
                                <w:sz w:val="28"/>
                                <w:szCs w:val="28"/>
                              </w:rPr>
                              <w:t>知道标本转运至</w:t>
                            </w:r>
                            <w:r w:rsidRPr="00B77195">
                              <w:rPr>
                                <w:rFonts w:ascii="仿宋_GB2312" w:eastAsia="仿宋_GB2312" w:hAnsi="仿宋" w:cs="Times New Roman" w:hint="eastAsia"/>
                                <w:sz w:val="28"/>
                                <w:szCs w:val="28"/>
                              </w:rPr>
                              <w:t>国家级参比实验室</w:t>
                            </w:r>
                            <w:r>
                              <w:rPr>
                                <w:rFonts w:ascii="仿宋_GB2312" w:eastAsia="仿宋_GB2312" w:hAnsi="仿宋" w:cs="Times New Roman" w:hint="eastAsia"/>
                                <w:sz w:val="28"/>
                                <w:szCs w:val="28"/>
                              </w:rPr>
                              <w:t>的运输路线。</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与国家级参比实验室合作。</w:t>
                            </w:r>
                          </w:p>
                          <w:p w:rsidR="00E27663" w:rsidRPr="0006341A" w:rsidRDefault="00E2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6" o:spid="_x0000_s1031" type="#_x0000_t202" style="position:absolute;left:0;text-align:left;margin-left:3.45pt;margin-top:4.05pt;width:418.5pt;height:291.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" fillcolor="#c7edcc [3201]" strokeweight=".5pt">
                <v:textbox>
                  <w:txbxContent>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保证在高风险地区有充足的样本收集设备以及个人防护装备（PPE）</w:t>
                      </w:r>
                      <w:r>
                        <w:rPr>
                          <w:rFonts w:ascii="仿宋_GB2312" w:eastAsia="仿宋_GB2312" w:hAnsi="仿宋" w:cs="Times New Roman" w:hint="eastAsia"/>
                          <w:sz w:val="28"/>
                          <w:szCs w:val="28"/>
                        </w:rPr>
                        <w:t>。</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注意在</w:t>
                      </w:r>
                      <w:r w:rsidRPr="00D938D5">
                        <w:rPr>
                          <w:rFonts w:ascii="仿宋_GB2312" w:eastAsia="仿宋_GB2312" w:hAnsi="仿宋" w:cs="Times New Roman" w:hint="eastAsia"/>
                          <w:sz w:val="28"/>
                          <w:szCs w:val="28"/>
                        </w:rPr>
                        <w:t>按指南方法</w:t>
                      </w:r>
                      <w:r>
                        <w:rPr>
                          <w:rFonts w:ascii="仿宋_GB2312" w:eastAsia="仿宋_GB2312" w:hAnsi="仿宋" w:cs="Times New Roman" w:hint="eastAsia"/>
                          <w:sz w:val="28"/>
                          <w:szCs w:val="28"/>
                        </w:rPr>
                        <w:t>进行</w:t>
                      </w:r>
                      <w:r w:rsidRPr="00B77195">
                        <w:rPr>
                          <w:rFonts w:ascii="仿宋_GB2312" w:eastAsia="仿宋_GB2312" w:hAnsi="仿宋" w:cs="Times New Roman" w:hint="eastAsia"/>
                          <w:sz w:val="28"/>
                          <w:szCs w:val="28"/>
                        </w:rPr>
                        <w:t>疑似病毒性出血热</w:t>
                      </w:r>
                      <w:r w:rsidRPr="00920015">
                        <w:rPr>
                          <w:rFonts w:ascii="仿宋_GB2312" w:eastAsia="仿宋_GB2312" w:hAnsi="仿宋" w:cs="Times New Roman" w:hint="eastAsia"/>
                          <w:sz w:val="28"/>
                          <w:szCs w:val="28"/>
                        </w:rPr>
                        <w:t>病例标本的收集、包装、储存和运输 (附件 6)。</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保证有足够的箱子和垫衬物用于</w:t>
                      </w:r>
                      <w:r w:rsidRPr="00B77195">
                        <w:rPr>
                          <w:rFonts w:ascii="仿宋_GB2312" w:eastAsia="仿宋_GB2312" w:hAnsi="仿宋" w:cs="Times New Roman" w:hint="eastAsia"/>
                          <w:sz w:val="28"/>
                          <w:szCs w:val="28"/>
                        </w:rPr>
                        <w:t>病毒性出血热</w:t>
                      </w:r>
                      <w:r w:rsidRPr="00920015">
                        <w:rPr>
                          <w:rFonts w:ascii="仿宋_GB2312" w:eastAsia="仿宋_GB2312" w:hAnsi="仿宋" w:cs="Times New Roman" w:hint="eastAsia"/>
                          <w:sz w:val="28"/>
                          <w:szCs w:val="28"/>
                        </w:rPr>
                        <w:t>病例标本</w:t>
                      </w:r>
                      <w:r>
                        <w:rPr>
                          <w:rFonts w:ascii="仿宋_GB2312" w:eastAsia="仿宋_GB2312" w:hAnsi="仿宋" w:cs="Times New Roman" w:hint="eastAsia"/>
                          <w:sz w:val="28"/>
                          <w:szCs w:val="28"/>
                        </w:rPr>
                        <w:t>的</w:t>
                      </w:r>
                      <w:r w:rsidRPr="00920015">
                        <w:rPr>
                          <w:rFonts w:ascii="仿宋_GB2312" w:eastAsia="仿宋_GB2312" w:hAnsi="仿宋" w:cs="Times New Roman" w:hint="eastAsia"/>
                          <w:sz w:val="28"/>
                          <w:szCs w:val="28"/>
                        </w:rPr>
                        <w:t>三层包装（附件7）。</w:t>
                      </w:r>
                    </w:p>
                    <w:p w:rsidR="00E27663"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保证有国家级参比实验室的确切地址。</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Pr>
                          <w:rFonts w:ascii="仿宋_GB2312" w:eastAsia="仿宋_GB2312" w:hAnsi="仿宋" w:cs="Times New Roman" w:hint="eastAsia"/>
                          <w:sz w:val="28"/>
                          <w:szCs w:val="28"/>
                        </w:rPr>
                        <w:t>知道标本转运至</w:t>
                      </w:r>
                      <w:r w:rsidRPr="00B77195">
                        <w:rPr>
                          <w:rFonts w:ascii="仿宋_GB2312" w:eastAsia="仿宋_GB2312" w:hAnsi="仿宋" w:cs="Times New Roman" w:hint="eastAsia"/>
                          <w:sz w:val="28"/>
                          <w:szCs w:val="28"/>
                        </w:rPr>
                        <w:t>国家级参比实验室</w:t>
                      </w:r>
                      <w:r>
                        <w:rPr>
                          <w:rFonts w:ascii="仿宋_GB2312" w:eastAsia="仿宋_GB2312" w:hAnsi="仿宋" w:cs="Times New Roman" w:hint="eastAsia"/>
                          <w:sz w:val="28"/>
                          <w:szCs w:val="28"/>
                        </w:rPr>
                        <w:t>的运输路线。</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与国家级参比实验室合作。</w:t>
                      </w:r>
                    </w:p>
                    <w:p w:rsidR="00E27663" w:rsidRPr="0006341A" w:rsidRDefault="00E27663"/>
                  </w:txbxContent>
                </v:textbox>
              </v:shape>
            </w:pict>
          </mc:Fallback>
        </mc:AlternateContent>
      </w:r>
    </w:p>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Pr="0006341A" w:rsidRDefault="0006341A" w:rsidP="0006341A"/>
    <w:p w:rsidR="0006341A" w:rsidRDefault="0006341A" w:rsidP="00C214AD">
      <w:pPr>
        <w:spacing w:line="360" w:lineRule="auto"/>
        <w:ind w:firstLineChars="200" w:firstLine="560"/>
        <w:jc w:val="left"/>
        <w:rPr>
          <w:rFonts w:ascii="仿宋_GB2312" w:eastAsia="仿宋_GB2312" w:hAnsi="仿宋" w:cs="Times New Roman"/>
          <w:sz w:val="28"/>
          <w:szCs w:val="28"/>
        </w:rPr>
      </w:pPr>
    </w:p>
    <w:p w:rsidR="0006341A" w:rsidRDefault="0006341A" w:rsidP="00C214AD">
      <w:pPr>
        <w:spacing w:line="360" w:lineRule="auto"/>
        <w:ind w:firstLineChars="200" w:firstLine="560"/>
        <w:jc w:val="left"/>
        <w:rPr>
          <w:rFonts w:ascii="仿宋_GB2312" w:eastAsia="仿宋_GB2312" w:hAnsi="仿宋" w:cs="Times New Roman"/>
          <w:sz w:val="28"/>
          <w:szCs w:val="28"/>
        </w:rPr>
      </w:pPr>
    </w:p>
    <w:p w:rsidR="0006341A" w:rsidRDefault="0006341A" w:rsidP="00C214AD">
      <w:pPr>
        <w:spacing w:line="360" w:lineRule="auto"/>
        <w:ind w:firstLineChars="200" w:firstLine="560"/>
        <w:jc w:val="left"/>
        <w:rPr>
          <w:rFonts w:ascii="仿宋_GB2312" w:eastAsia="仿宋_GB2312" w:hAnsi="仿宋" w:cs="Times New Roman"/>
          <w:sz w:val="28"/>
          <w:szCs w:val="28"/>
        </w:rPr>
      </w:pPr>
    </w:p>
    <w:p w:rsidR="0006341A" w:rsidRDefault="0006341A" w:rsidP="00C214AD">
      <w:pPr>
        <w:spacing w:line="360" w:lineRule="auto"/>
        <w:ind w:firstLineChars="200" w:firstLine="560"/>
        <w:jc w:val="left"/>
        <w:rPr>
          <w:rFonts w:ascii="仿宋_GB2312" w:eastAsia="仿宋_GB2312" w:hAnsi="仿宋" w:cs="Times New Roman"/>
          <w:sz w:val="28"/>
          <w:szCs w:val="28"/>
        </w:rPr>
      </w:pPr>
    </w:p>
    <w:p w:rsidR="0006341A" w:rsidRDefault="0006341A" w:rsidP="00C214AD">
      <w:pPr>
        <w:spacing w:line="360" w:lineRule="auto"/>
        <w:ind w:firstLineChars="200" w:firstLine="560"/>
        <w:jc w:val="left"/>
        <w:rPr>
          <w:rFonts w:ascii="仿宋_GB2312" w:eastAsia="仿宋_GB2312" w:hAnsi="仿宋" w:cs="Times New Roman"/>
          <w:sz w:val="28"/>
          <w:szCs w:val="28"/>
        </w:rPr>
      </w:pPr>
    </w:p>
    <w:p w:rsidR="0006341A" w:rsidRDefault="0006341A" w:rsidP="00C214AD">
      <w:pPr>
        <w:spacing w:line="360" w:lineRule="auto"/>
        <w:ind w:firstLineChars="200" w:firstLine="560"/>
        <w:jc w:val="left"/>
        <w:rPr>
          <w:rFonts w:ascii="仿宋_GB2312" w:eastAsia="仿宋_GB2312" w:hAnsi="仿宋" w:cs="Times New Roman"/>
          <w:sz w:val="28"/>
          <w:szCs w:val="28"/>
        </w:rPr>
      </w:pPr>
    </w:p>
    <w:p w:rsidR="00C214AD" w:rsidRPr="00920015" w:rsidRDefault="00C214AD" w:rsidP="00C214AD">
      <w:pPr>
        <w:spacing w:line="360" w:lineRule="auto"/>
        <w:ind w:firstLineChars="200" w:firstLine="56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请注意：国家级参比实验室负责转运标本至国际实验室，即埃博拉或马尔堡病毒世界卫生组织合作中心（附件8）</w:t>
      </w:r>
      <w:r>
        <w:rPr>
          <w:rFonts w:ascii="仿宋_GB2312" w:eastAsia="仿宋_GB2312" w:hAnsi="仿宋" w:cs="Times New Roman" w:hint="eastAsia"/>
          <w:sz w:val="28"/>
          <w:szCs w:val="28"/>
        </w:rPr>
        <w:t>。</w:t>
      </w:r>
    </w:p>
    <w:p w:rsidR="00C214AD" w:rsidRPr="00920015" w:rsidRDefault="00C214AD" w:rsidP="0006341A">
      <w:pPr>
        <w:pStyle w:val="3"/>
      </w:pPr>
      <w:bookmarkStart w:id="17" w:name="_Toc395752009"/>
      <w:r w:rsidRPr="00920015">
        <w:rPr>
          <w:rFonts w:hint="eastAsia"/>
        </w:rPr>
        <w:t xml:space="preserve">3.1.4 </w:t>
      </w:r>
      <w:r w:rsidRPr="00920015">
        <w:rPr>
          <w:rFonts w:hint="eastAsia"/>
        </w:rPr>
        <w:t>第</w:t>
      </w:r>
      <w:r w:rsidR="007B73A5">
        <w:rPr>
          <w:rFonts w:hint="eastAsia"/>
        </w:rPr>
        <w:t>4</w:t>
      </w:r>
      <w:r w:rsidRPr="00920015">
        <w:rPr>
          <w:rFonts w:hint="eastAsia"/>
        </w:rPr>
        <w:t>步：建立</w:t>
      </w:r>
      <w:r w:rsidRPr="00920015">
        <w:rPr>
          <w:rFonts w:hint="eastAsia"/>
        </w:rPr>
        <w:t>/</w:t>
      </w:r>
      <w:r w:rsidRPr="00920015">
        <w:rPr>
          <w:rFonts w:hint="eastAsia"/>
        </w:rPr>
        <w:t>强化疫情管理委员会及快速应对小组</w:t>
      </w:r>
      <w:bookmarkEnd w:id="17"/>
    </w:p>
    <w:p w:rsidR="0006341A" w:rsidRDefault="0006341A" w:rsidP="0006341A">
      <w:pPr>
        <w:spacing w:line="360" w:lineRule="auto"/>
        <w:jc w:val="left"/>
        <w:rPr>
          <w:rFonts w:ascii="仿宋_GB2312" w:eastAsia="仿宋_GB2312" w:hAnsi="仿宋" w:cs="Times New Roman"/>
          <w:sz w:val="28"/>
          <w:szCs w:val="28"/>
        </w:rPr>
      </w:pPr>
      <w:r>
        <w:rPr>
          <w:rFonts w:ascii="仿宋_GB2312" w:eastAsia="仿宋_GB2312" w:hAnsi="仿宋" w:cs="Times New Roman" w:hint="eastAsia"/>
          <w:noProof/>
          <w:sz w:val="28"/>
          <w:szCs w:val="28"/>
        </w:rPr>
        <mc:AlternateContent>
          <mc:Choice Requires="wps">
            <w:drawing>
              <wp:anchor distT="0" distB="0" distL="114300" distR="114300" simplePos="0" relativeHeight="251683840" behindDoc="0" locked="0" layoutInCell="1" allowOverlap="1" wp14:anchorId="10512A75" wp14:editId="14D684F3">
                <wp:simplePos x="0" y="0"/>
                <wp:positionH relativeFrom="column">
                  <wp:posOffset>-51435</wp:posOffset>
                </wp:positionH>
                <wp:positionV relativeFrom="paragraph">
                  <wp:posOffset>-3809</wp:posOffset>
                </wp:positionV>
                <wp:extent cx="5362575" cy="2590800"/>
                <wp:effectExtent l="0" t="0" r="28575" b="19050"/>
                <wp:wrapNone/>
                <wp:docPr id="27" name="文本框 27"/>
                <wp:cNvGraphicFramePr/>
                <a:graphic xmlns:a="http://schemas.openxmlformats.org/drawingml/2006/main">
                  <a:graphicData uri="http://schemas.microsoft.com/office/word/2010/wordprocessingShape">
                    <wps:wsp>
                      <wps:cNvSpPr txBox="1"/>
                      <wps:spPr>
                        <a:xfrm>
                          <a:off x="0" y="0"/>
                          <a:ext cx="5362575"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建立或改进传染病管理委员会和快速反应队伍的能力。</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任命疫情管理委员会和快速反应小组成员。</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确保疫情管理委员会和快速反应小组具有跨部门性质。</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确保疫情管理委员会和快速反应小组运行良好。</w:t>
                            </w:r>
                          </w:p>
                          <w:p w:rsidR="00E27663" w:rsidRDefault="00E27663" w:rsidP="00272CC3">
                            <w:pPr>
                              <w:pStyle w:val="a6"/>
                              <w:numPr>
                                <w:ilvl w:val="0"/>
                                <w:numId w:val="24"/>
                              </w:numPr>
                              <w:spacing w:line="360" w:lineRule="auto"/>
                              <w:ind w:left="420" w:firstLineChars="0"/>
                              <w:jc w:val="left"/>
                            </w:pPr>
                            <w:r w:rsidRPr="00920015">
                              <w:rPr>
                                <w:rFonts w:ascii="仿宋_GB2312" w:eastAsia="仿宋_GB2312" w:hAnsi="仿宋" w:cs="Times New Roman" w:hint="eastAsia"/>
                                <w:sz w:val="28"/>
                                <w:szCs w:val="28"/>
                              </w:rPr>
                              <w:t>定期举行会议，回顾流行病学情况，并盘点药品、设备、耗材等供给的库存。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7" o:spid="_x0000_s1032" type="#_x0000_t202" style="position:absolute;margin-left:-4.05pt;margin-top:-.3pt;width:422.25pt;height:20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" fillcolor="#c7edcc [3201]" strokeweight=".5pt">
                <v:textbox>
                  <w:txbxContent>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建立或改进传染病管理委员会和快速反应队伍的能力。</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任命疫情管理委员会和快速反应小组成员。</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确保疫情管理委员会和快速反应小组具有跨部门性质。</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确保疫情管理委员会和快速反应小组运行良好。</w:t>
                      </w:r>
                    </w:p>
                    <w:p w:rsidR="00E27663" w:rsidRDefault="00E27663" w:rsidP="00272CC3">
                      <w:pPr>
                        <w:pStyle w:val="a6"/>
                        <w:numPr>
                          <w:ilvl w:val="0"/>
                          <w:numId w:val="24"/>
                        </w:numPr>
                        <w:spacing w:line="360" w:lineRule="auto"/>
                        <w:ind w:left="420" w:firstLineChars="0"/>
                        <w:jc w:val="left"/>
                      </w:pPr>
                      <w:r w:rsidRPr="00920015">
                        <w:rPr>
                          <w:rFonts w:ascii="仿宋_GB2312" w:eastAsia="仿宋_GB2312" w:hAnsi="仿宋" w:cs="Times New Roman" w:hint="eastAsia"/>
                          <w:sz w:val="28"/>
                          <w:szCs w:val="28"/>
                        </w:rPr>
                        <w:t>定期举行会议，回顾流行病学情况，并盘点药品、设备、耗材等供给的库存。</w:t>
                      </w:r>
                    </w:p>
                  </w:txbxContent>
                </v:textbox>
              </v:shape>
            </w:pict>
          </mc:Fallback>
        </mc:AlternateContent>
      </w:r>
    </w:p>
    <w:p w:rsidR="0006341A" w:rsidRDefault="0006341A" w:rsidP="0006341A">
      <w:pPr>
        <w:spacing w:line="360" w:lineRule="auto"/>
        <w:jc w:val="left"/>
        <w:rPr>
          <w:rFonts w:ascii="仿宋_GB2312" w:eastAsia="仿宋_GB2312" w:hAnsi="仿宋" w:cs="Times New Roman"/>
          <w:sz w:val="28"/>
          <w:szCs w:val="28"/>
        </w:rPr>
      </w:pPr>
    </w:p>
    <w:p w:rsidR="0006341A" w:rsidRDefault="0006341A" w:rsidP="0006341A">
      <w:pPr>
        <w:spacing w:line="360" w:lineRule="auto"/>
        <w:jc w:val="left"/>
        <w:rPr>
          <w:rFonts w:ascii="仿宋_GB2312" w:eastAsia="仿宋_GB2312" w:hAnsi="仿宋" w:cs="Times New Roman"/>
          <w:sz w:val="28"/>
          <w:szCs w:val="28"/>
        </w:rPr>
      </w:pPr>
    </w:p>
    <w:p w:rsidR="0006341A" w:rsidRDefault="0006341A" w:rsidP="0006341A">
      <w:pPr>
        <w:spacing w:line="360" w:lineRule="auto"/>
        <w:jc w:val="left"/>
        <w:rPr>
          <w:rFonts w:ascii="仿宋_GB2312" w:eastAsia="仿宋_GB2312" w:hAnsi="仿宋" w:cs="Times New Roman"/>
          <w:sz w:val="28"/>
          <w:szCs w:val="28"/>
        </w:rPr>
      </w:pPr>
    </w:p>
    <w:p w:rsidR="0006341A" w:rsidRDefault="0006341A" w:rsidP="0006341A">
      <w:pPr>
        <w:spacing w:line="360" w:lineRule="auto"/>
        <w:jc w:val="left"/>
        <w:rPr>
          <w:rFonts w:ascii="仿宋_GB2312" w:eastAsia="仿宋_GB2312" w:hAnsi="仿宋" w:cs="Times New Roman"/>
          <w:sz w:val="28"/>
          <w:szCs w:val="28"/>
        </w:rPr>
      </w:pPr>
    </w:p>
    <w:p w:rsidR="0006341A" w:rsidRDefault="0006341A" w:rsidP="0006341A">
      <w:pPr>
        <w:pStyle w:val="2"/>
      </w:pPr>
    </w:p>
    <w:p w:rsidR="00C214AD" w:rsidRPr="00920015" w:rsidRDefault="00C214AD" w:rsidP="0006341A">
      <w:pPr>
        <w:pStyle w:val="2"/>
      </w:pPr>
      <w:bookmarkStart w:id="18" w:name="_Toc395752010"/>
      <w:r w:rsidRPr="00920015">
        <w:rPr>
          <w:rFonts w:hint="eastAsia"/>
        </w:rPr>
        <w:t>3.2</w:t>
      </w:r>
      <w:r w:rsidRPr="00920015">
        <w:rPr>
          <w:rFonts w:hint="eastAsia"/>
        </w:rPr>
        <w:t>卫生保健机构感染控制措施</w:t>
      </w:r>
      <w:bookmarkEnd w:id="18"/>
    </w:p>
    <w:p w:rsidR="00C214AD" w:rsidRDefault="00C214AD" w:rsidP="0006341A">
      <w:pPr>
        <w:pStyle w:val="3"/>
      </w:pPr>
      <w:bookmarkStart w:id="19" w:name="_Toc395752011"/>
      <w:r w:rsidRPr="00920015">
        <w:rPr>
          <w:rFonts w:hint="eastAsia"/>
        </w:rPr>
        <w:t>3.2.1</w:t>
      </w:r>
      <w:r w:rsidRPr="00920015">
        <w:rPr>
          <w:rFonts w:hint="eastAsia"/>
        </w:rPr>
        <w:t>第</w:t>
      </w:r>
      <w:r w:rsidR="007B73A5">
        <w:rPr>
          <w:rFonts w:hint="eastAsia"/>
        </w:rPr>
        <w:t>5</w:t>
      </w:r>
      <w:r w:rsidRPr="00920015">
        <w:rPr>
          <w:rFonts w:hint="eastAsia"/>
        </w:rPr>
        <w:t>步：在医疗保健机构实施标准化感染控制措施</w:t>
      </w:r>
      <w:bookmarkEnd w:id="19"/>
    </w:p>
    <w:p w:rsidR="0006341A" w:rsidRDefault="0006341A" w:rsidP="0006341A">
      <w:r>
        <w:rPr>
          <w:rFonts w:hint="eastAsia"/>
          <w:noProof/>
        </w:rPr>
        <mc:AlternateContent>
          <mc:Choice Requires="wps">
            <w:drawing>
              <wp:anchor distT="0" distB="0" distL="114300" distR="114300" simplePos="0" relativeHeight="251684864" behindDoc="0" locked="0" layoutInCell="1" allowOverlap="1" wp14:anchorId="04B72BD5" wp14:editId="02193DC9">
                <wp:simplePos x="0" y="0"/>
                <wp:positionH relativeFrom="column">
                  <wp:posOffset>34290</wp:posOffset>
                </wp:positionH>
                <wp:positionV relativeFrom="paragraph">
                  <wp:posOffset>59055</wp:posOffset>
                </wp:positionV>
                <wp:extent cx="5305425" cy="2981325"/>
                <wp:effectExtent l="0" t="0" r="28575" b="28575"/>
                <wp:wrapNone/>
                <wp:docPr id="28" name="文本框 28"/>
                <wp:cNvGraphicFramePr/>
                <a:graphic xmlns:a="http://schemas.openxmlformats.org/drawingml/2006/main">
                  <a:graphicData uri="http://schemas.microsoft.com/office/word/2010/wordprocessingShape">
                    <wps:wsp>
                      <wps:cNvSpPr txBox="1"/>
                      <wps:spPr>
                        <a:xfrm>
                          <a:off x="0" y="0"/>
                          <a:ext cx="5305425" cy="2981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发布卫生保健机构中的标准化预防措施（附件13）备忘录。</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对医疗机构中的卫生工作者开展标准感染控制措施培训。</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在医疗机构中张贴标准化感染控制措施。</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在医疗机构中实施标准化感染控制措施。</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保证医疗机构中有足够的基本医院感染控制用品（手套、口罩、隔离服）及消毒用品（肥皂、酒精等）。</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对医疗垃圾的安全管理实施实况报告制度（附件14）。</w:t>
                            </w:r>
                          </w:p>
                          <w:p w:rsidR="00E27663" w:rsidRPr="0006341A" w:rsidRDefault="00E2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8" o:spid="_x0000_s1033" type="#_x0000_t202" style="position:absolute;left:0;text-align:left;margin-left:2.7pt;margin-top:4.65pt;width:417.75pt;height:234.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" fillcolor="#c7edcc [3201]" strokeweight=".5pt">
                <v:textbox>
                  <w:txbxContent>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发布卫生保健机构中的标准化预防措施（附件13）备忘录。</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对医疗机构中的卫生工作者开展标准感染控制措施培训。</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在医疗机构中张贴标准化感染控制措施。</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在医疗机构中实施标准化感染控制措施。</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保证医疗机构中有足够的基本医院感染控制用品（手套、口罩、隔离服）及消毒用品（肥皂、酒精等）。</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cs="Times New Roman" w:hint="eastAsia"/>
                          <w:sz w:val="28"/>
                          <w:szCs w:val="28"/>
                        </w:rPr>
                        <w:t>对医疗垃圾的安全管理实施实况报告制度（附件14）。</w:t>
                      </w:r>
                    </w:p>
                    <w:p w:rsidR="00E27663" w:rsidRPr="0006341A" w:rsidRDefault="00E27663"/>
                  </w:txbxContent>
                </v:textbox>
              </v:shape>
            </w:pict>
          </mc:Fallback>
        </mc:AlternateContent>
      </w:r>
    </w:p>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Pr="0006341A" w:rsidRDefault="0006341A" w:rsidP="0006341A"/>
    <w:p w:rsidR="00C214AD" w:rsidRDefault="00C214AD" w:rsidP="00C214AD">
      <w:pPr>
        <w:spacing w:line="360" w:lineRule="auto"/>
        <w:jc w:val="left"/>
        <w:rPr>
          <w:rFonts w:ascii="仿宋_GB2312" w:eastAsia="仿宋_GB2312" w:hAnsi="仿宋" w:cs="Times New Roman"/>
          <w:sz w:val="28"/>
          <w:szCs w:val="28"/>
        </w:rPr>
      </w:pPr>
    </w:p>
    <w:p w:rsidR="0006341A" w:rsidRDefault="0006341A" w:rsidP="00C214AD">
      <w:pPr>
        <w:spacing w:line="360" w:lineRule="auto"/>
        <w:jc w:val="left"/>
        <w:rPr>
          <w:rFonts w:ascii="仿宋_GB2312" w:eastAsia="仿宋_GB2312" w:hAnsi="仿宋" w:cs="Times New Roman"/>
          <w:sz w:val="28"/>
          <w:szCs w:val="28"/>
        </w:rPr>
      </w:pPr>
    </w:p>
    <w:p w:rsidR="0006341A" w:rsidRDefault="0006341A" w:rsidP="00C214AD">
      <w:pPr>
        <w:spacing w:line="360" w:lineRule="auto"/>
        <w:jc w:val="left"/>
        <w:rPr>
          <w:rFonts w:ascii="仿宋_GB2312" w:eastAsia="仿宋_GB2312" w:hAnsi="仿宋" w:cs="Times New Roman"/>
          <w:sz w:val="28"/>
          <w:szCs w:val="28"/>
        </w:rPr>
      </w:pPr>
    </w:p>
    <w:p w:rsidR="00C214AD" w:rsidRDefault="00C214AD" w:rsidP="0006341A">
      <w:pPr>
        <w:pStyle w:val="3"/>
      </w:pPr>
      <w:bookmarkStart w:id="20" w:name="_Toc395752012"/>
      <w:r w:rsidRPr="00920015">
        <w:rPr>
          <w:rFonts w:hint="eastAsia"/>
        </w:rPr>
        <w:t xml:space="preserve">3.2.2 </w:t>
      </w:r>
      <w:r w:rsidRPr="00920015">
        <w:rPr>
          <w:rFonts w:hint="eastAsia"/>
        </w:rPr>
        <w:t>第</w:t>
      </w:r>
      <w:r w:rsidR="007B73A5">
        <w:rPr>
          <w:rFonts w:hint="eastAsia"/>
        </w:rPr>
        <w:t>6</w:t>
      </w:r>
      <w:r w:rsidRPr="00920015">
        <w:rPr>
          <w:rFonts w:hint="eastAsia"/>
        </w:rPr>
        <w:t>步：在地区、省、国家水平储备个人防护装备，及其他用于流行病学调查的用品</w:t>
      </w:r>
      <w:bookmarkEnd w:id="20"/>
    </w:p>
    <w:p w:rsidR="0006341A" w:rsidRDefault="0006341A" w:rsidP="0006341A">
      <w:r>
        <w:rPr>
          <w:rFonts w:hint="eastAsia"/>
          <w:noProof/>
        </w:rPr>
        <mc:AlternateContent>
          <mc:Choice Requires="wps">
            <w:drawing>
              <wp:anchor distT="0" distB="0" distL="114300" distR="114300" simplePos="0" relativeHeight="251685888" behindDoc="0" locked="0" layoutInCell="1" allowOverlap="1" wp14:anchorId="1D63EC5D" wp14:editId="1D6F62F0">
                <wp:simplePos x="0" y="0"/>
                <wp:positionH relativeFrom="column">
                  <wp:posOffset>34290</wp:posOffset>
                </wp:positionH>
                <wp:positionV relativeFrom="paragraph">
                  <wp:posOffset>20955</wp:posOffset>
                </wp:positionV>
                <wp:extent cx="5305425" cy="3638550"/>
                <wp:effectExtent l="0" t="0" r="28575" b="19050"/>
                <wp:wrapNone/>
                <wp:docPr id="29" name="文本框 29"/>
                <wp:cNvGraphicFramePr/>
                <a:graphic xmlns:a="http://schemas.openxmlformats.org/drawingml/2006/main">
                  <a:graphicData uri="http://schemas.microsoft.com/office/word/2010/wordprocessingShape">
                    <wps:wsp>
                      <wps:cNvSpPr txBox="1"/>
                      <wps:spPr>
                        <a:xfrm>
                          <a:off x="0" y="0"/>
                          <a:ext cx="5305425" cy="3638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在适当的储存条件下建立、管理、维护能用于实行标准感染控制措施的最小供应量的个人防护装备、消毒剂和其他物资（相当于WHO目录中3个模式A（附件30）和1个模式B（附件31）的个人防护装备套装）。</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sz w:val="28"/>
                                <w:szCs w:val="28"/>
                              </w:rPr>
                            </w:pPr>
                            <w:r w:rsidRPr="0006341A">
                              <w:rPr>
                                <w:rFonts w:ascii="仿宋_GB2312" w:eastAsia="仿宋_GB2312" w:hAnsi="仿宋" w:cs="Times New Roman" w:hint="eastAsia"/>
                                <w:sz w:val="28"/>
                                <w:szCs w:val="28"/>
                              </w:rPr>
                              <w:t>在适当的储存条件下建立、管理、维护用于标本采集和运输的</w:t>
                            </w:r>
                            <w:r w:rsidRPr="00920015">
                              <w:rPr>
                                <w:rFonts w:ascii="仿宋_GB2312" w:eastAsia="仿宋_GB2312" w:hAnsi="仿宋" w:hint="eastAsia"/>
                                <w:sz w:val="28"/>
                                <w:szCs w:val="28"/>
                              </w:rPr>
                              <w:t>最小供应量。</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在区域医疗机构中更新冷链设施、废品管理系统、电子通讯网络和</w:t>
                            </w:r>
                            <w:proofErr w:type="gramStart"/>
                            <w:r w:rsidRPr="0006341A">
                              <w:rPr>
                                <w:rFonts w:ascii="仿宋_GB2312" w:eastAsia="仿宋_GB2312" w:hAnsi="仿宋" w:cs="Times New Roman" w:hint="eastAsia"/>
                                <w:sz w:val="28"/>
                                <w:szCs w:val="28"/>
                              </w:rPr>
                              <w:t>可</w:t>
                            </w:r>
                            <w:proofErr w:type="gramEnd"/>
                            <w:r w:rsidRPr="0006341A">
                              <w:rPr>
                                <w:rFonts w:ascii="仿宋_GB2312" w:eastAsia="仿宋_GB2312" w:hAnsi="仿宋" w:cs="Times New Roman" w:hint="eastAsia"/>
                                <w:sz w:val="28"/>
                                <w:szCs w:val="28"/>
                              </w:rPr>
                              <w:t>利用车辆的列表。注意修理有问题的装备。</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备份燃料。</w:t>
                            </w:r>
                          </w:p>
                          <w:p w:rsidR="00E27663" w:rsidRDefault="00E2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9" o:spid="_x0000_s1034" type="#_x0000_t202" style="position:absolute;left:0;text-align:left;margin-left:2.7pt;margin-top:1.65pt;width:417.75pt;height:28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" fillcolor="#c7edcc [3201]" strokeweight=".5pt">
                <v:textbox>
                  <w:txbxContent>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在适当的储存条件下建立、管理、维护能用于实行标准感染控制措施的最小供应量的个人防护装备、消毒剂和其他物资（相当于WHO目录中3个模式A（附件30）和1个模式B（附件31）的个人防护装备套装）。</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sz w:val="28"/>
                          <w:szCs w:val="28"/>
                        </w:rPr>
                      </w:pPr>
                      <w:r w:rsidRPr="0006341A">
                        <w:rPr>
                          <w:rFonts w:ascii="仿宋_GB2312" w:eastAsia="仿宋_GB2312" w:hAnsi="仿宋" w:cs="Times New Roman" w:hint="eastAsia"/>
                          <w:sz w:val="28"/>
                          <w:szCs w:val="28"/>
                        </w:rPr>
                        <w:t>在适当的储存条件下建立、管理、维护用于标本采集和运输的</w:t>
                      </w:r>
                      <w:r w:rsidRPr="00920015">
                        <w:rPr>
                          <w:rFonts w:ascii="仿宋_GB2312" w:eastAsia="仿宋_GB2312" w:hAnsi="仿宋" w:hint="eastAsia"/>
                          <w:sz w:val="28"/>
                          <w:szCs w:val="28"/>
                        </w:rPr>
                        <w:t>最小供应量。</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在区域医疗机构中更新冷链设施、废品管理系统、电子通讯网络和</w:t>
                      </w:r>
                      <w:proofErr w:type="gramStart"/>
                      <w:r w:rsidRPr="0006341A">
                        <w:rPr>
                          <w:rFonts w:ascii="仿宋_GB2312" w:eastAsia="仿宋_GB2312" w:hAnsi="仿宋" w:cs="Times New Roman" w:hint="eastAsia"/>
                          <w:sz w:val="28"/>
                          <w:szCs w:val="28"/>
                        </w:rPr>
                        <w:t>可</w:t>
                      </w:r>
                      <w:proofErr w:type="gramEnd"/>
                      <w:r w:rsidRPr="0006341A">
                        <w:rPr>
                          <w:rFonts w:ascii="仿宋_GB2312" w:eastAsia="仿宋_GB2312" w:hAnsi="仿宋" w:cs="Times New Roman" w:hint="eastAsia"/>
                          <w:sz w:val="28"/>
                          <w:szCs w:val="28"/>
                        </w:rPr>
                        <w:t>利用车辆的列表。注意修理有问题的装备。</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备份燃料。</w:t>
                      </w:r>
                    </w:p>
                    <w:p w:rsidR="00E27663" w:rsidRDefault="00E27663"/>
                  </w:txbxContent>
                </v:textbox>
              </v:shape>
            </w:pict>
          </mc:Fallback>
        </mc:AlternateContent>
      </w:r>
    </w:p>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Pr="0006341A" w:rsidRDefault="0006341A" w:rsidP="0006341A"/>
    <w:p w:rsidR="00C214AD" w:rsidRDefault="00C214AD" w:rsidP="00C214AD">
      <w:pPr>
        <w:spacing w:line="360" w:lineRule="auto"/>
        <w:jc w:val="left"/>
        <w:rPr>
          <w:rFonts w:ascii="仿宋_GB2312" w:eastAsia="仿宋_GB2312" w:hAnsi="仿宋" w:cs="Times New Roman"/>
          <w:sz w:val="28"/>
          <w:szCs w:val="28"/>
        </w:rPr>
      </w:pPr>
    </w:p>
    <w:p w:rsidR="0006341A" w:rsidRPr="00920015" w:rsidRDefault="0006341A" w:rsidP="00C214AD">
      <w:pPr>
        <w:spacing w:line="360" w:lineRule="auto"/>
        <w:jc w:val="left"/>
        <w:rPr>
          <w:rFonts w:ascii="仿宋_GB2312" w:eastAsia="仿宋_GB2312" w:hAnsi="仿宋" w:cs="Times New Roman"/>
          <w:sz w:val="28"/>
          <w:szCs w:val="28"/>
        </w:rPr>
      </w:pPr>
    </w:p>
    <w:p w:rsidR="00C214AD" w:rsidRPr="00920015" w:rsidRDefault="00C214AD" w:rsidP="0006341A">
      <w:pPr>
        <w:pStyle w:val="2"/>
      </w:pPr>
      <w:bookmarkStart w:id="21" w:name="_Toc395752013"/>
      <w:r w:rsidRPr="00920015">
        <w:rPr>
          <w:rFonts w:hint="eastAsia"/>
        </w:rPr>
        <w:lastRenderedPageBreak/>
        <w:t xml:space="preserve">3.3 </w:t>
      </w:r>
      <w:r w:rsidRPr="00920015">
        <w:rPr>
          <w:rFonts w:hint="eastAsia"/>
        </w:rPr>
        <w:t>健康促进项目</w:t>
      </w:r>
      <w:bookmarkEnd w:id="21"/>
    </w:p>
    <w:p w:rsidR="00C214AD" w:rsidRDefault="00C214AD" w:rsidP="0006341A">
      <w:pPr>
        <w:pStyle w:val="3"/>
      </w:pPr>
      <w:bookmarkStart w:id="22" w:name="_Toc395752014"/>
      <w:r w:rsidRPr="00920015">
        <w:rPr>
          <w:rFonts w:hint="eastAsia"/>
        </w:rPr>
        <w:t xml:space="preserve">3.3.1 </w:t>
      </w:r>
      <w:r w:rsidR="007B73A5">
        <w:rPr>
          <w:rFonts w:hint="eastAsia"/>
        </w:rPr>
        <w:t>第</w:t>
      </w:r>
      <w:r w:rsidR="007B73A5">
        <w:rPr>
          <w:rFonts w:hint="eastAsia"/>
        </w:rPr>
        <w:t>7</w:t>
      </w:r>
      <w:r w:rsidR="007B73A5">
        <w:rPr>
          <w:rFonts w:hint="eastAsia"/>
        </w:rPr>
        <w:t>步</w:t>
      </w:r>
      <w:r w:rsidRPr="00920015">
        <w:rPr>
          <w:rFonts w:hint="eastAsia"/>
        </w:rPr>
        <w:t xml:space="preserve">. </w:t>
      </w:r>
      <w:r w:rsidRPr="00920015">
        <w:rPr>
          <w:rFonts w:hint="eastAsia"/>
        </w:rPr>
        <w:t>加强高风险人群和弱势群体健康相关行为</w:t>
      </w:r>
      <w:bookmarkEnd w:id="22"/>
    </w:p>
    <w:p w:rsidR="0006341A" w:rsidRDefault="0006341A" w:rsidP="0006341A">
      <w:r>
        <w:rPr>
          <w:rFonts w:hint="eastAsia"/>
          <w:noProof/>
        </w:rPr>
        <mc:AlternateContent>
          <mc:Choice Requires="wps">
            <w:drawing>
              <wp:anchor distT="0" distB="0" distL="114300" distR="114300" simplePos="0" relativeHeight="251686912" behindDoc="0" locked="0" layoutInCell="1" allowOverlap="1" wp14:anchorId="55334FAD" wp14:editId="2C848C6C">
                <wp:simplePos x="0" y="0"/>
                <wp:positionH relativeFrom="column">
                  <wp:posOffset>5715</wp:posOffset>
                </wp:positionH>
                <wp:positionV relativeFrom="paragraph">
                  <wp:posOffset>74295</wp:posOffset>
                </wp:positionV>
                <wp:extent cx="5400675" cy="4829175"/>
                <wp:effectExtent l="0" t="0" r="28575" b="28575"/>
                <wp:wrapNone/>
                <wp:docPr id="30" name="文本框 30"/>
                <wp:cNvGraphicFramePr/>
                <a:graphic xmlns:a="http://schemas.openxmlformats.org/drawingml/2006/main">
                  <a:graphicData uri="http://schemas.microsoft.com/office/word/2010/wordprocessingShape">
                    <wps:wsp>
                      <wps:cNvSpPr txBox="1"/>
                      <wps:spPr>
                        <a:xfrm>
                          <a:off x="0" y="0"/>
                          <a:ext cx="5400675" cy="482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在社区内提高和加强标准感染预防控制措施，比如洗手、食品安全等。</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与监测小组合作以便在高风险人群和弱势群体中做到早发现和早报告。</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与国家机构或省级机构合作以便确认风险人群和风险行为，并鼓励采用降低风险的措施来预防感染或降低社区传播。并将其改编以适用于当地环境。</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制作并分发健康促进材料，作为健康促进策略的一部分以降低特定风险。</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提高公众对于埃博拉和</w:t>
                            </w:r>
                            <w:r w:rsidR="001054C2">
                              <w:rPr>
                                <w:rFonts w:ascii="仿宋_GB2312" w:eastAsia="仿宋_GB2312" w:hAnsi="仿宋" w:cs="Times New Roman" w:hint="eastAsia"/>
                                <w:sz w:val="28"/>
                                <w:szCs w:val="28"/>
                              </w:rPr>
                              <w:t>马尔堡出血热</w:t>
                            </w:r>
                            <w:r w:rsidRPr="0006341A">
                              <w:rPr>
                                <w:rFonts w:ascii="仿宋_GB2312" w:eastAsia="仿宋_GB2312" w:hAnsi="仿宋" w:cs="Times New Roman" w:hint="eastAsia"/>
                                <w:sz w:val="28"/>
                                <w:szCs w:val="28"/>
                              </w:rPr>
                              <w:t>的意识，尤其是高风险人群，比如猎人、矿工、传统助产士、巫师、宗教团体、医护人员和舆论引导者等。</w:t>
                            </w:r>
                          </w:p>
                          <w:p w:rsidR="00E27663" w:rsidRPr="0006341A" w:rsidRDefault="00E2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0" o:spid="_x0000_s1035" type="#_x0000_t202" style="position:absolute;left:0;text-align:left;margin-left:.45pt;margin-top:5.85pt;width:425.25pt;height:380.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" fillcolor="#c7edcc [3201]" strokeweight=".5pt">
                <v:textbox>
                  <w:txbxContent>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在社区内提高和加强标准感染预防控制措施，比如洗手、食品安全等。</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与监测小组合作以便在高风险人群和弱势群体中做到早发现和早报告。</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与国家机构或省级机构合作以便确认风险人群和风险行为，并鼓励采用降低风险的措施来预防感染或降低社区传播。并将其改编以适用于当地环境。</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制作并分发健康促进材料，作为健康促进策略的一部分以降低特定风险。</w:t>
                      </w:r>
                    </w:p>
                    <w:p w:rsidR="00E27663" w:rsidRPr="0006341A"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06341A">
                        <w:rPr>
                          <w:rFonts w:ascii="仿宋_GB2312" w:eastAsia="仿宋_GB2312" w:hAnsi="仿宋" w:cs="Times New Roman" w:hint="eastAsia"/>
                          <w:sz w:val="28"/>
                          <w:szCs w:val="28"/>
                        </w:rPr>
                        <w:t>提高公众对于埃博拉和</w:t>
                      </w:r>
                      <w:r w:rsidR="001054C2">
                        <w:rPr>
                          <w:rFonts w:ascii="仿宋_GB2312" w:eastAsia="仿宋_GB2312" w:hAnsi="仿宋" w:cs="Times New Roman" w:hint="eastAsia"/>
                          <w:sz w:val="28"/>
                          <w:szCs w:val="28"/>
                        </w:rPr>
                        <w:t>马尔堡出血热</w:t>
                      </w:r>
                      <w:r w:rsidRPr="0006341A">
                        <w:rPr>
                          <w:rFonts w:ascii="仿宋_GB2312" w:eastAsia="仿宋_GB2312" w:hAnsi="仿宋" w:cs="Times New Roman" w:hint="eastAsia"/>
                          <w:sz w:val="28"/>
                          <w:szCs w:val="28"/>
                        </w:rPr>
                        <w:t>的意识，尤其是高风险人群，比如猎人、矿工、传统助产士、巫师、宗教团体、医护人员和舆论引导者等。</w:t>
                      </w:r>
                    </w:p>
                    <w:p w:rsidR="00E27663" w:rsidRPr="0006341A" w:rsidRDefault="00E27663"/>
                  </w:txbxContent>
                </v:textbox>
              </v:shape>
            </w:pict>
          </mc:Fallback>
        </mc:AlternateContent>
      </w:r>
    </w:p>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Default="0006341A" w:rsidP="0006341A"/>
    <w:p w:rsidR="0006341A" w:rsidRPr="0006341A" w:rsidRDefault="0006341A" w:rsidP="0006341A"/>
    <w:p w:rsidR="00C214AD" w:rsidRPr="00920015" w:rsidRDefault="00C214AD" w:rsidP="00815444">
      <w:pPr>
        <w:pStyle w:val="2"/>
      </w:pPr>
      <w:bookmarkStart w:id="23" w:name="_Toc395752015"/>
      <w:r w:rsidRPr="00920015">
        <w:rPr>
          <w:rFonts w:hint="eastAsia"/>
        </w:rPr>
        <w:t>3.4</w:t>
      </w:r>
      <w:r w:rsidR="007B73A5">
        <w:rPr>
          <w:rFonts w:hint="eastAsia"/>
        </w:rPr>
        <w:t>与矿</w:t>
      </w:r>
      <w:r w:rsidR="0029689A">
        <w:rPr>
          <w:rFonts w:hint="eastAsia"/>
        </w:rPr>
        <w:t>井</w:t>
      </w:r>
      <w:r w:rsidRPr="00920015">
        <w:rPr>
          <w:rFonts w:hint="eastAsia"/>
        </w:rPr>
        <w:t>健康服务</w:t>
      </w:r>
      <w:r>
        <w:rPr>
          <w:rFonts w:hint="eastAsia"/>
        </w:rPr>
        <w:t>机构</w:t>
      </w:r>
      <w:r w:rsidRPr="00920015">
        <w:rPr>
          <w:rFonts w:hint="eastAsia"/>
        </w:rPr>
        <w:t>（马尔堡）和野生动物健康服务</w:t>
      </w:r>
      <w:r>
        <w:rPr>
          <w:rFonts w:hint="eastAsia"/>
        </w:rPr>
        <w:t>机构的合作</w:t>
      </w:r>
      <w:r w:rsidRPr="00920015">
        <w:rPr>
          <w:rFonts w:hint="eastAsia"/>
        </w:rPr>
        <w:t>（埃博拉）</w:t>
      </w:r>
      <w:bookmarkEnd w:id="23"/>
    </w:p>
    <w:p w:rsidR="00C214AD" w:rsidRDefault="00C214AD" w:rsidP="00815444">
      <w:pPr>
        <w:pStyle w:val="3"/>
      </w:pPr>
      <w:bookmarkStart w:id="24" w:name="_Toc395752016"/>
      <w:r w:rsidRPr="00920015">
        <w:rPr>
          <w:rFonts w:hint="eastAsia"/>
        </w:rPr>
        <w:t>3.4.1</w:t>
      </w:r>
      <w:r w:rsidR="007B73A5">
        <w:rPr>
          <w:rFonts w:hint="eastAsia"/>
        </w:rPr>
        <w:t>第</w:t>
      </w:r>
      <w:r w:rsidR="007B73A5">
        <w:rPr>
          <w:rFonts w:hint="eastAsia"/>
        </w:rPr>
        <w:t>8</w:t>
      </w:r>
      <w:r w:rsidR="007B73A5">
        <w:rPr>
          <w:rFonts w:hint="eastAsia"/>
        </w:rPr>
        <w:t>步</w:t>
      </w:r>
      <w:r w:rsidR="007B73A5">
        <w:rPr>
          <w:rFonts w:hint="eastAsia"/>
        </w:rPr>
        <w:t>.</w:t>
      </w:r>
      <w:r w:rsidRPr="00920015">
        <w:rPr>
          <w:rFonts w:hint="eastAsia"/>
        </w:rPr>
        <w:t>建立或加强人类健康服务</w:t>
      </w:r>
      <w:r>
        <w:rPr>
          <w:rFonts w:hint="eastAsia"/>
        </w:rPr>
        <w:t>机构</w:t>
      </w:r>
      <w:r w:rsidRPr="00920015">
        <w:rPr>
          <w:rFonts w:hint="eastAsia"/>
        </w:rPr>
        <w:t>和矿山健康服务</w:t>
      </w:r>
      <w:r>
        <w:rPr>
          <w:rFonts w:hint="eastAsia"/>
        </w:rPr>
        <w:t>机构</w:t>
      </w:r>
      <w:r w:rsidRPr="00920015">
        <w:rPr>
          <w:rFonts w:hint="eastAsia"/>
        </w:rPr>
        <w:t>之间的合作</w:t>
      </w:r>
      <w:r>
        <w:rPr>
          <w:rFonts w:hint="eastAsia"/>
        </w:rPr>
        <w:t>关</w:t>
      </w:r>
      <w:r w:rsidRPr="00920015">
        <w:rPr>
          <w:rFonts w:hint="eastAsia"/>
        </w:rPr>
        <w:t>系（马尔堡）</w:t>
      </w:r>
      <w:bookmarkEnd w:id="24"/>
    </w:p>
    <w:p w:rsidR="00900CF8" w:rsidRDefault="00E85900" w:rsidP="00900CF8">
      <w:r>
        <w:rPr>
          <w:rFonts w:hint="eastAsia"/>
          <w:noProof/>
        </w:rPr>
        <mc:AlternateContent>
          <mc:Choice Requires="wps">
            <w:drawing>
              <wp:anchor distT="0" distB="0" distL="114300" distR="114300" simplePos="0" relativeHeight="251687936" behindDoc="0" locked="0" layoutInCell="1" allowOverlap="1" wp14:anchorId="740BC646" wp14:editId="02C270BB">
                <wp:simplePos x="0" y="0"/>
                <wp:positionH relativeFrom="column">
                  <wp:posOffset>5715</wp:posOffset>
                </wp:positionH>
                <wp:positionV relativeFrom="paragraph">
                  <wp:posOffset>43815</wp:posOffset>
                </wp:positionV>
                <wp:extent cx="5248275" cy="1266825"/>
                <wp:effectExtent l="0" t="0" r="28575" b="28575"/>
                <wp:wrapNone/>
                <wp:docPr id="31" name="文本框 31"/>
                <wp:cNvGraphicFramePr/>
                <a:graphic xmlns:a="http://schemas.openxmlformats.org/drawingml/2006/main">
                  <a:graphicData uri="http://schemas.microsoft.com/office/word/2010/wordprocessingShape">
                    <wps:wsp>
                      <wps:cNvSpPr txBox="1"/>
                      <wps:spPr>
                        <a:xfrm>
                          <a:off x="0" y="0"/>
                          <a:ext cx="524827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E85900"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hint="eastAsia"/>
                                <w:sz w:val="28"/>
                                <w:szCs w:val="28"/>
                              </w:rPr>
                              <w:t>建立合作</w:t>
                            </w:r>
                            <w:r w:rsidRPr="00E85900">
                              <w:rPr>
                                <w:rFonts w:ascii="仿宋_GB2312" w:eastAsia="仿宋_GB2312" w:hAnsi="仿宋" w:cs="Times New Roman" w:hint="eastAsia"/>
                                <w:sz w:val="28"/>
                                <w:szCs w:val="28"/>
                              </w:rPr>
                              <w:t>的框架结构。</w:t>
                            </w:r>
                          </w:p>
                          <w:p w:rsidR="00E27663" w:rsidRPr="00E85900" w:rsidRDefault="00E27663" w:rsidP="00272CC3">
                            <w:pPr>
                              <w:pStyle w:val="a6"/>
                              <w:numPr>
                                <w:ilvl w:val="0"/>
                                <w:numId w:val="24"/>
                              </w:numPr>
                              <w:spacing w:line="360" w:lineRule="auto"/>
                              <w:ind w:left="420" w:firstLineChars="0"/>
                              <w:jc w:val="left"/>
                            </w:pPr>
                            <w:r w:rsidRPr="00E85900">
                              <w:rPr>
                                <w:rFonts w:ascii="仿宋_GB2312" w:eastAsia="仿宋_GB2312" w:hAnsi="仿宋" w:cs="Times New Roman" w:hint="eastAsia"/>
                                <w:sz w:val="28"/>
                                <w:szCs w:val="28"/>
                              </w:rPr>
                              <w:t>与矿山监测官员举办</w:t>
                            </w:r>
                            <w:r w:rsidRPr="00920015">
                              <w:rPr>
                                <w:rFonts w:ascii="仿宋_GB2312" w:eastAsia="仿宋_GB2312" w:hAnsi="仿宋" w:hint="eastAsia"/>
                                <w:sz w:val="28"/>
                                <w:szCs w:val="28"/>
                              </w:rPr>
                              <w:t>定期的现场会议</w:t>
                            </w:r>
                            <w:r>
                              <w:rPr>
                                <w:rFonts w:ascii="仿宋_GB2312" w:eastAsia="仿宋_GB2312" w:hAnsi="仿宋" w:hint="eastAsia"/>
                                <w:sz w:val="28"/>
                                <w:szCs w:val="28"/>
                              </w:rPr>
                              <w:t>。</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sz w:val="28"/>
                                <w:szCs w:val="28"/>
                              </w:rPr>
                            </w:pPr>
                            <w:r w:rsidRPr="00920015">
                              <w:rPr>
                                <w:rFonts w:ascii="仿宋_GB2312" w:eastAsia="仿宋_GB2312" w:hAnsi="仿宋" w:hint="eastAsia"/>
                                <w:sz w:val="28"/>
                                <w:szCs w:val="28"/>
                              </w:rPr>
                              <w:t>向</w:t>
                            </w:r>
                            <w:r w:rsidRPr="00E85900">
                              <w:rPr>
                                <w:rFonts w:ascii="仿宋_GB2312" w:eastAsia="仿宋_GB2312" w:hAnsi="仿宋" w:cs="Times New Roman" w:hint="eastAsia"/>
                                <w:sz w:val="28"/>
                                <w:szCs w:val="28"/>
                              </w:rPr>
                              <w:t>矿工</w:t>
                            </w:r>
                            <w:r w:rsidRPr="00920015">
                              <w:rPr>
                                <w:rFonts w:ascii="仿宋_GB2312" w:eastAsia="仿宋_GB2312" w:hAnsi="仿宋" w:hint="eastAsia"/>
                                <w:sz w:val="28"/>
                                <w:szCs w:val="28"/>
                              </w:rPr>
                              <w:t>告知马尔堡病</w:t>
                            </w:r>
                            <w:r>
                              <w:rPr>
                                <w:rFonts w:ascii="仿宋_GB2312" w:eastAsia="仿宋_GB2312" w:hAnsi="仿宋" w:hint="eastAsia"/>
                                <w:sz w:val="28"/>
                                <w:szCs w:val="28"/>
                              </w:rPr>
                              <w:t>的</w:t>
                            </w:r>
                            <w:r w:rsidRPr="00920015">
                              <w:rPr>
                                <w:rFonts w:ascii="仿宋_GB2312" w:eastAsia="仿宋_GB2312" w:hAnsi="仿宋" w:hint="eastAsia"/>
                                <w:sz w:val="28"/>
                                <w:szCs w:val="28"/>
                              </w:rPr>
                              <w:t>危险行为和个人感染控制措施。</w:t>
                            </w:r>
                          </w:p>
                          <w:p w:rsidR="00E27663" w:rsidRDefault="00E27663" w:rsidP="00272CC3">
                            <w:pPr>
                              <w:pStyle w:val="a6"/>
                              <w:numPr>
                                <w:ilvl w:val="0"/>
                                <w:numId w:val="24"/>
                              </w:numPr>
                              <w:spacing w:line="360" w:lineRule="auto"/>
                              <w:ind w:left="420" w:firstLineChars="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1" o:spid="_x0000_s1036" type="#_x0000_t202" style="position:absolute;left:0;text-align:left;margin-left:.45pt;margin-top:3.45pt;width:413.25pt;height:99.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" fillcolor="#c7edcc [3201]" strokeweight=".5pt">
                <v:textbox>
                  <w:txbxContent>
                    <w:p w:rsidR="00E27663" w:rsidRPr="00E85900"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920015">
                        <w:rPr>
                          <w:rFonts w:ascii="仿宋_GB2312" w:eastAsia="仿宋_GB2312" w:hAnsi="仿宋" w:hint="eastAsia"/>
                          <w:sz w:val="28"/>
                          <w:szCs w:val="28"/>
                        </w:rPr>
                        <w:t>建立合作</w:t>
                      </w:r>
                      <w:r w:rsidRPr="00E85900">
                        <w:rPr>
                          <w:rFonts w:ascii="仿宋_GB2312" w:eastAsia="仿宋_GB2312" w:hAnsi="仿宋" w:cs="Times New Roman" w:hint="eastAsia"/>
                          <w:sz w:val="28"/>
                          <w:szCs w:val="28"/>
                        </w:rPr>
                        <w:t>的框架结构。</w:t>
                      </w:r>
                    </w:p>
                    <w:p w:rsidR="00E27663" w:rsidRPr="00E85900" w:rsidRDefault="00E27663" w:rsidP="00272CC3">
                      <w:pPr>
                        <w:pStyle w:val="a6"/>
                        <w:numPr>
                          <w:ilvl w:val="0"/>
                          <w:numId w:val="24"/>
                        </w:numPr>
                        <w:spacing w:line="360" w:lineRule="auto"/>
                        <w:ind w:left="420" w:firstLineChars="0"/>
                        <w:jc w:val="left"/>
                      </w:pPr>
                      <w:r w:rsidRPr="00E85900">
                        <w:rPr>
                          <w:rFonts w:ascii="仿宋_GB2312" w:eastAsia="仿宋_GB2312" w:hAnsi="仿宋" w:cs="Times New Roman" w:hint="eastAsia"/>
                          <w:sz w:val="28"/>
                          <w:szCs w:val="28"/>
                        </w:rPr>
                        <w:t>与矿山监测官员举办</w:t>
                      </w:r>
                      <w:r w:rsidRPr="00920015">
                        <w:rPr>
                          <w:rFonts w:ascii="仿宋_GB2312" w:eastAsia="仿宋_GB2312" w:hAnsi="仿宋" w:hint="eastAsia"/>
                          <w:sz w:val="28"/>
                          <w:szCs w:val="28"/>
                        </w:rPr>
                        <w:t>定期的现场会议</w:t>
                      </w:r>
                      <w:r>
                        <w:rPr>
                          <w:rFonts w:ascii="仿宋_GB2312" w:eastAsia="仿宋_GB2312" w:hAnsi="仿宋" w:hint="eastAsia"/>
                          <w:sz w:val="28"/>
                          <w:szCs w:val="28"/>
                        </w:rPr>
                        <w:t>。</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sz w:val="28"/>
                          <w:szCs w:val="28"/>
                        </w:rPr>
                      </w:pPr>
                      <w:r w:rsidRPr="00920015">
                        <w:rPr>
                          <w:rFonts w:ascii="仿宋_GB2312" w:eastAsia="仿宋_GB2312" w:hAnsi="仿宋" w:hint="eastAsia"/>
                          <w:sz w:val="28"/>
                          <w:szCs w:val="28"/>
                        </w:rPr>
                        <w:t>向</w:t>
                      </w:r>
                      <w:r w:rsidRPr="00E85900">
                        <w:rPr>
                          <w:rFonts w:ascii="仿宋_GB2312" w:eastAsia="仿宋_GB2312" w:hAnsi="仿宋" w:cs="Times New Roman" w:hint="eastAsia"/>
                          <w:sz w:val="28"/>
                          <w:szCs w:val="28"/>
                        </w:rPr>
                        <w:t>矿工</w:t>
                      </w:r>
                      <w:r w:rsidRPr="00920015">
                        <w:rPr>
                          <w:rFonts w:ascii="仿宋_GB2312" w:eastAsia="仿宋_GB2312" w:hAnsi="仿宋" w:hint="eastAsia"/>
                          <w:sz w:val="28"/>
                          <w:szCs w:val="28"/>
                        </w:rPr>
                        <w:t>告知马尔堡病</w:t>
                      </w:r>
                      <w:r>
                        <w:rPr>
                          <w:rFonts w:ascii="仿宋_GB2312" w:eastAsia="仿宋_GB2312" w:hAnsi="仿宋" w:hint="eastAsia"/>
                          <w:sz w:val="28"/>
                          <w:szCs w:val="28"/>
                        </w:rPr>
                        <w:t>的</w:t>
                      </w:r>
                      <w:r w:rsidRPr="00920015">
                        <w:rPr>
                          <w:rFonts w:ascii="仿宋_GB2312" w:eastAsia="仿宋_GB2312" w:hAnsi="仿宋" w:hint="eastAsia"/>
                          <w:sz w:val="28"/>
                          <w:szCs w:val="28"/>
                        </w:rPr>
                        <w:t>危险行为和个人感染控制措施。</w:t>
                      </w:r>
                    </w:p>
                    <w:p w:rsidR="00E27663" w:rsidRDefault="00E27663" w:rsidP="00272CC3">
                      <w:pPr>
                        <w:pStyle w:val="a6"/>
                        <w:numPr>
                          <w:ilvl w:val="0"/>
                          <w:numId w:val="24"/>
                        </w:numPr>
                        <w:spacing w:line="360" w:lineRule="auto"/>
                        <w:ind w:left="420" w:firstLineChars="0"/>
                        <w:jc w:val="left"/>
                      </w:pPr>
                    </w:p>
                  </w:txbxContent>
                </v:textbox>
              </v:shape>
            </w:pict>
          </mc:Fallback>
        </mc:AlternateContent>
      </w:r>
    </w:p>
    <w:p w:rsidR="00900CF8" w:rsidRDefault="00900CF8" w:rsidP="00900CF8"/>
    <w:p w:rsidR="00900CF8" w:rsidRDefault="00900CF8" w:rsidP="00900CF8"/>
    <w:p w:rsidR="00900CF8" w:rsidRDefault="00900CF8" w:rsidP="00900CF8"/>
    <w:p w:rsidR="00900CF8" w:rsidRPr="00900CF8" w:rsidRDefault="00900CF8" w:rsidP="00900CF8"/>
    <w:p w:rsidR="00C214AD" w:rsidRPr="00E85900" w:rsidRDefault="00C214AD" w:rsidP="00E85900">
      <w:pPr>
        <w:spacing w:line="360" w:lineRule="auto"/>
        <w:rPr>
          <w:rFonts w:ascii="仿宋_GB2312" w:eastAsia="仿宋_GB2312" w:hAnsi="仿宋"/>
          <w:sz w:val="28"/>
          <w:szCs w:val="28"/>
        </w:rPr>
      </w:pPr>
    </w:p>
    <w:p w:rsidR="00E85900" w:rsidRDefault="00E85900" w:rsidP="00E85900">
      <w:pPr>
        <w:spacing w:line="360" w:lineRule="auto"/>
        <w:rPr>
          <w:rFonts w:ascii="仿宋_GB2312" w:eastAsia="仿宋_GB2312" w:hAnsi="仿宋"/>
          <w:sz w:val="28"/>
          <w:szCs w:val="28"/>
        </w:rPr>
      </w:pPr>
      <w:r>
        <w:rPr>
          <w:rFonts w:ascii="仿宋_GB2312" w:eastAsia="仿宋_GB2312" w:hAnsi="仿宋" w:hint="eastAsia"/>
          <w:noProof/>
          <w:sz w:val="28"/>
          <w:szCs w:val="28"/>
        </w:rPr>
        <w:lastRenderedPageBreak/>
        <mc:AlternateContent>
          <mc:Choice Requires="wps">
            <w:drawing>
              <wp:anchor distT="0" distB="0" distL="114300" distR="114300" simplePos="0" relativeHeight="251688960" behindDoc="0" locked="0" layoutInCell="1" allowOverlap="1" wp14:anchorId="786B6ECD" wp14:editId="4C86A982">
                <wp:simplePos x="0" y="0"/>
                <wp:positionH relativeFrom="column">
                  <wp:posOffset>-80010</wp:posOffset>
                </wp:positionH>
                <wp:positionV relativeFrom="paragraph">
                  <wp:posOffset>104775</wp:posOffset>
                </wp:positionV>
                <wp:extent cx="5457825" cy="2114550"/>
                <wp:effectExtent l="0" t="0" r="28575" b="19050"/>
                <wp:wrapNone/>
                <wp:docPr id="288" name="文本框 288"/>
                <wp:cNvGraphicFramePr/>
                <a:graphic xmlns:a="http://schemas.openxmlformats.org/drawingml/2006/main">
                  <a:graphicData uri="http://schemas.microsoft.com/office/word/2010/wordprocessingShape">
                    <wps:wsp>
                      <wps:cNvSpPr txBox="1"/>
                      <wps:spPr>
                        <a:xfrm>
                          <a:off x="0" y="0"/>
                          <a:ext cx="5457825" cy="211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E85900"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E85900">
                              <w:rPr>
                                <w:rFonts w:ascii="仿宋_GB2312" w:eastAsia="仿宋_GB2312" w:hAnsi="仿宋" w:cs="Times New Roman" w:hint="eastAsia"/>
                                <w:sz w:val="28"/>
                                <w:szCs w:val="28"/>
                              </w:rPr>
                              <w:t>对危险地区的矿工中开展疾病监测，以帮助检测马尔堡病毒的传入。</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sz w:val="28"/>
                                <w:szCs w:val="28"/>
                              </w:rPr>
                            </w:pPr>
                            <w:r w:rsidRPr="00E85900">
                              <w:rPr>
                                <w:rFonts w:ascii="仿宋_GB2312" w:eastAsia="仿宋_GB2312" w:hAnsi="仿宋" w:cs="Times New Roman" w:hint="eastAsia"/>
                                <w:sz w:val="28"/>
                                <w:szCs w:val="28"/>
                              </w:rPr>
                              <w:t>如果矿山医疗服务机构报告矿工中暴发或出现疑似病毒性出血热病例，当地卫生局必须提高警惕，并协助他们开展调查（即流行病学调查，标本采集，标本运送到国家参比实验室</w:t>
                            </w:r>
                            <w:r w:rsidRPr="00920015">
                              <w:rPr>
                                <w:rFonts w:ascii="仿宋_GB2312" w:eastAsia="仿宋_GB2312" w:hAnsi="仿宋" w:hint="eastAsia"/>
                                <w:sz w:val="28"/>
                                <w:szCs w:val="28"/>
                              </w:rPr>
                              <w:t>等）。</w:t>
                            </w:r>
                          </w:p>
                          <w:p w:rsidR="00E27663" w:rsidRPr="00E85900" w:rsidRDefault="00E2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8" o:spid="_x0000_s1037" type="#_x0000_t202" style="position:absolute;left:0;text-align:left;margin-left:-6.3pt;margin-top:8.25pt;width:429.75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" fillcolor="#c7edcc [3201]" strokeweight=".5pt">
                <v:textbox>
                  <w:txbxContent>
                    <w:p w:rsidR="00E27663" w:rsidRPr="00E85900" w:rsidRDefault="00E27663" w:rsidP="00272CC3">
                      <w:pPr>
                        <w:pStyle w:val="a6"/>
                        <w:numPr>
                          <w:ilvl w:val="0"/>
                          <w:numId w:val="24"/>
                        </w:numPr>
                        <w:spacing w:line="360" w:lineRule="auto"/>
                        <w:ind w:left="420" w:firstLineChars="0"/>
                        <w:jc w:val="left"/>
                        <w:rPr>
                          <w:rFonts w:ascii="仿宋_GB2312" w:eastAsia="仿宋_GB2312" w:hAnsi="仿宋" w:cs="Times New Roman"/>
                          <w:sz w:val="28"/>
                          <w:szCs w:val="28"/>
                        </w:rPr>
                      </w:pPr>
                      <w:r w:rsidRPr="00E85900">
                        <w:rPr>
                          <w:rFonts w:ascii="仿宋_GB2312" w:eastAsia="仿宋_GB2312" w:hAnsi="仿宋" w:cs="Times New Roman" w:hint="eastAsia"/>
                          <w:sz w:val="28"/>
                          <w:szCs w:val="28"/>
                        </w:rPr>
                        <w:t>对危险地区的矿工中开展疾病监测，以帮助检测马尔堡病毒的传入。</w:t>
                      </w:r>
                    </w:p>
                    <w:p w:rsidR="00E27663" w:rsidRPr="00920015" w:rsidRDefault="00E27663" w:rsidP="00272CC3">
                      <w:pPr>
                        <w:pStyle w:val="a6"/>
                        <w:numPr>
                          <w:ilvl w:val="0"/>
                          <w:numId w:val="24"/>
                        </w:numPr>
                        <w:spacing w:line="360" w:lineRule="auto"/>
                        <w:ind w:left="420" w:firstLineChars="0"/>
                        <w:jc w:val="left"/>
                        <w:rPr>
                          <w:rFonts w:ascii="仿宋_GB2312" w:eastAsia="仿宋_GB2312" w:hAnsi="仿宋"/>
                          <w:sz w:val="28"/>
                          <w:szCs w:val="28"/>
                        </w:rPr>
                      </w:pPr>
                      <w:r w:rsidRPr="00E85900">
                        <w:rPr>
                          <w:rFonts w:ascii="仿宋_GB2312" w:eastAsia="仿宋_GB2312" w:hAnsi="仿宋" w:cs="Times New Roman" w:hint="eastAsia"/>
                          <w:sz w:val="28"/>
                          <w:szCs w:val="28"/>
                        </w:rPr>
                        <w:t>如果矿山医疗服务机构报告矿工中暴发或出现疑似病毒性出血热病例，当地卫生局必须提高警惕，并协助他们开展调查（即流行病学调查，标本采集，标本运送到国家参比实验室</w:t>
                      </w:r>
                      <w:r w:rsidRPr="00920015">
                        <w:rPr>
                          <w:rFonts w:ascii="仿宋_GB2312" w:eastAsia="仿宋_GB2312" w:hAnsi="仿宋" w:hint="eastAsia"/>
                          <w:sz w:val="28"/>
                          <w:szCs w:val="28"/>
                        </w:rPr>
                        <w:t>等）。</w:t>
                      </w:r>
                    </w:p>
                    <w:p w:rsidR="00E27663" w:rsidRPr="00E85900" w:rsidRDefault="00E27663"/>
                  </w:txbxContent>
                </v:textbox>
              </v:shape>
            </w:pict>
          </mc:Fallback>
        </mc:AlternateContent>
      </w:r>
    </w:p>
    <w:p w:rsidR="00E85900" w:rsidRDefault="00E85900" w:rsidP="00E85900">
      <w:pPr>
        <w:spacing w:line="360" w:lineRule="auto"/>
        <w:rPr>
          <w:rFonts w:ascii="仿宋_GB2312" w:eastAsia="仿宋_GB2312" w:hAnsi="仿宋"/>
          <w:sz w:val="28"/>
          <w:szCs w:val="28"/>
        </w:rPr>
      </w:pPr>
    </w:p>
    <w:p w:rsidR="00E85900" w:rsidRDefault="00E85900" w:rsidP="00E85900">
      <w:pPr>
        <w:spacing w:line="360" w:lineRule="auto"/>
        <w:rPr>
          <w:rFonts w:ascii="仿宋_GB2312" w:eastAsia="仿宋_GB2312" w:hAnsi="仿宋"/>
          <w:sz w:val="28"/>
          <w:szCs w:val="28"/>
        </w:rPr>
      </w:pPr>
    </w:p>
    <w:p w:rsidR="00E85900" w:rsidRDefault="00E85900" w:rsidP="00E85900">
      <w:pPr>
        <w:spacing w:line="360" w:lineRule="auto"/>
        <w:rPr>
          <w:rFonts w:ascii="仿宋_GB2312" w:eastAsia="仿宋_GB2312" w:hAnsi="仿宋"/>
          <w:sz w:val="28"/>
          <w:szCs w:val="28"/>
        </w:rPr>
      </w:pPr>
    </w:p>
    <w:p w:rsidR="00E85900" w:rsidRDefault="00E85900" w:rsidP="00E85900">
      <w:pPr>
        <w:spacing w:line="360" w:lineRule="auto"/>
        <w:rPr>
          <w:rFonts w:ascii="仿宋_GB2312" w:eastAsia="仿宋_GB2312" w:hAnsi="仿宋"/>
          <w:sz w:val="28"/>
          <w:szCs w:val="28"/>
        </w:rPr>
      </w:pPr>
    </w:p>
    <w:p w:rsidR="00E85900" w:rsidRDefault="00E85900" w:rsidP="00C214AD">
      <w:pPr>
        <w:spacing w:line="360" w:lineRule="auto"/>
        <w:rPr>
          <w:rFonts w:ascii="仿宋_GB2312" w:eastAsia="仿宋_GB2312" w:hAnsi="仿宋"/>
          <w:b/>
          <w:sz w:val="28"/>
          <w:szCs w:val="28"/>
        </w:rPr>
      </w:pPr>
    </w:p>
    <w:p w:rsidR="00C214AD" w:rsidRDefault="00C214AD" w:rsidP="00E85900">
      <w:pPr>
        <w:pStyle w:val="3"/>
      </w:pPr>
      <w:bookmarkStart w:id="25" w:name="_Toc395752017"/>
      <w:r w:rsidRPr="00920015">
        <w:rPr>
          <w:rFonts w:hint="eastAsia"/>
        </w:rPr>
        <w:t xml:space="preserve">3.4.2 </w:t>
      </w:r>
      <w:r w:rsidR="00F9170F">
        <w:rPr>
          <w:rFonts w:hint="eastAsia"/>
        </w:rPr>
        <w:t>第</w:t>
      </w:r>
      <w:r w:rsidR="00F9170F">
        <w:rPr>
          <w:rFonts w:hint="eastAsia"/>
        </w:rPr>
        <w:t>9</w:t>
      </w:r>
      <w:r w:rsidR="00F9170F">
        <w:rPr>
          <w:rFonts w:hint="eastAsia"/>
        </w:rPr>
        <w:t>步</w:t>
      </w:r>
      <w:r w:rsidRPr="00920015">
        <w:rPr>
          <w:rFonts w:hint="eastAsia"/>
        </w:rPr>
        <w:t xml:space="preserve">. </w:t>
      </w:r>
      <w:r w:rsidRPr="00920015">
        <w:rPr>
          <w:rFonts w:hint="eastAsia"/>
        </w:rPr>
        <w:t>建立或加强人类健康服务</w:t>
      </w:r>
      <w:r>
        <w:rPr>
          <w:rFonts w:hint="eastAsia"/>
        </w:rPr>
        <w:t>机构</w:t>
      </w:r>
      <w:r w:rsidRPr="00920015">
        <w:rPr>
          <w:rFonts w:hint="eastAsia"/>
        </w:rPr>
        <w:t>和野生动物健康服务</w:t>
      </w:r>
      <w:r>
        <w:rPr>
          <w:rFonts w:hint="eastAsia"/>
        </w:rPr>
        <w:t>机构</w:t>
      </w:r>
      <w:r w:rsidRPr="00920015">
        <w:rPr>
          <w:rFonts w:hint="eastAsia"/>
        </w:rPr>
        <w:t>之间的</w:t>
      </w:r>
      <w:r>
        <w:rPr>
          <w:rFonts w:hint="eastAsia"/>
        </w:rPr>
        <w:t>合</w:t>
      </w:r>
      <w:r w:rsidRPr="00920015">
        <w:rPr>
          <w:rFonts w:hint="eastAsia"/>
        </w:rPr>
        <w:t>作</w:t>
      </w:r>
      <w:r>
        <w:rPr>
          <w:rFonts w:hint="eastAsia"/>
        </w:rPr>
        <w:t>关</w:t>
      </w:r>
      <w:r w:rsidRPr="00920015">
        <w:rPr>
          <w:rFonts w:hint="eastAsia"/>
        </w:rPr>
        <w:t>系（埃博拉）</w:t>
      </w:r>
      <w:bookmarkEnd w:id="25"/>
    </w:p>
    <w:p w:rsidR="00E85900" w:rsidRDefault="00E85900" w:rsidP="00E85900">
      <w:r>
        <w:rPr>
          <w:rFonts w:hint="eastAsia"/>
          <w:noProof/>
        </w:rPr>
        <mc:AlternateContent>
          <mc:Choice Requires="wps">
            <w:drawing>
              <wp:anchor distT="0" distB="0" distL="114300" distR="114300" simplePos="0" relativeHeight="251689984" behindDoc="0" locked="0" layoutInCell="1" allowOverlap="1" wp14:anchorId="6521B45E" wp14:editId="591179AD">
                <wp:simplePos x="0" y="0"/>
                <wp:positionH relativeFrom="column">
                  <wp:posOffset>-80010</wp:posOffset>
                </wp:positionH>
                <wp:positionV relativeFrom="paragraph">
                  <wp:posOffset>106680</wp:posOffset>
                </wp:positionV>
                <wp:extent cx="5362575" cy="3228975"/>
                <wp:effectExtent l="0" t="0" r="28575" b="28575"/>
                <wp:wrapNone/>
                <wp:docPr id="290" name="文本框 290"/>
                <wp:cNvGraphicFramePr/>
                <a:graphic xmlns:a="http://schemas.openxmlformats.org/drawingml/2006/main">
                  <a:graphicData uri="http://schemas.microsoft.com/office/word/2010/wordprocessingShape">
                    <wps:wsp>
                      <wps:cNvSpPr txBox="1"/>
                      <wps:spPr>
                        <a:xfrm>
                          <a:off x="0" y="0"/>
                          <a:ext cx="5362575" cy="3228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在各部门间建立合作框架</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与野生动物监测人员</w:t>
                            </w:r>
                            <w:r>
                              <w:rPr>
                                <w:rFonts w:ascii="仿宋_GB2312" w:eastAsia="仿宋_GB2312" w:hAnsi="仿宋" w:hint="eastAsia"/>
                                <w:sz w:val="28"/>
                                <w:szCs w:val="28"/>
                              </w:rPr>
                              <w:t>举办</w:t>
                            </w:r>
                            <w:r w:rsidRPr="00920015">
                              <w:rPr>
                                <w:rFonts w:ascii="仿宋_GB2312" w:eastAsia="仿宋_GB2312" w:hAnsi="仿宋" w:hint="eastAsia"/>
                                <w:sz w:val="28"/>
                                <w:szCs w:val="28"/>
                              </w:rPr>
                              <w:t>定期现场会议。</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告知水监管和森林监管人员和狩猎者关于</w:t>
                            </w:r>
                            <w:r w:rsidR="001054C2">
                              <w:rPr>
                                <w:rFonts w:ascii="仿宋_GB2312" w:eastAsia="仿宋_GB2312" w:hAnsi="仿宋" w:hint="eastAsia"/>
                                <w:sz w:val="28"/>
                                <w:szCs w:val="28"/>
                              </w:rPr>
                              <w:t>埃博拉出血热</w:t>
                            </w:r>
                            <w:r>
                              <w:rPr>
                                <w:rFonts w:ascii="仿宋_GB2312" w:eastAsia="仿宋_GB2312" w:hAnsi="仿宋" w:hint="eastAsia"/>
                                <w:sz w:val="28"/>
                                <w:szCs w:val="28"/>
                              </w:rPr>
                              <w:t>、</w:t>
                            </w:r>
                            <w:r w:rsidRPr="00920015">
                              <w:rPr>
                                <w:rFonts w:ascii="仿宋_GB2312" w:eastAsia="仿宋_GB2312" w:hAnsi="仿宋" w:hint="eastAsia"/>
                                <w:sz w:val="28"/>
                                <w:szCs w:val="28"/>
                              </w:rPr>
                              <w:t>相关危险行为和个人感染控制措施。</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284991">
                              <w:rPr>
                                <w:rFonts w:ascii="仿宋_GB2312" w:eastAsia="仿宋_GB2312" w:hAnsi="仿宋" w:hint="eastAsia"/>
                                <w:sz w:val="28"/>
                                <w:szCs w:val="28"/>
                              </w:rPr>
                              <w:t>狩猎者中</w:t>
                            </w:r>
                            <w:r>
                              <w:rPr>
                                <w:rFonts w:ascii="仿宋_GB2312" w:eastAsia="仿宋_GB2312" w:hAnsi="仿宋" w:hint="eastAsia"/>
                                <w:sz w:val="28"/>
                                <w:szCs w:val="28"/>
                              </w:rPr>
                              <w:t>开展疾病</w:t>
                            </w:r>
                            <w:r w:rsidRPr="00920015">
                              <w:rPr>
                                <w:rFonts w:ascii="仿宋_GB2312" w:eastAsia="仿宋_GB2312" w:hAnsi="仿宋" w:hint="eastAsia"/>
                                <w:sz w:val="28"/>
                                <w:szCs w:val="28"/>
                              </w:rPr>
                              <w:t>监测</w:t>
                            </w:r>
                            <w:r>
                              <w:rPr>
                                <w:rFonts w:ascii="仿宋_GB2312" w:eastAsia="仿宋_GB2312" w:hAnsi="仿宋" w:hint="eastAsia"/>
                                <w:sz w:val="28"/>
                                <w:szCs w:val="28"/>
                              </w:rPr>
                              <w:t>，</w:t>
                            </w:r>
                            <w:r w:rsidRPr="00920015">
                              <w:rPr>
                                <w:rFonts w:ascii="仿宋_GB2312" w:eastAsia="仿宋_GB2312" w:hAnsi="仿宋" w:hint="eastAsia"/>
                                <w:sz w:val="28"/>
                                <w:szCs w:val="28"/>
                              </w:rPr>
                              <w:t>以</w:t>
                            </w:r>
                            <w:proofErr w:type="gramStart"/>
                            <w:r w:rsidRPr="00920015">
                              <w:rPr>
                                <w:rFonts w:ascii="仿宋_GB2312" w:eastAsia="仿宋_GB2312" w:hAnsi="仿宋" w:hint="eastAsia"/>
                                <w:sz w:val="28"/>
                                <w:szCs w:val="28"/>
                              </w:rPr>
                              <w:t>检测</w:t>
                            </w:r>
                            <w:r>
                              <w:rPr>
                                <w:rFonts w:ascii="仿宋_GB2312" w:eastAsia="仿宋_GB2312" w:hAnsi="仿宋" w:hint="eastAsia"/>
                                <w:sz w:val="28"/>
                                <w:szCs w:val="28"/>
                              </w:rPr>
                              <w:t>高</w:t>
                            </w:r>
                            <w:proofErr w:type="gramEnd"/>
                            <w:r w:rsidRPr="00920015">
                              <w:rPr>
                                <w:rFonts w:ascii="仿宋_GB2312" w:eastAsia="仿宋_GB2312" w:hAnsi="仿宋" w:hint="eastAsia"/>
                                <w:sz w:val="28"/>
                                <w:szCs w:val="28"/>
                              </w:rPr>
                              <w:t>风险区</w:t>
                            </w:r>
                            <w:r w:rsidR="001054C2">
                              <w:rPr>
                                <w:rFonts w:ascii="仿宋_GB2312" w:eastAsia="仿宋_GB2312" w:hAnsi="仿宋" w:hint="eastAsia"/>
                                <w:sz w:val="28"/>
                                <w:szCs w:val="28"/>
                              </w:rPr>
                              <w:t>埃博拉出血热</w:t>
                            </w:r>
                            <w:r w:rsidRPr="00920015">
                              <w:rPr>
                                <w:rFonts w:ascii="仿宋_GB2312" w:eastAsia="仿宋_GB2312" w:hAnsi="仿宋" w:hint="eastAsia"/>
                                <w:sz w:val="28"/>
                                <w:szCs w:val="28"/>
                              </w:rPr>
                              <w:t>的传入</w:t>
                            </w:r>
                            <w:r>
                              <w:rPr>
                                <w:rFonts w:ascii="仿宋_GB2312" w:eastAsia="仿宋_GB2312" w:hAnsi="仿宋" w:hint="eastAsia"/>
                                <w:sz w:val="28"/>
                                <w:szCs w:val="28"/>
                              </w:rPr>
                              <w:t>情况</w:t>
                            </w:r>
                            <w:r w:rsidRPr="00920015">
                              <w:rPr>
                                <w:rFonts w:ascii="仿宋_GB2312" w:eastAsia="仿宋_GB2312" w:hAnsi="仿宋" w:hint="eastAsia"/>
                                <w:sz w:val="28"/>
                                <w:szCs w:val="28"/>
                              </w:rPr>
                              <w:t>和</w:t>
                            </w:r>
                            <w:r>
                              <w:rPr>
                                <w:rFonts w:ascii="仿宋_GB2312" w:eastAsia="仿宋_GB2312" w:hAnsi="仿宋" w:hint="eastAsia"/>
                                <w:sz w:val="28"/>
                                <w:szCs w:val="28"/>
                              </w:rPr>
                              <w:t>发病情况</w:t>
                            </w:r>
                            <w:r w:rsidRPr="00920015">
                              <w:rPr>
                                <w:rFonts w:ascii="仿宋_GB2312" w:eastAsia="仿宋_GB2312" w:hAnsi="仿宋" w:hint="eastAsia"/>
                                <w:sz w:val="28"/>
                                <w:szCs w:val="28"/>
                              </w:rPr>
                              <w:t>。</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告知野生动物官员在国家公园和保护区加强对动物死亡</w:t>
                            </w:r>
                            <w:r>
                              <w:rPr>
                                <w:rFonts w:ascii="仿宋_GB2312" w:eastAsia="仿宋_GB2312" w:hAnsi="仿宋" w:hint="eastAsia"/>
                                <w:sz w:val="28"/>
                                <w:szCs w:val="28"/>
                              </w:rPr>
                              <w:t>的</w:t>
                            </w:r>
                            <w:r w:rsidRPr="00920015">
                              <w:rPr>
                                <w:rFonts w:ascii="仿宋_GB2312" w:eastAsia="仿宋_GB2312" w:hAnsi="仿宋" w:hint="eastAsia"/>
                                <w:sz w:val="28"/>
                                <w:szCs w:val="28"/>
                              </w:rPr>
                              <w:t>监测（尤其是大猩猩</w:t>
                            </w:r>
                            <w:r>
                              <w:rPr>
                                <w:rFonts w:ascii="仿宋_GB2312" w:eastAsia="仿宋_GB2312" w:hAnsi="仿宋" w:hint="eastAsia"/>
                                <w:sz w:val="28"/>
                                <w:szCs w:val="28"/>
                              </w:rPr>
                              <w:t>、</w:t>
                            </w:r>
                            <w:r w:rsidRPr="00920015">
                              <w:rPr>
                                <w:rFonts w:ascii="仿宋_GB2312" w:eastAsia="仿宋_GB2312" w:hAnsi="仿宋" w:hint="eastAsia"/>
                                <w:sz w:val="28"/>
                                <w:szCs w:val="28"/>
                              </w:rPr>
                              <w:t>黑猩猩和猴子）。</w:t>
                            </w:r>
                          </w:p>
                          <w:p w:rsidR="00E27663" w:rsidRPr="00E85900" w:rsidRDefault="00E2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90" o:spid="_x0000_s1038" type="#_x0000_t202" style="position:absolute;left:0;text-align:left;margin-left:-6.3pt;margin-top:8.4pt;width:422.25pt;height:254.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" fillcolor="#c7edcc [3201]" strokeweight=".5pt">
                <v:textbox>
                  <w:txbxContent>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在各部门间建立合作框架</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与野生动物监测人员</w:t>
                      </w:r>
                      <w:r>
                        <w:rPr>
                          <w:rFonts w:ascii="仿宋_GB2312" w:eastAsia="仿宋_GB2312" w:hAnsi="仿宋" w:hint="eastAsia"/>
                          <w:sz w:val="28"/>
                          <w:szCs w:val="28"/>
                        </w:rPr>
                        <w:t>举办</w:t>
                      </w:r>
                      <w:r w:rsidRPr="00920015">
                        <w:rPr>
                          <w:rFonts w:ascii="仿宋_GB2312" w:eastAsia="仿宋_GB2312" w:hAnsi="仿宋" w:hint="eastAsia"/>
                          <w:sz w:val="28"/>
                          <w:szCs w:val="28"/>
                        </w:rPr>
                        <w:t>定期现场会议。</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告知水监管和森林监管人员和狩猎者关于</w:t>
                      </w:r>
                      <w:r w:rsidR="001054C2">
                        <w:rPr>
                          <w:rFonts w:ascii="仿宋_GB2312" w:eastAsia="仿宋_GB2312" w:hAnsi="仿宋" w:hint="eastAsia"/>
                          <w:sz w:val="28"/>
                          <w:szCs w:val="28"/>
                        </w:rPr>
                        <w:t>埃博拉出血热</w:t>
                      </w:r>
                      <w:r>
                        <w:rPr>
                          <w:rFonts w:ascii="仿宋_GB2312" w:eastAsia="仿宋_GB2312" w:hAnsi="仿宋" w:hint="eastAsia"/>
                          <w:sz w:val="28"/>
                          <w:szCs w:val="28"/>
                        </w:rPr>
                        <w:t>、</w:t>
                      </w:r>
                      <w:r w:rsidRPr="00920015">
                        <w:rPr>
                          <w:rFonts w:ascii="仿宋_GB2312" w:eastAsia="仿宋_GB2312" w:hAnsi="仿宋" w:hint="eastAsia"/>
                          <w:sz w:val="28"/>
                          <w:szCs w:val="28"/>
                        </w:rPr>
                        <w:t>相关危险行为和个人感染控制措施。</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284991">
                        <w:rPr>
                          <w:rFonts w:ascii="仿宋_GB2312" w:eastAsia="仿宋_GB2312" w:hAnsi="仿宋" w:hint="eastAsia"/>
                          <w:sz w:val="28"/>
                          <w:szCs w:val="28"/>
                        </w:rPr>
                        <w:t>狩猎者中</w:t>
                      </w:r>
                      <w:r>
                        <w:rPr>
                          <w:rFonts w:ascii="仿宋_GB2312" w:eastAsia="仿宋_GB2312" w:hAnsi="仿宋" w:hint="eastAsia"/>
                          <w:sz w:val="28"/>
                          <w:szCs w:val="28"/>
                        </w:rPr>
                        <w:t>开展疾病</w:t>
                      </w:r>
                      <w:r w:rsidRPr="00920015">
                        <w:rPr>
                          <w:rFonts w:ascii="仿宋_GB2312" w:eastAsia="仿宋_GB2312" w:hAnsi="仿宋" w:hint="eastAsia"/>
                          <w:sz w:val="28"/>
                          <w:szCs w:val="28"/>
                        </w:rPr>
                        <w:t>监测</w:t>
                      </w:r>
                      <w:r>
                        <w:rPr>
                          <w:rFonts w:ascii="仿宋_GB2312" w:eastAsia="仿宋_GB2312" w:hAnsi="仿宋" w:hint="eastAsia"/>
                          <w:sz w:val="28"/>
                          <w:szCs w:val="28"/>
                        </w:rPr>
                        <w:t>，</w:t>
                      </w:r>
                      <w:r w:rsidRPr="00920015">
                        <w:rPr>
                          <w:rFonts w:ascii="仿宋_GB2312" w:eastAsia="仿宋_GB2312" w:hAnsi="仿宋" w:hint="eastAsia"/>
                          <w:sz w:val="28"/>
                          <w:szCs w:val="28"/>
                        </w:rPr>
                        <w:t>以</w:t>
                      </w:r>
                      <w:proofErr w:type="gramStart"/>
                      <w:r w:rsidRPr="00920015">
                        <w:rPr>
                          <w:rFonts w:ascii="仿宋_GB2312" w:eastAsia="仿宋_GB2312" w:hAnsi="仿宋" w:hint="eastAsia"/>
                          <w:sz w:val="28"/>
                          <w:szCs w:val="28"/>
                        </w:rPr>
                        <w:t>检测</w:t>
                      </w:r>
                      <w:r>
                        <w:rPr>
                          <w:rFonts w:ascii="仿宋_GB2312" w:eastAsia="仿宋_GB2312" w:hAnsi="仿宋" w:hint="eastAsia"/>
                          <w:sz w:val="28"/>
                          <w:szCs w:val="28"/>
                        </w:rPr>
                        <w:t>高</w:t>
                      </w:r>
                      <w:proofErr w:type="gramEnd"/>
                      <w:r w:rsidRPr="00920015">
                        <w:rPr>
                          <w:rFonts w:ascii="仿宋_GB2312" w:eastAsia="仿宋_GB2312" w:hAnsi="仿宋" w:hint="eastAsia"/>
                          <w:sz w:val="28"/>
                          <w:szCs w:val="28"/>
                        </w:rPr>
                        <w:t>风险区</w:t>
                      </w:r>
                      <w:r w:rsidR="001054C2">
                        <w:rPr>
                          <w:rFonts w:ascii="仿宋_GB2312" w:eastAsia="仿宋_GB2312" w:hAnsi="仿宋" w:hint="eastAsia"/>
                          <w:sz w:val="28"/>
                          <w:szCs w:val="28"/>
                        </w:rPr>
                        <w:t>埃博拉出血热</w:t>
                      </w:r>
                      <w:r w:rsidRPr="00920015">
                        <w:rPr>
                          <w:rFonts w:ascii="仿宋_GB2312" w:eastAsia="仿宋_GB2312" w:hAnsi="仿宋" w:hint="eastAsia"/>
                          <w:sz w:val="28"/>
                          <w:szCs w:val="28"/>
                        </w:rPr>
                        <w:t>的传入</w:t>
                      </w:r>
                      <w:r>
                        <w:rPr>
                          <w:rFonts w:ascii="仿宋_GB2312" w:eastAsia="仿宋_GB2312" w:hAnsi="仿宋" w:hint="eastAsia"/>
                          <w:sz w:val="28"/>
                          <w:szCs w:val="28"/>
                        </w:rPr>
                        <w:t>情况</w:t>
                      </w:r>
                      <w:r w:rsidRPr="00920015">
                        <w:rPr>
                          <w:rFonts w:ascii="仿宋_GB2312" w:eastAsia="仿宋_GB2312" w:hAnsi="仿宋" w:hint="eastAsia"/>
                          <w:sz w:val="28"/>
                          <w:szCs w:val="28"/>
                        </w:rPr>
                        <w:t>和</w:t>
                      </w:r>
                      <w:r>
                        <w:rPr>
                          <w:rFonts w:ascii="仿宋_GB2312" w:eastAsia="仿宋_GB2312" w:hAnsi="仿宋" w:hint="eastAsia"/>
                          <w:sz w:val="28"/>
                          <w:szCs w:val="28"/>
                        </w:rPr>
                        <w:t>发病情况</w:t>
                      </w:r>
                      <w:r w:rsidRPr="00920015">
                        <w:rPr>
                          <w:rFonts w:ascii="仿宋_GB2312" w:eastAsia="仿宋_GB2312" w:hAnsi="仿宋" w:hint="eastAsia"/>
                          <w:sz w:val="28"/>
                          <w:szCs w:val="28"/>
                        </w:rPr>
                        <w:t>。</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告知野生动物官员在国家公园和保护区加强对动物死亡</w:t>
                      </w:r>
                      <w:r>
                        <w:rPr>
                          <w:rFonts w:ascii="仿宋_GB2312" w:eastAsia="仿宋_GB2312" w:hAnsi="仿宋" w:hint="eastAsia"/>
                          <w:sz w:val="28"/>
                          <w:szCs w:val="28"/>
                        </w:rPr>
                        <w:t>的</w:t>
                      </w:r>
                      <w:r w:rsidRPr="00920015">
                        <w:rPr>
                          <w:rFonts w:ascii="仿宋_GB2312" w:eastAsia="仿宋_GB2312" w:hAnsi="仿宋" w:hint="eastAsia"/>
                          <w:sz w:val="28"/>
                          <w:szCs w:val="28"/>
                        </w:rPr>
                        <w:t>监测（尤其是大猩猩</w:t>
                      </w:r>
                      <w:r>
                        <w:rPr>
                          <w:rFonts w:ascii="仿宋_GB2312" w:eastAsia="仿宋_GB2312" w:hAnsi="仿宋" w:hint="eastAsia"/>
                          <w:sz w:val="28"/>
                          <w:szCs w:val="28"/>
                        </w:rPr>
                        <w:t>、</w:t>
                      </w:r>
                      <w:r w:rsidRPr="00920015">
                        <w:rPr>
                          <w:rFonts w:ascii="仿宋_GB2312" w:eastAsia="仿宋_GB2312" w:hAnsi="仿宋" w:hint="eastAsia"/>
                          <w:sz w:val="28"/>
                          <w:szCs w:val="28"/>
                        </w:rPr>
                        <w:t>黑猩猩和猴子）。</w:t>
                      </w:r>
                    </w:p>
                    <w:p w:rsidR="00E27663" w:rsidRPr="00E85900" w:rsidRDefault="00E27663"/>
                  </w:txbxContent>
                </v:textbox>
              </v:shape>
            </w:pict>
          </mc:Fallback>
        </mc:AlternateContent>
      </w:r>
    </w:p>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E85900" w:rsidRDefault="00E85900" w:rsidP="00E85900"/>
    <w:p w:rsidR="00C214AD" w:rsidRPr="00920015" w:rsidRDefault="00C214AD" w:rsidP="00B87E54">
      <w:pPr>
        <w:pStyle w:val="2"/>
      </w:pPr>
      <w:bookmarkStart w:id="26" w:name="_Toc395752018"/>
      <w:r w:rsidRPr="00920015">
        <w:rPr>
          <w:rFonts w:hint="eastAsia"/>
        </w:rPr>
        <w:t xml:space="preserve">3.5 </w:t>
      </w:r>
      <w:r w:rsidRPr="00920015">
        <w:rPr>
          <w:rFonts w:hint="eastAsia"/>
        </w:rPr>
        <w:t>预警前：如果动物标本</w:t>
      </w:r>
      <w:r>
        <w:rPr>
          <w:rFonts w:hint="eastAsia"/>
        </w:rPr>
        <w:t>中</w:t>
      </w:r>
      <w:r w:rsidRPr="00920015">
        <w:rPr>
          <w:rFonts w:hint="eastAsia"/>
        </w:rPr>
        <w:t>埃博拉病毒或马尔堡病毒检测呈阳性应该怎么办？</w:t>
      </w:r>
      <w:bookmarkEnd w:id="26"/>
    </w:p>
    <w:p w:rsidR="00C214AD" w:rsidRDefault="00C214AD" w:rsidP="00B87E54">
      <w:pPr>
        <w:pStyle w:val="3"/>
      </w:pPr>
      <w:bookmarkStart w:id="27" w:name="_Toc395752019"/>
      <w:r w:rsidRPr="00920015">
        <w:rPr>
          <w:rFonts w:hint="eastAsia"/>
        </w:rPr>
        <w:t xml:space="preserve">3.5.1 </w:t>
      </w:r>
      <w:r w:rsidR="00F9170F">
        <w:rPr>
          <w:rFonts w:hint="eastAsia"/>
        </w:rPr>
        <w:t>第</w:t>
      </w:r>
      <w:r w:rsidR="00F9170F">
        <w:rPr>
          <w:rFonts w:hint="eastAsia"/>
        </w:rPr>
        <w:t>10</w:t>
      </w:r>
      <w:r w:rsidR="00F9170F">
        <w:rPr>
          <w:rFonts w:hint="eastAsia"/>
        </w:rPr>
        <w:t>步</w:t>
      </w:r>
      <w:r w:rsidRPr="00920015">
        <w:rPr>
          <w:rFonts w:hint="eastAsia"/>
        </w:rPr>
        <w:t xml:space="preserve">. </w:t>
      </w:r>
      <w:r w:rsidRPr="00920015">
        <w:rPr>
          <w:rFonts w:hint="eastAsia"/>
        </w:rPr>
        <w:t>通知兽医机构和公共卫生机构</w:t>
      </w:r>
      <w:bookmarkEnd w:id="27"/>
    </w:p>
    <w:p w:rsidR="00B87E54" w:rsidRDefault="00B87E54" w:rsidP="00B87E54">
      <w:r>
        <w:rPr>
          <w:rFonts w:hint="eastAsia"/>
          <w:noProof/>
        </w:rPr>
        <mc:AlternateContent>
          <mc:Choice Requires="wps">
            <w:drawing>
              <wp:anchor distT="0" distB="0" distL="114300" distR="114300" simplePos="0" relativeHeight="251691008" behindDoc="0" locked="0" layoutInCell="1" allowOverlap="1" wp14:anchorId="0E75C189" wp14:editId="568E5685">
                <wp:simplePos x="0" y="0"/>
                <wp:positionH relativeFrom="column">
                  <wp:posOffset>-13335</wp:posOffset>
                </wp:positionH>
                <wp:positionV relativeFrom="paragraph">
                  <wp:posOffset>-1905</wp:posOffset>
                </wp:positionV>
                <wp:extent cx="5295900" cy="762000"/>
                <wp:effectExtent l="0" t="0" r="19050" b="19050"/>
                <wp:wrapNone/>
                <wp:docPr id="291" name="文本框 291"/>
                <wp:cNvGraphicFramePr/>
                <a:graphic xmlns:a="http://schemas.openxmlformats.org/drawingml/2006/main">
                  <a:graphicData uri="http://schemas.microsoft.com/office/word/2010/wordprocessingShape">
                    <wps:wsp>
                      <wps:cNvSpPr txBox="1"/>
                      <wps:spPr>
                        <a:xfrm>
                          <a:off x="0" y="0"/>
                          <a:ext cx="529590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如果动物标本</w:t>
                            </w:r>
                            <w:r>
                              <w:rPr>
                                <w:rFonts w:ascii="仿宋_GB2312" w:eastAsia="仿宋_GB2312" w:hAnsi="仿宋" w:hint="eastAsia"/>
                                <w:sz w:val="28"/>
                                <w:szCs w:val="28"/>
                              </w:rPr>
                              <w:t>中</w:t>
                            </w:r>
                            <w:r w:rsidRPr="00920015">
                              <w:rPr>
                                <w:rFonts w:ascii="仿宋_GB2312" w:eastAsia="仿宋_GB2312" w:hAnsi="仿宋" w:hint="eastAsia"/>
                                <w:sz w:val="28"/>
                                <w:szCs w:val="28"/>
                              </w:rPr>
                              <w:t>埃博拉病毒或</w:t>
                            </w:r>
                            <w:proofErr w:type="gramStart"/>
                            <w:r w:rsidRPr="00920015">
                              <w:rPr>
                                <w:rFonts w:ascii="仿宋_GB2312" w:eastAsia="仿宋_GB2312" w:hAnsi="仿宋" w:hint="eastAsia"/>
                                <w:sz w:val="28"/>
                                <w:szCs w:val="28"/>
                              </w:rPr>
                              <w:t>马尔堡病毒呈阳性</w:t>
                            </w:r>
                            <w:proofErr w:type="gramEnd"/>
                            <w:r w:rsidRPr="00920015">
                              <w:rPr>
                                <w:rFonts w:ascii="仿宋_GB2312" w:eastAsia="仿宋_GB2312" w:hAnsi="仿宋" w:hint="eastAsia"/>
                                <w:sz w:val="28"/>
                                <w:szCs w:val="28"/>
                              </w:rPr>
                              <w:t>，须立即通知兽医机构和公共卫生机构。</w:t>
                            </w:r>
                          </w:p>
                          <w:p w:rsidR="00E27663" w:rsidRPr="00B87E54" w:rsidRDefault="00E2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91" o:spid="_x0000_s1039" type="#_x0000_t202" style="position:absolute;left:0;text-align:left;margin-left:-1.05pt;margin-top:-.15pt;width:417pt;height:60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" fillcolor="#c7edcc [3201]" strokeweight=".5pt">
                <v:textbox>
                  <w:txbxContent>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如果动物标本</w:t>
                      </w:r>
                      <w:r>
                        <w:rPr>
                          <w:rFonts w:ascii="仿宋_GB2312" w:eastAsia="仿宋_GB2312" w:hAnsi="仿宋" w:hint="eastAsia"/>
                          <w:sz w:val="28"/>
                          <w:szCs w:val="28"/>
                        </w:rPr>
                        <w:t>中</w:t>
                      </w:r>
                      <w:r w:rsidRPr="00920015">
                        <w:rPr>
                          <w:rFonts w:ascii="仿宋_GB2312" w:eastAsia="仿宋_GB2312" w:hAnsi="仿宋" w:hint="eastAsia"/>
                          <w:sz w:val="28"/>
                          <w:szCs w:val="28"/>
                        </w:rPr>
                        <w:t>埃博拉病毒或</w:t>
                      </w:r>
                      <w:proofErr w:type="gramStart"/>
                      <w:r w:rsidRPr="00920015">
                        <w:rPr>
                          <w:rFonts w:ascii="仿宋_GB2312" w:eastAsia="仿宋_GB2312" w:hAnsi="仿宋" w:hint="eastAsia"/>
                          <w:sz w:val="28"/>
                          <w:szCs w:val="28"/>
                        </w:rPr>
                        <w:t>马尔堡病毒呈阳性</w:t>
                      </w:r>
                      <w:proofErr w:type="gramEnd"/>
                      <w:r w:rsidRPr="00920015">
                        <w:rPr>
                          <w:rFonts w:ascii="仿宋_GB2312" w:eastAsia="仿宋_GB2312" w:hAnsi="仿宋" w:hint="eastAsia"/>
                          <w:sz w:val="28"/>
                          <w:szCs w:val="28"/>
                        </w:rPr>
                        <w:t>，须立即通知兽医机构和公共卫生机构。</w:t>
                      </w:r>
                    </w:p>
                    <w:p w:rsidR="00E27663" w:rsidRPr="00B87E54" w:rsidRDefault="00E27663"/>
                  </w:txbxContent>
                </v:textbox>
              </v:shape>
            </w:pict>
          </mc:Fallback>
        </mc:AlternateContent>
      </w:r>
    </w:p>
    <w:p w:rsidR="00B87E54" w:rsidRDefault="00B87E54" w:rsidP="00B87E54"/>
    <w:p w:rsidR="00B87E54" w:rsidRDefault="00B87E54" w:rsidP="00B87E54"/>
    <w:p w:rsidR="00B87E54" w:rsidRPr="00B87E54" w:rsidRDefault="00B87E54" w:rsidP="00B87E54"/>
    <w:p w:rsidR="00C214AD" w:rsidRDefault="00C214AD" w:rsidP="00B87E54">
      <w:pPr>
        <w:pStyle w:val="3"/>
      </w:pPr>
      <w:bookmarkStart w:id="28" w:name="_Toc395752020"/>
      <w:r w:rsidRPr="00920015">
        <w:rPr>
          <w:rFonts w:hint="eastAsia"/>
        </w:rPr>
        <w:lastRenderedPageBreak/>
        <w:t xml:space="preserve">3.5.2 </w:t>
      </w:r>
      <w:r w:rsidR="00F9170F">
        <w:rPr>
          <w:rFonts w:hint="eastAsia"/>
        </w:rPr>
        <w:t>第</w:t>
      </w:r>
      <w:r w:rsidR="00F9170F">
        <w:rPr>
          <w:rFonts w:hint="eastAsia"/>
        </w:rPr>
        <w:t>11</w:t>
      </w:r>
      <w:r w:rsidR="00F9170F">
        <w:rPr>
          <w:rFonts w:hint="eastAsia"/>
        </w:rPr>
        <w:t>步</w:t>
      </w:r>
      <w:r w:rsidRPr="00920015">
        <w:rPr>
          <w:rFonts w:hint="eastAsia"/>
        </w:rPr>
        <w:t xml:space="preserve">. </w:t>
      </w:r>
      <w:r w:rsidRPr="00920015">
        <w:rPr>
          <w:rFonts w:hint="eastAsia"/>
        </w:rPr>
        <w:t>开展一个全面的</w:t>
      </w:r>
      <w:r>
        <w:rPr>
          <w:rFonts w:hint="eastAsia"/>
        </w:rPr>
        <w:t>加强认识和</w:t>
      </w:r>
      <w:r w:rsidRPr="00920015">
        <w:rPr>
          <w:rFonts w:hint="eastAsia"/>
        </w:rPr>
        <w:t>社会动员</w:t>
      </w:r>
      <w:r>
        <w:rPr>
          <w:rFonts w:hint="eastAsia"/>
        </w:rPr>
        <w:t>的</w:t>
      </w:r>
      <w:r w:rsidRPr="00920015">
        <w:rPr>
          <w:rFonts w:hint="eastAsia"/>
        </w:rPr>
        <w:t>行动，旨在促进</w:t>
      </w:r>
      <w:r w:rsidRPr="00254552">
        <w:rPr>
          <w:rFonts w:hint="eastAsia"/>
        </w:rPr>
        <w:t>降低</w:t>
      </w:r>
      <w:r w:rsidRPr="00920015">
        <w:rPr>
          <w:rFonts w:hint="eastAsia"/>
        </w:rPr>
        <w:t>特定风险和</w:t>
      </w:r>
      <w:r>
        <w:rPr>
          <w:rFonts w:hint="eastAsia"/>
        </w:rPr>
        <w:t>建立</w:t>
      </w:r>
      <w:r w:rsidRPr="00920015">
        <w:rPr>
          <w:rFonts w:hint="eastAsia"/>
        </w:rPr>
        <w:t>健康保护行为</w:t>
      </w:r>
      <w:bookmarkEnd w:id="28"/>
    </w:p>
    <w:p w:rsidR="00B87E54" w:rsidRDefault="00B87E54" w:rsidP="00B87E54">
      <w:r>
        <w:rPr>
          <w:rFonts w:hint="eastAsia"/>
          <w:noProof/>
        </w:rPr>
        <mc:AlternateContent>
          <mc:Choice Requires="wps">
            <w:drawing>
              <wp:anchor distT="0" distB="0" distL="114300" distR="114300" simplePos="0" relativeHeight="251692032" behindDoc="0" locked="0" layoutInCell="1" allowOverlap="1" wp14:anchorId="2D9A1D89" wp14:editId="0C6BD5DB">
                <wp:simplePos x="0" y="0"/>
                <wp:positionH relativeFrom="column">
                  <wp:posOffset>5715</wp:posOffset>
                </wp:positionH>
                <wp:positionV relativeFrom="paragraph">
                  <wp:posOffset>64770</wp:posOffset>
                </wp:positionV>
                <wp:extent cx="5219700" cy="3676650"/>
                <wp:effectExtent l="0" t="0" r="19050" b="19050"/>
                <wp:wrapNone/>
                <wp:docPr id="292" name="文本框 292"/>
                <wp:cNvGraphicFramePr/>
                <a:graphic xmlns:a="http://schemas.openxmlformats.org/drawingml/2006/main">
                  <a:graphicData uri="http://schemas.microsoft.com/office/word/2010/wordprocessingShape">
                    <wps:wsp>
                      <wps:cNvSpPr txBox="1"/>
                      <wps:spPr>
                        <a:xfrm>
                          <a:off x="0" y="0"/>
                          <a:ext cx="5219700" cy="3676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一旦发布确诊动物病例的预警，卫生部应该组织响应应对小组。</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响应小组应准备一个提高公共意识、及</w:t>
                            </w:r>
                            <w:r>
                              <w:rPr>
                                <w:rFonts w:ascii="仿宋_GB2312" w:eastAsia="仿宋_GB2312" w:hAnsi="仿宋" w:hint="eastAsia"/>
                                <w:sz w:val="28"/>
                                <w:szCs w:val="28"/>
                              </w:rPr>
                              <w:t>促进健康</w:t>
                            </w:r>
                            <w:r w:rsidRPr="00920015">
                              <w:rPr>
                                <w:rFonts w:ascii="仿宋_GB2312" w:eastAsia="仿宋_GB2312" w:hAnsi="仿宋" w:hint="eastAsia"/>
                                <w:sz w:val="28"/>
                                <w:szCs w:val="28"/>
                              </w:rPr>
                              <w:t>行为的集中社会动员</w:t>
                            </w:r>
                            <w:r>
                              <w:rPr>
                                <w:rFonts w:ascii="仿宋_GB2312" w:eastAsia="仿宋_GB2312" w:hAnsi="仿宋" w:hint="eastAsia"/>
                                <w:sz w:val="28"/>
                                <w:szCs w:val="28"/>
                              </w:rPr>
                              <w:t>运动，以</w:t>
                            </w:r>
                            <w:r w:rsidRPr="00920015">
                              <w:rPr>
                                <w:rFonts w:ascii="仿宋_GB2312" w:eastAsia="仿宋_GB2312" w:hAnsi="仿宋" w:hint="eastAsia"/>
                                <w:sz w:val="28"/>
                                <w:szCs w:val="28"/>
                              </w:rPr>
                              <w:t>预防病毒</w:t>
                            </w:r>
                            <w:r>
                              <w:rPr>
                                <w:rFonts w:ascii="仿宋_GB2312" w:eastAsia="仿宋_GB2312" w:hAnsi="仿宋" w:hint="eastAsia"/>
                                <w:sz w:val="28"/>
                                <w:szCs w:val="28"/>
                              </w:rPr>
                              <w:t>传入</w:t>
                            </w:r>
                            <w:r w:rsidRPr="00920015">
                              <w:rPr>
                                <w:rFonts w:ascii="仿宋_GB2312" w:eastAsia="仿宋_GB2312" w:hAnsi="仿宋" w:hint="eastAsia"/>
                                <w:sz w:val="28"/>
                                <w:szCs w:val="28"/>
                              </w:rPr>
                              <w:t>人群</w:t>
                            </w:r>
                            <w:r>
                              <w:rPr>
                                <w:rFonts w:ascii="仿宋_GB2312" w:eastAsia="仿宋_GB2312" w:hAnsi="仿宋" w:hint="eastAsia"/>
                                <w:sz w:val="28"/>
                                <w:szCs w:val="28"/>
                              </w:rPr>
                              <w:t>，并在人群传播</w:t>
                            </w:r>
                            <w:r w:rsidRPr="00920015">
                              <w:rPr>
                                <w:rFonts w:ascii="仿宋_GB2312" w:eastAsia="仿宋_GB2312" w:hAnsi="仿宋" w:hint="eastAsia"/>
                                <w:sz w:val="28"/>
                                <w:szCs w:val="28"/>
                              </w:rPr>
                              <w:t>。</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预防</w:t>
                            </w:r>
                            <w:r>
                              <w:rPr>
                                <w:rFonts w:ascii="仿宋_GB2312" w:eastAsia="仿宋_GB2312" w:hAnsi="仿宋" w:hint="eastAsia"/>
                                <w:sz w:val="28"/>
                                <w:szCs w:val="28"/>
                              </w:rPr>
                              <w:t>运动</w:t>
                            </w:r>
                            <w:r w:rsidRPr="00920015">
                              <w:rPr>
                                <w:rFonts w:ascii="仿宋_GB2312" w:eastAsia="仿宋_GB2312" w:hAnsi="仿宋" w:hint="eastAsia"/>
                                <w:sz w:val="28"/>
                                <w:szCs w:val="28"/>
                              </w:rPr>
                              <w:t>应：</w:t>
                            </w:r>
                          </w:p>
                          <w:p w:rsidR="00E27663" w:rsidRPr="00B87E54" w:rsidRDefault="00E27663" w:rsidP="00272CC3">
                            <w:pPr>
                              <w:pStyle w:val="a6"/>
                              <w:numPr>
                                <w:ilvl w:val="0"/>
                                <w:numId w:val="28"/>
                              </w:numPr>
                              <w:spacing w:line="360" w:lineRule="auto"/>
                              <w:ind w:firstLineChars="0"/>
                              <w:rPr>
                                <w:rFonts w:ascii="仿宋_GB2312" w:eastAsia="仿宋_GB2312" w:hAnsi="仿宋"/>
                                <w:sz w:val="28"/>
                                <w:szCs w:val="28"/>
                              </w:rPr>
                            </w:pPr>
                            <w:r w:rsidRPr="00B87E54">
                              <w:rPr>
                                <w:rFonts w:ascii="仿宋_GB2312" w:eastAsia="仿宋_GB2312" w:hAnsi="仿宋" w:hint="eastAsia"/>
                                <w:sz w:val="28"/>
                                <w:szCs w:val="28"/>
                              </w:rPr>
                              <w:t>向人群告知这种疾病、风险行为以及个体和社区感染控制措施；</w:t>
                            </w:r>
                          </w:p>
                          <w:p w:rsidR="00E27663" w:rsidRPr="00B87E54" w:rsidRDefault="00E27663" w:rsidP="00272CC3">
                            <w:pPr>
                              <w:pStyle w:val="a6"/>
                              <w:numPr>
                                <w:ilvl w:val="0"/>
                                <w:numId w:val="28"/>
                              </w:numPr>
                              <w:spacing w:line="360" w:lineRule="auto"/>
                              <w:ind w:firstLineChars="0"/>
                              <w:rPr>
                                <w:rFonts w:ascii="仿宋_GB2312" w:eastAsia="仿宋_GB2312" w:hAnsi="仿宋"/>
                                <w:sz w:val="28"/>
                                <w:szCs w:val="28"/>
                              </w:rPr>
                            </w:pPr>
                            <w:r w:rsidRPr="00B87E54">
                              <w:rPr>
                                <w:rFonts w:ascii="仿宋_GB2312" w:eastAsia="仿宋_GB2312" w:hAnsi="仿宋" w:hint="eastAsia"/>
                                <w:sz w:val="28"/>
                                <w:szCs w:val="28"/>
                              </w:rPr>
                              <w:t xml:space="preserve">启动一个全面的社会动员运动，来促进感染控制行为的形成； </w:t>
                            </w:r>
                          </w:p>
                          <w:p w:rsidR="00E27663" w:rsidRPr="00B87E54" w:rsidRDefault="00E27663" w:rsidP="00272CC3">
                            <w:pPr>
                              <w:pStyle w:val="a6"/>
                              <w:numPr>
                                <w:ilvl w:val="0"/>
                                <w:numId w:val="28"/>
                              </w:numPr>
                              <w:spacing w:line="360" w:lineRule="auto"/>
                              <w:ind w:firstLineChars="0"/>
                              <w:rPr>
                                <w:rFonts w:ascii="仿宋_GB2312" w:eastAsia="仿宋_GB2312" w:hAnsi="仿宋"/>
                                <w:sz w:val="28"/>
                                <w:szCs w:val="28"/>
                              </w:rPr>
                            </w:pPr>
                            <w:r w:rsidRPr="00B87E54">
                              <w:rPr>
                                <w:rFonts w:ascii="仿宋_GB2312" w:eastAsia="仿宋_GB2312" w:hAnsi="仿宋" w:hint="eastAsia"/>
                                <w:sz w:val="28"/>
                                <w:szCs w:val="28"/>
                              </w:rPr>
                              <w:t>医疗卫生机构中加强基本的感染控制措施。</w:t>
                            </w:r>
                          </w:p>
                          <w:p w:rsidR="00E27663" w:rsidRPr="00B87E54" w:rsidRDefault="00E2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92" o:spid="_x0000_s1040" type="#_x0000_t202" style="position:absolute;left:0;text-align:left;margin-left:.45pt;margin-top:5.1pt;width:411pt;height:28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" fillcolor="#c7edcc [3201]" strokeweight=".5pt">
                <v:textbox>
                  <w:txbxContent>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一旦发布确诊动物病例的预警，卫生部应该组织响应应对小组。</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响应小组应准备一个提高公共意识、及</w:t>
                      </w:r>
                      <w:r>
                        <w:rPr>
                          <w:rFonts w:ascii="仿宋_GB2312" w:eastAsia="仿宋_GB2312" w:hAnsi="仿宋" w:hint="eastAsia"/>
                          <w:sz w:val="28"/>
                          <w:szCs w:val="28"/>
                        </w:rPr>
                        <w:t>促进健康</w:t>
                      </w:r>
                      <w:r w:rsidRPr="00920015">
                        <w:rPr>
                          <w:rFonts w:ascii="仿宋_GB2312" w:eastAsia="仿宋_GB2312" w:hAnsi="仿宋" w:hint="eastAsia"/>
                          <w:sz w:val="28"/>
                          <w:szCs w:val="28"/>
                        </w:rPr>
                        <w:t>行为的集中社会动员</w:t>
                      </w:r>
                      <w:r>
                        <w:rPr>
                          <w:rFonts w:ascii="仿宋_GB2312" w:eastAsia="仿宋_GB2312" w:hAnsi="仿宋" w:hint="eastAsia"/>
                          <w:sz w:val="28"/>
                          <w:szCs w:val="28"/>
                        </w:rPr>
                        <w:t>运动，以</w:t>
                      </w:r>
                      <w:r w:rsidRPr="00920015">
                        <w:rPr>
                          <w:rFonts w:ascii="仿宋_GB2312" w:eastAsia="仿宋_GB2312" w:hAnsi="仿宋" w:hint="eastAsia"/>
                          <w:sz w:val="28"/>
                          <w:szCs w:val="28"/>
                        </w:rPr>
                        <w:t>预防病毒</w:t>
                      </w:r>
                      <w:r>
                        <w:rPr>
                          <w:rFonts w:ascii="仿宋_GB2312" w:eastAsia="仿宋_GB2312" w:hAnsi="仿宋" w:hint="eastAsia"/>
                          <w:sz w:val="28"/>
                          <w:szCs w:val="28"/>
                        </w:rPr>
                        <w:t>传入</w:t>
                      </w:r>
                      <w:r w:rsidRPr="00920015">
                        <w:rPr>
                          <w:rFonts w:ascii="仿宋_GB2312" w:eastAsia="仿宋_GB2312" w:hAnsi="仿宋" w:hint="eastAsia"/>
                          <w:sz w:val="28"/>
                          <w:szCs w:val="28"/>
                        </w:rPr>
                        <w:t>人群</w:t>
                      </w:r>
                      <w:r>
                        <w:rPr>
                          <w:rFonts w:ascii="仿宋_GB2312" w:eastAsia="仿宋_GB2312" w:hAnsi="仿宋" w:hint="eastAsia"/>
                          <w:sz w:val="28"/>
                          <w:szCs w:val="28"/>
                        </w:rPr>
                        <w:t>，并在人群传播</w:t>
                      </w:r>
                      <w:r w:rsidRPr="00920015">
                        <w:rPr>
                          <w:rFonts w:ascii="仿宋_GB2312" w:eastAsia="仿宋_GB2312" w:hAnsi="仿宋" w:hint="eastAsia"/>
                          <w:sz w:val="28"/>
                          <w:szCs w:val="28"/>
                        </w:rPr>
                        <w:t>。</w:t>
                      </w:r>
                    </w:p>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预防</w:t>
                      </w:r>
                      <w:r>
                        <w:rPr>
                          <w:rFonts w:ascii="仿宋_GB2312" w:eastAsia="仿宋_GB2312" w:hAnsi="仿宋" w:hint="eastAsia"/>
                          <w:sz w:val="28"/>
                          <w:szCs w:val="28"/>
                        </w:rPr>
                        <w:t>运动</w:t>
                      </w:r>
                      <w:r w:rsidRPr="00920015">
                        <w:rPr>
                          <w:rFonts w:ascii="仿宋_GB2312" w:eastAsia="仿宋_GB2312" w:hAnsi="仿宋" w:hint="eastAsia"/>
                          <w:sz w:val="28"/>
                          <w:szCs w:val="28"/>
                        </w:rPr>
                        <w:t>应：</w:t>
                      </w:r>
                    </w:p>
                    <w:p w:rsidR="00E27663" w:rsidRPr="00B87E54" w:rsidRDefault="00E27663" w:rsidP="00272CC3">
                      <w:pPr>
                        <w:pStyle w:val="a6"/>
                        <w:numPr>
                          <w:ilvl w:val="0"/>
                          <w:numId w:val="28"/>
                        </w:numPr>
                        <w:spacing w:line="360" w:lineRule="auto"/>
                        <w:ind w:firstLineChars="0"/>
                        <w:rPr>
                          <w:rFonts w:ascii="仿宋_GB2312" w:eastAsia="仿宋_GB2312" w:hAnsi="仿宋"/>
                          <w:sz w:val="28"/>
                          <w:szCs w:val="28"/>
                        </w:rPr>
                      </w:pPr>
                      <w:r w:rsidRPr="00B87E54">
                        <w:rPr>
                          <w:rFonts w:ascii="仿宋_GB2312" w:eastAsia="仿宋_GB2312" w:hAnsi="仿宋" w:hint="eastAsia"/>
                          <w:sz w:val="28"/>
                          <w:szCs w:val="28"/>
                        </w:rPr>
                        <w:t>向人群告知这种疾病、风险行为以及个体和社区感染控制措施；</w:t>
                      </w:r>
                    </w:p>
                    <w:p w:rsidR="00E27663" w:rsidRPr="00B87E54" w:rsidRDefault="00E27663" w:rsidP="00272CC3">
                      <w:pPr>
                        <w:pStyle w:val="a6"/>
                        <w:numPr>
                          <w:ilvl w:val="0"/>
                          <w:numId w:val="28"/>
                        </w:numPr>
                        <w:spacing w:line="360" w:lineRule="auto"/>
                        <w:ind w:firstLineChars="0"/>
                        <w:rPr>
                          <w:rFonts w:ascii="仿宋_GB2312" w:eastAsia="仿宋_GB2312" w:hAnsi="仿宋"/>
                          <w:sz w:val="28"/>
                          <w:szCs w:val="28"/>
                        </w:rPr>
                      </w:pPr>
                      <w:r w:rsidRPr="00B87E54">
                        <w:rPr>
                          <w:rFonts w:ascii="仿宋_GB2312" w:eastAsia="仿宋_GB2312" w:hAnsi="仿宋" w:hint="eastAsia"/>
                          <w:sz w:val="28"/>
                          <w:szCs w:val="28"/>
                        </w:rPr>
                        <w:t xml:space="preserve">启动一个全面的社会动员运动，来促进感染控制行为的形成； </w:t>
                      </w:r>
                    </w:p>
                    <w:p w:rsidR="00E27663" w:rsidRPr="00B87E54" w:rsidRDefault="00E27663" w:rsidP="00272CC3">
                      <w:pPr>
                        <w:pStyle w:val="a6"/>
                        <w:numPr>
                          <w:ilvl w:val="0"/>
                          <w:numId w:val="28"/>
                        </w:numPr>
                        <w:spacing w:line="360" w:lineRule="auto"/>
                        <w:ind w:firstLineChars="0"/>
                        <w:rPr>
                          <w:rFonts w:ascii="仿宋_GB2312" w:eastAsia="仿宋_GB2312" w:hAnsi="仿宋"/>
                          <w:sz w:val="28"/>
                          <w:szCs w:val="28"/>
                        </w:rPr>
                      </w:pPr>
                      <w:r w:rsidRPr="00B87E54">
                        <w:rPr>
                          <w:rFonts w:ascii="仿宋_GB2312" w:eastAsia="仿宋_GB2312" w:hAnsi="仿宋" w:hint="eastAsia"/>
                          <w:sz w:val="28"/>
                          <w:szCs w:val="28"/>
                        </w:rPr>
                        <w:t>医疗卫生机构中加强基本的感染控制措施。</w:t>
                      </w:r>
                    </w:p>
                    <w:p w:rsidR="00E27663" w:rsidRPr="00B87E54" w:rsidRDefault="00E27663"/>
                  </w:txbxContent>
                </v:textbox>
              </v:shape>
            </w:pict>
          </mc:Fallback>
        </mc:AlternateContent>
      </w:r>
    </w:p>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C214AD" w:rsidRDefault="00C214AD" w:rsidP="00B87E54">
      <w:pPr>
        <w:pStyle w:val="3"/>
      </w:pPr>
      <w:bookmarkStart w:id="29" w:name="_Toc395752021"/>
      <w:r w:rsidRPr="00920015">
        <w:rPr>
          <w:rFonts w:hint="eastAsia"/>
        </w:rPr>
        <w:t xml:space="preserve">3.5.3 </w:t>
      </w:r>
      <w:r w:rsidR="00F9170F">
        <w:rPr>
          <w:rFonts w:hint="eastAsia"/>
        </w:rPr>
        <w:t>第</w:t>
      </w:r>
      <w:r w:rsidR="00F9170F">
        <w:rPr>
          <w:rFonts w:hint="eastAsia"/>
        </w:rPr>
        <w:t>12</w:t>
      </w:r>
      <w:r w:rsidR="00F9170F">
        <w:rPr>
          <w:rFonts w:hint="eastAsia"/>
        </w:rPr>
        <w:t>步</w:t>
      </w:r>
      <w:r w:rsidRPr="00920015">
        <w:rPr>
          <w:rFonts w:hint="eastAsia"/>
        </w:rPr>
        <w:t xml:space="preserve">. </w:t>
      </w:r>
      <w:r w:rsidRPr="00920015">
        <w:rPr>
          <w:rFonts w:hint="eastAsia"/>
        </w:rPr>
        <w:t>响应应对小组</w:t>
      </w:r>
      <w:bookmarkEnd w:id="29"/>
    </w:p>
    <w:p w:rsidR="00B87E54" w:rsidRDefault="00B87E54" w:rsidP="00B87E54">
      <w:r>
        <w:rPr>
          <w:rFonts w:hint="eastAsia"/>
          <w:noProof/>
        </w:rPr>
        <mc:AlternateContent>
          <mc:Choice Requires="wps">
            <w:drawing>
              <wp:anchor distT="0" distB="0" distL="114300" distR="114300" simplePos="0" relativeHeight="251693056" behindDoc="0" locked="0" layoutInCell="1" allowOverlap="1" wp14:anchorId="1FF7F82B" wp14:editId="06F859A6">
                <wp:simplePos x="0" y="0"/>
                <wp:positionH relativeFrom="column">
                  <wp:posOffset>5715</wp:posOffset>
                </wp:positionH>
                <wp:positionV relativeFrom="paragraph">
                  <wp:posOffset>49530</wp:posOffset>
                </wp:positionV>
                <wp:extent cx="5267325" cy="1733550"/>
                <wp:effectExtent l="0" t="0" r="28575" b="19050"/>
                <wp:wrapNone/>
                <wp:docPr id="293" name="文本框 293"/>
                <wp:cNvGraphicFramePr/>
                <a:graphic xmlns:a="http://schemas.openxmlformats.org/drawingml/2006/main">
                  <a:graphicData uri="http://schemas.microsoft.com/office/word/2010/wordprocessingShape">
                    <wps:wsp>
                      <wps:cNvSpPr txBox="1"/>
                      <wps:spPr>
                        <a:xfrm>
                          <a:off x="0" y="0"/>
                          <a:ext cx="5267325" cy="173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响应应对小组应该：</w:t>
                            </w:r>
                          </w:p>
                          <w:p w:rsidR="00E27663" w:rsidRPr="00920015" w:rsidRDefault="00E27663" w:rsidP="00272CC3">
                            <w:pPr>
                              <w:pStyle w:val="a6"/>
                              <w:numPr>
                                <w:ilvl w:val="0"/>
                                <w:numId w:val="28"/>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建立监测系统；</w:t>
                            </w:r>
                          </w:p>
                          <w:p w:rsidR="00E27663" w:rsidRPr="00920015" w:rsidRDefault="00E27663" w:rsidP="00272CC3">
                            <w:pPr>
                              <w:pStyle w:val="a6"/>
                              <w:numPr>
                                <w:ilvl w:val="0"/>
                                <w:numId w:val="28"/>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 xml:space="preserve">加强对埃博拉病毒和马尔堡病毒的诊断能力； </w:t>
                            </w:r>
                          </w:p>
                          <w:p w:rsidR="00E27663" w:rsidRPr="00920015" w:rsidRDefault="00E27663" w:rsidP="00272CC3">
                            <w:pPr>
                              <w:pStyle w:val="a6"/>
                              <w:numPr>
                                <w:ilvl w:val="0"/>
                                <w:numId w:val="28"/>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加强人</w:t>
                            </w:r>
                            <w:r>
                              <w:rPr>
                                <w:rFonts w:ascii="仿宋_GB2312" w:eastAsia="仿宋_GB2312" w:hAnsi="仿宋" w:hint="eastAsia"/>
                                <w:sz w:val="28"/>
                                <w:szCs w:val="28"/>
                              </w:rPr>
                              <w:t>类</w:t>
                            </w:r>
                            <w:r w:rsidRPr="00920015">
                              <w:rPr>
                                <w:rFonts w:ascii="仿宋_GB2312" w:eastAsia="仿宋_GB2312" w:hAnsi="仿宋" w:hint="eastAsia"/>
                                <w:sz w:val="28"/>
                                <w:szCs w:val="28"/>
                              </w:rPr>
                              <w:t>和动物卫生服务机构的合作。</w:t>
                            </w:r>
                          </w:p>
                          <w:p w:rsidR="00E27663" w:rsidRPr="00920015" w:rsidRDefault="00E27663" w:rsidP="00B87E54">
                            <w:pPr>
                              <w:spacing w:line="360" w:lineRule="auto"/>
                              <w:rPr>
                                <w:rFonts w:ascii="仿宋_GB2312" w:eastAsia="仿宋_GB2312" w:hAnsi="仿宋"/>
                                <w:sz w:val="28"/>
                                <w:szCs w:val="28"/>
                              </w:rPr>
                            </w:pPr>
                          </w:p>
                          <w:p w:rsidR="00E27663" w:rsidRPr="00B87E54" w:rsidRDefault="00E2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3" o:spid="_x0000_s1041" type="#_x0000_t202" style="position:absolute;left:0;text-align:left;margin-left:.45pt;margin-top:3.9pt;width:414.75pt;height:1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" fillcolor="#c7edcc [3201]" strokeweight=".5pt">
                <v:textbox>
                  <w:txbxContent>
                    <w:p w:rsidR="00E27663" w:rsidRPr="00920015" w:rsidRDefault="00E27663" w:rsidP="00272CC3">
                      <w:pPr>
                        <w:pStyle w:val="a6"/>
                        <w:numPr>
                          <w:ilvl w:val="0"/>
                          <w:numId w:val="26"/>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响应应对小组应该：</w:t>
                      </w:r>
                    </w:p>
                    <w:p w:rsidR="00E27663" w:rsidRPr="00920015" w:rsidRDefault="00E27663" w:rsidP="00272CC3">
                      <w:pPr>
                        <w:pStyle w:val="a6"/>
                        <w:numPr>
                          <w:ilvl w:val="0"/>
                          <w:numId w:val="28"/>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建立监测系统；</w:t>
                      </w:r>
                    </w:p>
                    <w:p w:rsidR="00E27663" w:rsidRPr="00920015" w:rsidRDefault="00E27663" w:rsidP="00272CC3">
                      <w:pPr>
                        <w:pStyle w:val="a6"/>
                        <w:numPr>
                          <w:ilvl w:val="0"/>
                          <w:numId w:val="28"/>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 xml:space="preserve">加强对埃博拉病毒和马尔堡病毒的诊断能力； </w:t>
                      </w:r>
                    </w:p>
                    <w:p w:rsidR="00E27663" w:rsidRPr="00920015" w:rsidRDefault="00E27663" w:rsidP="00272CC3">
                      <w:pPr>
                        <w:pStyle w:val="a6"/>
                        <w:numPr>
                          <w:ilvl w:val="0"/>
                          <w:numId w:val="28"/>
                        </w:numPr>
                        <w:spacing w:line="360" w:lineRule="auto"/>
                        <w:ind w:firstLineChars="0"/>
                        <w:rPr>
                          <w:rFonts w:ascii="仿宋_GB2312" w:eastAsia="仿宋_GB2312" w:hAnsi="仿宋"/>
                          <w:sz w:val="28"/>
                          <w:szCs w:val="28"/>
                        </w:rPr>
                      </w:pPr>
                      <w:r w:rsidRPr="00920015">
                        <w:rPr>
                          <w:rFonts w:ascii="仿宋_GB2312" w:eastAsia="仿宋_GB2312" w:hAnsi="仿宋" w:hint="eastAsia"/>
                          <w:sz w:val="28"/>
                          <w:szCs w:val="28"/>
                        </w:rPr>
                        <w:t>加强人</w:t>
                      </w:r>
                      <w:r>
                        <w:rPr>
                          <w:rFonts w:ascii="仿宋_GB2312" w:eastAsia="仿宋_GB2312" w:hAnsi="仿宋" w:hint="eastAsia"/>
                          <w:sz w:val="28"/>
                          <w:szCs w:val="28"/>
                        </w:rPr>
                        <w:t>类</w:t>
                      </w:r>
                      <w:r w:rsidRPr="00920015">
                        <w:rPr>
                          <w:rFonts w:ascii="仿宋_GB2312" w:eastAsia="仿宋_GB2312" w:hAnsi="仿宋" w:hint="eastAsia"/>
                          <w:sz w:val="28"/>
                          <w:szCs w:val="28"/>
                        </w:rPr>
                        <w:t>和动物卫生服务机构的合作。</w:t>
                      </w:r>
                    </w:p>
                    <w:p w:rsidR="00E27663" w:rsidRPr="00920015" w:rsidRDefault="00E27663" w:rsidP="00B87E54">
                      <w:pPr>
                        <w:spacing w:line="360" w:lineRule="auto"/>
                        <w:rPr>
                          <w:rFonts w:ascii="仿宋_GB2312" w:eastAsia="仿宋_GB2312" w:hAnsi="仿宋"/>
                          <w:sz w:val="28"/>
                          <w:szCs w:val="28"/>
                        </w:rPr>
                      </w:pPr>
                    </w:p>
                    <w:p w:rsidR="00E27663" w:rsidRPr="00B87E54" w:rsidRDefault="00E27663"/>
                  </w:txbxContent>
                </v:textbox>
              </v:shape>
            </w:pict>
          </mc:Fallback>
        </mc:AlternateContent>
      </w:r>
    </w:p>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Default="00B87E54" w:rsidP="00B87E54"/>
    <w:p w:rsidR="00B87E54" w:rsidRPr="00B87E54" w:rsidRDefault="00B87E54" w:rsidP="00B87E54"/>
    <w:p w:rsidR="00C214AD" w:rsidRDefault="00C214AD">
      <w:pPr>
        <w:widowControl/>
        <w:jc w:val="left"/>
        <w:rPr>
          <w:rFonts w:ascii="仿宋_GB2312" w:eastAsia="仿宋_GB2312"/>
          <w:b/>
          <w:sz w:val="32"/>
        </w:rPr>
      </w:pPr>
      <w:r>
        <w:rPr>
          <w:rFonts w:ascii="仿宋_GB2312" w:eastAsia="仿宋_GB2312"/>
          <w:b/>
          <w:sz w:val="32"/>
        </w:rPr>
        <w:br w:type="page"/>
      </w:r>
    </w:p>
    <w:p w:rsidR="00385478" w:rsidRDefault="00385478" w:rsidP="00385478">
      <w:pPr>
        <w:rPr>
          <w:rFonts w:ascii="Arial" w:hAnsi="Arial" w:cs="Arial"/>
          <w:color w:val="434343"/>
          <w:szCs w:val="21"/>
        </w:rPr>
      </w:pPr>
    </w:p>
    <w:p w:rsidR="00385478" w:rsidRDefault="00385478" w:rsidP="00385478">
      <w:pPr>
        <w:rPr>
          <w:rFonts w:ascii="Arial" w:hAnsi="Arial" w:cs="Arial"/>
          <w:color w:val="434343"/>
          <w:szCs w:val="21"/>
        </w:rPr>
      </w:pPr>
    </w:p>
    <w:p w:rsidR="00385478" w:rsidRDefault="00385478" w:rsidP="00385478">
      <w:pPr>
        <w:rPr>
          <w:rFonts w:ascii="Arial" w:hAnsi="Arial" w:cs="Arial"/>
          <w:color w:val="434343"/>
          <w:szCs w:val="21"/>
        </w:rPr>
      </w:pPr>
    </w:p>
    <w:p w:rsidR="00385478" w:rsidRDefault="00385478" w:rsidP="00385478">
      <w:pPr>
        <w:rPr>
          <w:rFonts w:ascii="Arial" w:hAnsi="Arial" w:cs="Arial"/>
          <w:color w:val="434343"/>
          <w:szCs w:val="21"/>
        </w:rPr>
      </w:pPr>
    </w:p>
    <w:p w:rsidR="00385478" w:rsidRDefault="00385478" w:rsidP="00385478">
      <w:pPr>
        <w:rPr>
          <w:rFonts w:ascii="Arial" w:hAnsi="Arial" w:cs="Arial"/>
          <w:color w:val="434343"/>
          <w:szCs w:val="21"/>
        </w:rPr>
      </w:pPr>
    </w:p>
    <w:p w:rsidR="00385478" w:rsidRDefault="00385478" w:rsidP="00385478">
      <w:pPr>
        <w:widowControl/>
        <w:jc w:val="left"/>
      </w:pPr>
    </w:p>
    <w:p w:rsidR="00385478" w:rsidRDefault="00385478" w:rsidP="00385478">
      <w:pPr>
        <w:widowControl/>
        <w:jc w:val="left"/>
      </w:pPr>
    </w:p>
    <w:p w:rsidR="00385478" w:rsidRDefault="00385478" w:rsidP="00385478">
      <w:pPr>
        <w:widowControl/>
        <w:jc w:val="left"/>
      </w:pPr>
    </w:p>
    <w:p w:rsidR="00385478" w:rsidRDefault="00385478" w:rsidP="00385478">
      <w:pPr>
        <w:widowControl/>
        <w:jc w:val="left"/>
      </w:pPr>
    </w:p>
    <w:p w:rsidR="00385478" w:rsidRDefault="00385478" w:rsidP="00385478">
      <w:pPr>
        <w:widowControl/>
        <w:jc w:val="left"/>
      </w:pPr>
    </w:p>
    <w:p w:rsidR="00385478" w:rsidRDefault="00385478" w:rsidP="00385478">
      <w:pPr>
        <w:widowControl/>
        <w:jc w:val="left"/>
      </w:pPr>
    </w:p>
    <w:p w:rsidR="00385478" w:rsidRDefault="00385478" w:rsidP="00385478">
      <w:pPr>
        <w:widowControl/>
        <w:jc w:val="left"/>
      </w:pPr>
    </w:p>
    <w:p w:rsidR="00385478" w:rsidRPr="00C278C9" w:rsidRDefault="00385478" w:rsidP="00385478">
      <w:pPr>
        <w:widowControl/>
        <w:jc w:val="left"/>
        <w:rPr>
          <w:rFonts w:ascii="黑体" w:eastAsia="黑体"/>
          <w:sz w:val="56"/>
          <w:szCs w:val="52"/>
        </w:rPr>
      </w:pPr>
    </w:p>
    <w:p w:rsidR="00385478" w:rsidRPr="00C278C9" w:rsidRDefault="00385478" w:rsidP="00385478">
      <w:pPr>
        <w:widowControl/>
        <w:ind w:left="1680" w:firstLine="420"/>
        <w:jc w:val="left"/>
        <w:rPr>
          <w:rFonts w:ascii="黑体" w:eastAsia="黑体"/>
          <w:b/>
          <w:sz w:val="56"/>
          <w:szCs w:val="52"/>
        </w:rPr>
      </w:pPr>
      <w:r w:rsidRPr="00C278C9">
        <w:rPr>
          <w:rFonts w:ascii="黑体" w:eastAsia="黑体" w:hint="eastAsia"/>
          <w:b/>
          <w:sz w:val="56"/>
          <w:szCs w:val="52"/>
        </w:rPr>
        <w:t>第</w:t>
      </w:r>
      <w:r>
        <w:rPr>
          <w:rFonts w:ascii="黑体" w:eastAsia="黑体" w:hint="eastAsia"/>
          <w:b/>
          <w:sz w:val="56"/>
          <w:szCs w:val="52"/>
        </w:rPr>
        <w:t>4</w:t>
      </w:r>
      <w:r w:rsidRPr="00C278C9">
        <w:rPr>
          <w:rFonts w:ascii="黑体" w:eastAsia="黑体" w:hint="eastAsia"/>
          <w:b/>
          <w:sz w:val="56"/>
          <w:szCs w:val="52"/>
        </w:rPr>
        <w:t>章</w:t>
      </w:r>
    </w:p>
    <w:p w:rsidR="00385478" w:rsidRDefault="00385478" w:rsidP="00385478">
      <w:pPr>
        <w:widowControl/>
        <w:ind w:left="1680" w:firstLine="420"/>
        <w:jc w:val="left"/>
        <w:rPr>
          <w:rFonts w:ascii="黑体" w:eastAsia="黑体"/>
          <w:b/>
          <w:sz w:val="56"/>
          <w:szCs w:val="52"/>
        </w:rPr>
      </w:pPr>
      <w:r w:rsidRPr="00385478">
        <w:rPr>
          <w:rFonts w:ascii="黑体" w:eastAsia="黑体" w:hint="eastAsia"/>
          <w:b/>
          <w:sz w:val="56"/>
          <w:szCs w:val="52"/>
        </w:rPr>
        <w:t>预警：发现埃博拉或</w:t>
      </w:r>
    </w:p>
    <w:p w:rsidR="00385478" w:rsidRDefault="00385478" w:rsidP="00385478">
      <w:pPr>
        <w:widowControl/>
        <w:ind w:left="1680" w:firstLine="420"/>
        <w:jc w:val="left"/>
        <w:rPr>
          <w:rFonts w:ascii="黑体" w:eastAsia="黑体"/>
          <w:b/>
          <w:sz w:val="56"/>
          <w:szCs w:val="52"/>
        </w:rPr>
      </w:pPr>
      <w:r w:rsidRPr="00385478">
        <w:rPr>
          <w:rFonts w:ascii="黑体" w:eastAsia="黑体" w:hint="eastAsia"/>
          <w:b/>
          <w:sz w:val="56"/>
          <w:szCs w:val="52"/>
        </w:rPr>
        <w:t>马尔堡疑似病例应该</w:t>
      </w:r>
    </w:p>
    <w:p w:rsidR="00385478" w:rsidRDefault="00385478" w:rsidP="00385478">
      <w:pPr>
        <w:widowControl/>
        <w:ind w:left="1680" w:firstLine="420"/>
        <w:jc w:val="left"/>
        <w:rPr>
          <w:rFonts w:ascii="仿宋_GB2312" w:eastAsia="仿宋_GB2312"/>
          <w:b/>
          <w:sz w:val="32"/>
        </w:rPr>
      </w:pPr>
      <w:r w:rsidRPr="00385478">
        <w:rPr>
          <w:rFonts w:ascii="黑体" w:eastAsia="黑体" w:hint="eastAsia"/>
          <w:b/>
          <w:sz w:val="56"/>
          <w:szCs w:val="52"/>
        </w:rPr>
        <w:t>做什么？</w:t>
      </w:r>
      <w:r>
        <w:br w:type="page"/>
      </w:r>
    </w:p>
    <w:p w:rsidR="00B26B80" w:rsidRPr="00342783" w:rsidRDefault="00B26B80" w:rsidP="00B26B80">
      <w:pPr>
        <w:spacing w:line="360" w:lineRule="auto"/>
        <w:rPr>
          <w:rFonts w:ascii="仿宋_GB2312" w:eastAsia="仿宋_GB2312"/>
          <w:b/>
          <w:sz w:val="32"/>
        </w:rPr>
      </w:pPr>
      <w:r w:rsidRPr="00342783">
        <w:rPr>
          <w:rFonts w:ascii="仿宋_GB2312" w:eastAsia="仿宋_GB2312" w:hint="eastAsia"/>
          <w:b/>
          <w:sz w:val="32"/>
        </w:rPr>
        <w:lastRenderedPageBreak/>
        <w:t>第4章 预警</w:t>
      </w:r>
    </w:p>
    <w:p w:rsidR="00B26B80" w:rsidRPr="00CB610E" w:rsidRDefault="00B26B80" w:rsidP="007E43BE">
      <w:pPr>
        <w:pStyle w:val="1"/>
      </w:pPr>
      <w:bookmarkStart w:id="30" w:name="_Toc395752022"/>
      <w:r w:rsidRPr="00CB610E">
        <w:rPr>
          <w:rFonts w:hint="eastAsia"/>
        </w:rPr>
        <w:t xml:space="preserve">4 </w:t>
      </w:r>
      <w:r w:rsidRPr="00CB610E">
        <w:rPr>
          <w:rFonts w:hint="eastAsia"/>
        </w:rPr>
        <w:t>预警：发现埃博拉或马尔堡疑似病例应该做什么？</w:t>
      </w:r>
      <w:bookmarkEnd w:id="30"/>
    </w:p>
    <w:p w:rsidR="00B26B80" w:rsidRPr="00CB610E" w:rsidRDefault="00B26B80" w:rsidP="004365B9">
      <w:pPr>
        <w:ind w:firstLineChars="200" w:firstLine="560"/>
        <w:rPr>
          <w:rFonts w:ascii="仿宋_GB2312" w:eastAsia="仿宋_GB2312"/>
          <w:sz w:val="28"/>
        </w:rPr>
      </w:pPr>
      <w:r w:rsidRPr="00CB610E">
        <w:rPr>
          <w:rFonts w:ascii="仿宋_GB2312" w:eastAsia="仿宋_GB2312" w:hint="eastAsia"/>
          <w:sz w:val="28"/>
        </w:rPr>
        <w:t>监测系统探测到人感染病毒性出血热（VHF）疑似病例，应立即派一支队伍去病例所在地开展疫情调查、确认或辟谣，并采取必要的早期控制措施。</w:t>
      </w:r>
    </w:p>
    <w:p w:rsidR="00B26B80" w:rsidRPr="00CB610E" w:rsidRDefault="00B26B80" w:rsidP="004365B9">
      <w:pPr>
        <w:pStyle w:val="2"/>
      </w:pPr>
      <w:bookmarkStart w:id="31" w:name="_Toc395752023"/>
      <w:r w:rsidRPr="00CB610E">
        <w:rPr>
          <w:rFonts w:hint="eastAsia"/>
        </w:rPr>
        <w:t xml:space="preserve">4.1 </w:t>
      </w:r>
      <w:r w:rsidRPr="00CB610E">
        <w:rPr>
          <w:rFonts w:hint="eastAsia"/>
        </w:rPr>
        <w:t>埃博拉或马尔堡疑似病例的调查</w:t>
      </w:r>
      <w:bookmarkEnd w:id="31"/>
    </w:p>
    <w:p w:rsidR="00B26B80" w:rsidRPr="00CB610E" w:rsidRDefault="00B26B80" w:rsidP="007E43BE">
      <w:pPr>
        <w:pStyle w:val="3"/>
      </w:pPr>
      <w:bookmarkStart w:id="32" w:name="_Toc395752024"/>
      <w:r w:rsidRPr="00CB610E">
        <w:rPr>
          <w:rFonts w:hint="eastAsia"/>
        </w:rPr>
        <w:t xml:space="preserve">4.1.1 </w:t>
      </w:r>
      <w:r w:rsidRPr="00CB610E">
        <w:rPr>
          <w:rFonts w:hint="eastAsia"/>
        </w:rPr>
        <w:t>第一阶段：流行病学调查</w:t>
      </w:r>
      <w:bookmarkEnd w:id="32"/>
    </w:p>
    <w:p w:rsidR="00B26B80" w:rsidRPr="00CB610E" w:rsidRDefault="00B26B80" w:rsidP="004365B9">
      <w:pPr>
        <w:rPr>
          <w:rFonts w:ascii="仿宋_GB2312" w:eastAsia="仿宋_GB2312"/>
          <w:sz w:val="28"/>
        </w:rPr>
      </w:pPr>
      <w:r w:rsidRPr="00CB610E">
        <w:rPr>
          <w:rFonts w:ascii="仿宋_GB2312" w:eastAsia="仿宋_GB2312" w:hint="eastAsia"/>
          <w:b/>
          <w:sz w:val="28"/>
        </w:rPr>
        <w:t>（1）</w:t>
      </w:r>
      <w:r>
        <w:rPr>
          <w:rFonts w:ascii="仿宋_GB2312" w:eastAsia="仿宋_GB2312" w:hint="eastAsia"/>
          <w:b/>
          <w:sz w:val="28"/>
        </w:rPr>
        <w:t>动员</w:t>
      </w:r>
      <w:r w:rsidRPr="00CB610E">
        <w:rPr>
          <w:rFonts w:ascii="仿宋_GB2312" w:eastAsia="仿宋_GB2312" w:hint="eastAsia"/>
          <w:b/>
          <w:sz w:val="28"/>
        </w:rPr>
        <w:t>国家快速反应队伍：</w:t>
      </w:r>
      <w:r w:rsidRPr="00CB610E">
        <w:rPr>
          <w:rFonts w:ascii="仿宋_GB2312" w:eastAsia="仿宋_GB2312" w:hint="eastAsia"/>
          <w:sz w:val="28"/>
        </w:rPr>
        <w:t>这是一支多学科队伍，应包括流行病学</w:t>
      </w:r>
      <w:r>
        <w:rPr>
          <w:rFonts w:ascii="仿宋_GB2312" w:eastAsia="仿宋_GB2312" w:hint="eastAsia"/>
          <w:sz w:val="28"/>
        </w:rPr>
        <w:t>专家</w:t>
      </w:r>
      <w:r w:rsidRPr="00CB610E">
        <w:rPr>
          <w:rFonts w:ascii="仿宋_GB2312" w:eastAsia="仿宋_GB2312" w:hint="eastAsia"/>
          <w:sz w:val="28"/>
        </w:rPr>
        <w:t>、临床</w:t>
      </w:r>
      <w:r>
        <w:rPr>
          <w:rFonts w:ascii="仿宋_GB2312" w:eastAsia="仿宋_GB2312" w:hint="eastAsia"/>
          <w:sz w:val="28"/>
        </w:rPr>
        <w:t>医生</w:t>
      </w:r>
      <w:r w:rsidRPr="00CB610E">
        <w:rPr>
          <w:rFonts w:ascii="仿宋_GB2312" w:eastAsia="仿宋_GB2312" w:hint="eastAsia"/>
          <w:sz w:val="28"/>
        </w:rPr>
        <w:t>、实验室</w:t>
      </w:r>
      <w:r>
        <w:rPr>
          <w:rFonts w:ascii="仿宋_GB2312" w:eastAsia="仿宋_GB2312" w:hint="eastAsia"/>
          <w:sz w:val="28"/>
        </w:rPr>
        <w:t>专家</w:t>
      </w:r>
      <w:r w:rsidRPr="00CB610E">
        <w:rPr>
          <w:rFonts w:ascii="仿宋_GB2312" w:eastAsia="仿宋_GB2312" w:hint="eastAsia"/>
          <w:sz w:val="28"/>
        </w:rPr>
        <w:t>、后勤协调人员各一名，及其他</w:t>
      </w:r>
      <w:r>
        <w:rPr>
          <w:rFonts w:ascii="仿宋_GB2312" w:eastAsia="仿宋_GB2312" w:hint="eastAsia"/>
          <w:sz w:val="28"/>
        </w:rPr>
        <w:t>必要</w:t>
      </w:r>
      <w:r w:rsidRPr="00CB610E">
        <w:rPr>
          <w:rFonts w:ascii="仿宋_GB2312" w:eastAsia="仿宋_GB2312" w:hint="eastAsia"/>
          <w:sz w:val="28"/>
        </w:rPr>
        <w:t>的专家（感染控制专家、人类学家、社会动员专家、地理学家、兽医等）。</w:t>
      </w:r>
    </w:p>
    <w:p w:rsidR="00B26B80" w:rsidRPr="00CB610E" w:rsidRDefault="00B26B80" w:rsidP="004365B9">
      <w:pPr>
        <w:rPr>
          <w:rFonts w:ascii="仿宋_GB2312" w:eastAsia="仿宋_GB2312"/>
          <w:sz w:val="28"/>
        </w:rPr>
      </w:pPr>
      <w:r w:rsidRPr="00CB610E">
        <w:rPr>
          <w:rFonts w:ascii="仿宋_GB2312" w:eastAsia="仿宋_GB2312" w:hint="eastAsia"/>
          <w:b/>
          <w:sz w:val="28"/>
        </w:rPr>
        <w:t>（2）</w:t>
      </w:r>
      <w:r>
        <w:rPr>
          <w:rFonts w:ascii="仿宋_GB2312" w:eastAsia="仿宋_GB2312" w:hint="eastAsia"/>
          <w:b/>
          <w:sz w:val="28"/>
        </w:rPr>
        <w:t>明确</w:t>
      </w:r>
      <w:r w:rsidRPr="00CB610E">
        <w:rPr>
          <w:rFonts w:ascii="仿宋_GB2312" w:eastAsia="仿宋_GB2312" w:hint="eastAsia"/>
          <w:b/>
          <w:sz w:val="28"/>
        </w:rPr>
        <w:t>调查队伍中每位成员的</w:t>
      </w:r>
      <w:r>
        <w:rPr>
          <w:rFonts w:ascii="仿宋_GB2312" w:eastAsia="仿宋_GB2312" w:hint="eastAsia"/>
          <w:b/>
          <w:sz w:val="28"/>
        </w:rPr>
        <w:t>任务</w:t>
      </w:r>
      <w:r w:rsidRPr="00CB610E">
        <w:rPr>
          <w:rFonts w:ascii="仿宋_GB2312" w:eastAsia="仿宋_GB2312" w:hint="eastAsia"/>
          <w:sz w:val="28"/>
        </w:rPr>
        <w:t>：为每位队员分配需完成的任务，</w:t>
      </w:r>
      <w:r>
        <w:rPr>
          <w:rFonts w:ascii="仿宋_GB2312" w:eastAsia="仿宋_GB2312" w:hint="eastAsia"/>
          <w:sz w:val="28"/>
        </w:rPr>
        <w:t>即</w:t>
      </w:r>
      <w:r w:rsidRPr="00CB610E">
        <w:rPr>
          <w:rFonts w:ascii="仿宋_GB2312" w:eastAsia="仿宋_GB2312" w:hint="eastAsia"/>
          <w:sz w:val="28"/>
        </w:rPr>
        <w:t>使每位队员</w:t>
      </w:r>
      <w:proofErr w:type="gramStart"/>
      <w:r w:rsidRPr="00CB610E">
        <w:rPr>
          <w:rFonts w:ascii="仿宋_GB2312" w:eastAsia="仿宋_GB2312" w:hint="eastAsia"/>
          <w:sz w:val="28"/>
        </w:rPr>
        <w:t>清楚赴</w:t>
      </w:r>
      <w:proofErr w:type="gramEnd"/>
      <w:r w:rsidRPr="00CB610E">
        <w:rPr>
          <w:rFonts w:ascii="仿宋_GB2312" w:eastAsia="仿宋_GB2312" w:hint="eastAsia"/>
          <w:sz w:val="28"/>
        </w:rPr>
        <w:t>现场和整个特殊任务期间需要做的事情。</w:t>
      </w:r>
    </w:p>
    <w:p w:rsidR="00B26B80" w:rsidRPr="00CB610E" w:rsidRDefault="00B26B80" w:rsidP="004365B9">
      <w:pPr>
        <w:rPr>
          <w:rFonts w:ascii="仿宋_GB2312" w:eastAsia="仿宋_GB2312"/>
          <w:sz w:val="28"/>
        </w:rPr>
      </w:pPr>
      <w:r w:rsidRPr="00CB610E">
        <w:rPr>
          <w:rFonts w:ascii="仿宋_GB2312" w:eastAsia="仿宋_GB2312" w:hint="eastAsia"/>
          <w:b/>
          <w:sz w:val="28"/>
        </w:rPr>
        <w:t>（3）准备调查设备（个人防护设备（PPE）、采样设备、标本运输设备、调查表、病例定义、疾病基本知识）</w:t>
      </w:r>
      <w:r w:rsidRPr="00CB610E">
        <w:rPr>
          <w:rFonts w:ascii="仿宋_GB2312" w:eastAsia="仿宋_GB2312" w:hint="eastAsia"/>
          <w:sz w:val="28"/>
        </w:rPr>
        <w:t>：使用现场所需物品和设备清单</w:t>
      </w:r>
      <w:r>
        <w:rPr>
          <w:rFonts w:ascii="仿宋_GB2312" w:eastAsia="仿宋_GB2312" w:hint="eastAsia"/>
          <w:sz w:val="28"/>
        </w:rPr>
        <w:t>。遗忘重要材料或设备对疫情调查十分不利。</w:t>
      </w:r>
      <w:r w:rsidRPr="00CB610E">
        <w:rPr>
          <w:rFonts w:ascii="仿宋_GB2312" w:eastAsia="仿宋_GB2312" w:hint="eastAsia"/>
          <w:sz w:val="28"/>
        </w:rPr>
        <w:t>。</w:t>
      </w:r>
    </w:p>
    <w:p w:rsidR="00B26B80" w:rsidRPr="00CB610E" w:rsidRDefault="00B26B80" w:rsidP="004365B9">
      <w:pPr>
        <w:rPr>
          <w:rFonts w:ascii="仿宋_GB2312" w:eastAsia="仿宋_GB2312"/>
          <w:sz w:val="28"/>
        </w:rPr>
      </w:pPr>
      <w:r w:rsidRPr="00CB610E">
        <w:rPr>
          <w:rFonts w:ascii="仿宋_GB2312" w:eastAsia="仿宋_GB2312" w:hint="eastAsia"/>
          <w:b/>
          <w:sz w:val="28"/>
        </w:rPr>
        <w:t>（4）将疑似暴发疫情告知地方机构</w:t>
      </w:r>
      <w:r w:rsidRPr="00CB610E">
        <w:rPr>
          <w:rFonts w:ascii="仿宋_GB2312" w:eastAsia="仿宋_GB2312" w:hint="eastAsia"/>
          <w:sz w:val="28"/>
        </w:rPr>
        <w:t>：</w:t>
      </w:r>
      <w:r>
        <w:rPr>
          <w:rFonts w:ascii="仿宋_GB2312" w:eastAsia="仿宋_GB2312" w:hint="eastAsia"/>
          <w:sz w:val="28"/>
        </w:rPr>
        <w:t>征求地方机构批准并且</w:t>
      </w:r>
      <w:r w:rsidRPr="00CB610E">
        <w:rPr>
          <w:rFonts w:ascii="仿宋_GB2312" w:eastAsia="仿宋_GB2312" w:hint="eastAsia"/>
          <w:sz w:val="28"/>
        </w:rPr>
        <w:t>要求</w:t>
      </w:r>
      <w:r>
        <w:rPr>
          <w:rFonts w:ascii="仿宋_GB2312" w:eastAsia="仿宋_GB2312" w:hint="eastAsia"/>
          <w:sz w:val="28"/>
        </w:rPr>
        <w:t>其</w:t>
      </w:r>
      <w:r w:rsidRPr="00CB610E">
        <w:rPr>
          <w:rFonts w:ascii="仿宋_GB2312" w:eastAsia="仿宋_GB2312" w:hint="eastAsia"/>
          <w:sz w:val="28"/>
        </w:rPr>
        <w:t>为开展暴发疫情调查提供支持。</w:t>
      </w:r>
    </w:p>
    <w:p w:rsidR="00B26B80" w:rsidRPr="00CB610E" w:rsidRDefault="00B26B80" w:rsidP="004365B9">
      <w:pPr>
        <w:rPr>
          <w:rFonts w:ascii="仿宋_GB2312" w:eastAsia="仿宋_GB2312"/>
          <w:sz w:val="28"/>
        </w:rPr>
      </w:pPr>
      <w:r w:rsidRPr="00CB610E">
        <w:rPr>
          <w:rFonts w:ascii="仿宋_GB2312" w:eastAsia="仿宋_GB2312" w:hint="eastAsia"/>
          <w:b/>
          <w:sz w:val="28"/>
        </w:rPr>
        <w:t>（5）通知</w:t>
      </w:r>
      <w:r>
        <w:rPr>
          <w:rFonts w:ascii="仿宋_GB2312" w:eastAsia="仿宋_GB2312" w:hint="eastAsia"/>
          <w:b/>
          <w:sz w:val="28"/>
        </w:rPr>
        <w:t>并</w:t>
      </w:r>
      <w:r w:rsidRPr="00CB610E">
        <w:rPr>
          <w:rFonts w:ascii="仿宋_GB2312" w:eastAsia="仿宋_GB2312" w:hint="eastAsia"/>
          <w:b/>
          <w:sz w:val="28"/>
        </w:rPr>
        <w:t>拜会地方机构，并获取其支持</w:t>
      </w:r>
      <w:r w:rsidRPr="00CB610E">
        <w:rPr>
          <w:rFonts w:ascii="仿宋_GB2312" w:eastAsia="仿宋_GB2312" w:hint="eastAsia"/>
          <w:sz w:val="28"/>
        </w:rPr>
        <w:t>：获取疫情发生地地方机构的支持</w:t>
      </w:r>
      <w:r>
        <w:rPr>
          <w:rFonts w:ascii="仿宋_GB2312" w:eastAsia="仿宋_GB2312" w:hint="eastAsia"/>
          <w:sz w:val="28"/>
        </w:rPr>
        <w:t>对开展疫情调查</w:t>
      </w:r>
      <w:r w:rsidRPr="00CB610E">
        <w:rPr>
          <w:rFonts w:ascii="仿宋_GB2312" w:eastAsia="仿宋_GB2312" w:hint="eastAsia"/>
          <w:sz w:val="28"/>
        </w:rPr>
        <w:t>非常重要。地方机构应参与调查，如派一名地方代表加入调查队伍。</w:t>
      </w:r>
    </w:p>
    <w:p w:rsidR="00B26B80" w:rsidRPr="00CB610E" w:rsidRDefault="00B26B80" w:rsidP="004365B9">
      <w:pPr>
        <w:rPr>
          <w:rFonts w:ascii="仿宋_GB2312" w:eastAsia="仿宋_GB2312"/>
          <w:sz w:val="28"/>
        </w:rPr>
      </w:pPr>
      <w:r w:rsidRPr="00CB610E">
        <w:rPr>
          <w:rFonts w:ascii="仿宋_GB2312" w:eastAsia="仿宋_GB2312" w:hint="eastAsia"/>
          <w:b/>
          <w:sz w:val="28"/>
        </w:rPr>
        <w:t>（6）现场的组织保障：</w:t>
      </w:r>
      <w:r w:rsidRPr="00CB610E">
        <w:rPr>
          <w:rFonts w:ascii="仿宋_GB2312" w:eastAsia="仿宋_GB2312" w:hint="eastAsia"/>
          <w:sz w:val="28"/>
        </w:rPr>
        <w:t>确保可提供合适的交通方式，准备充足的燃料、汽油</w:t>
      </w:r>
      <w:r>
        <w:rPr>
          <w:rFonts w:ascii="仿宋_GB2312" w:eastAsia="仿宋_GB2312" w:hint="eastAsia"/>
          <w:sz w:val="28"/>
        </w:rPr>
        <w:t>和其他</w:t>
      </w:r>
      <w:r w:rsidRPr="00CB610E">
        <w:rPr>
          <w:rFonts w:ascii="仿宋_GB2312" w:eastAsia="仿宋_GB2312" w:hint="eastAsia"/>
          <w:sz w:val="28"/>
        </w:rPr>
        <w:t>润滑油。保障调查队伍的生活所需（住宿、饮用水、食物、</w:t>
      </w:r>
      <w:r w:rsidRPr="00CB610E">
        <w:rPr>
          <w:rFonts w:ascii="仿宋_GB2312" w:eastAsia="仿宋_GB2312" w:hint="eastAsia"/>
          <w:sz w:val="28"/>
        </w:rPr>
        <w:lastRenderedPageBreak/>
        <w:t>补贴等）。</w:t>
      </w:r>
    </w:p>
    <w:p w:rsidR="00B26B80" w:rsidRPr="00CB610E" w:rsidRDefault="00B26B80" w:rsidP="004365B9">
      <w:pPr>
        <w:rPr>
          <w:rFonts w:ascii="仿宋_GB2312" w:eastAsia="仿宋_GB2312"/>
          <w:sz w:val="28"/>
        </w:rPr>
      </w:pPr>
      <w:r w:rsidRPr="00CB610E">
        <w:rPr>
          <w:rFonts w:ascii="仿宋_GB2312" w:eastAsia="仿宋_GB2312" w:hint="eastAsia"/>
          <w:b/>
          <w:sz w:val="28"/>
        </w:rPr>
        <w:t>（7）埃博拉或马尔堡疑似病例的调查</w:t>
      </w:r>
      <w:r w:rsidRPr="00CB610E">
        <w:rPr>
          <w:rFonts w:ascii="仿宋_GB2312" w:eastAsia="仿宋_GB2312" w:hint="eastAsia"/>
          <w:sz w:val="28"/>
        </w:rPr>
        <w:t>：从社区居民、决策者、地方机构、医务人员等收集信息。</w:t>
      </w:r>
    </w:p>
    <w:p w:rsidR="00B26B80" w:rsidRPr="00CB610E" w:rsidRDefault="00B26B80" w:rsidP="004365B9">
      <w:pPr>
        <w:pStyle w:val="a6"/>
        <w:numPr>
          <w:ilvl w:val="0"/>
          <w:numId w:val="6"/>
        </w:numPr>
        <w:ind w:firstLineChars="0"/>
        <w:rPr>
          <w:rFonts w:ascii="仿宋_GB2312" w:eastAsia="仿宋_GB2312"/>
          <w:sz w:val="28"/>
        </w:rPr>
      </w:pPr>
      <w:r w:rsidRPr="00CB610E">
        <w:rPr>
          <w:rFonts w:ascii="仿宋_GB2312" w:eastAsia="仿宋_GB2312" w:hint="eastAsia"/>
          <w:sz w:val="28"/>
        </w:rPr>
        <w:t>确认暴发。</w:t>
      </w:r>
    </w:p>
    <w:p w:rsidR="00B26B80" w:rsidRPr="00CB610E" w:rsidRDefault="00B26B80" w:rsidP="004365B9">
      <w:pPr>
        <w:pStyle w:val="a6"/>
        <w:numPr>
          <w:ilvl w:val="0"/>
          <w:numId w:val="6"/>
        </w:numPr>
        <w:ind w:firstLineChars="0"/>
        <w:rPr>
          <w:rFonts w:ascii="仿宋_GB2312" w:eastAsia="仿宋_GB2312"/>
          <w:sz w:val="28"/>
        </w:rPr>
      </w:pPr>
      <w:r w:rsidRPr="00CB610E">
        <w:rPr>
          <w:rFonts w:ascii="仿宋_GB2312" w:eastAsia="仿宋_GB2312" w:hint="eastAsia"/>
          <w:sz w:val="28"/>
        </w:rPr>
        <w:t>确定适用于现场情况的病例定义，制作登记所有病例的清单。</w:t>
      </w:r>
    </w:p>
    <w:p w:rsidR="00B26B80" w:rsidRPr="00CB610E" w:rsidRDefault="00B26B80" w:rsidP="004365B9">
      <w:pPr>
        <w:pStyle w:val="a6"/>
        <w:numPr>
          <w:ilvl w:val="0"/>
          <w:numId w:val="6"/>
        </w:numPr>
        <w:ind w:firstLineChars="0"/>
        <w:rPr>
          <w:rFonts w:ascii="仿宋_GB2312" w:eastAsia="仿宋_GB2312"/>
          <w:sz w:val="28"/>
        </w:rPr>
      </w:pPr>
      <w:r w:rsidRPr="00CB610E">
        <w:rPr>
          <w:rFonts w:ascii="仿宋_GB2312" w:eastAsia="仿宋_GB2312" w:hint="eastAsia"/>
          <w:sz w:val="28"/>
        </w:rPr>
        <w:t>对每位登记的病例填写调查表（附录4）。</w:t>
      </w:r>
    </w:p>
    <w:p w:rsidR="00B26B80" w:rsidRPr="00CB610E" w:rsidRDefault="00B26B80" w:rsidP="004365B9">
      <w:pPr>
        <w:pStyle w:val="a6"/>
        <w:numPr>
          <w:ilvl w:val="0"/>
          <w:numId w:val="6"/>
        </w:numPr>
        <w:ind w:firstLineChars="0"/>
        <w:rPr>
          <w:rFonts w:ascii="仿宋_GB2312" w:eastAsia="仿宋_GB2312"/>
          <w:sz w:val="28"/>
        </w:rPr>
      </w:pPr>
      <w:r w:rsidRPr="00CB610E">
        <w:rPr>
          <w:rFonts w:ascii="仿宋_GB2312" w:eastAsia="仿宋_GB2312" w:hint="eastAsia"/>
          <w:sz w:val="28"/>
        </w:rPr>
        <w:t>向患者提供关于疾病的准确、清晰信息（包括解释采血的重要性）并得到患者的答复和/或知情同意后，采集每例病例的血标本以便后续的实验室确诊。</w:t>
      </w:r>
    </w:p>
    <w:p w:rsidR="00B26B80" w:rsidRPr="00CB610E" w:rsidRDefault="00B26B80" w:rsidP="004365B9">
      <w:pPr>
        <w:pStyle w:val="a6"/>
        <w:numPr>
          <w:ilvl w:val="0"/>
          <w:numId w:val="6"/>
        </w:numPr>
        <w:ind w:firstLineChars="0"/>
        <w:rPr>
          <w:rFonts w:ascii="仿宋_GB2312" w:eastAsia="仿宋_GB2312"/>
          <w:sz w:val="28"/>
        </w:rPr>
      </w:pPr>
      <w:r w:rsidRPr="00CB610E">
        <w:rPr>
          <w:rFonts w:ascii="仿宋_GB2312" w:eastAsia="仿宋_GB2312" w:hint="eastAsia"/>
          <w:sz w:val="28"/>
        </w:rPr>
        <w:t>在尊重当地社会、文化风俗和阶层的前提下，与当地社区</w:t>
      </w:r>
      <w:r>
        <w:rPr>
          <w:rFonts w:ascii="仿宋_GB2312" w:eastAsia="仿宋_GB2312" w:hint="eastAsia"/>
          <w:sz w:val="28"/>
        </w:rPr>
        <w:t>以适当方式进行交流</w:t>
      </w:r>
      <w:r w:rsidRPr="00CB610E">
        <w:rPr>
          <w:rFonts w:ascii="仿宋_GB2312" w:eastAsia="仿宋_GB2312" w:hint="eastAsia"/>
          <w:sz w:val="28"/>
        </w:rPr>
        <w:t>。</w:t>
      </w:r>
    </w:p>
    <w:p w:rsidR="00B26B80" w:rsidRDefault="00B26B80" w:rsidP="004365B9">
      <w:pPr>
        <w:pStyle w:val="a6"/>
        <w:numPr>
          <w:ilvl w:val="0"/>
          <w:numId w:val="6"/>
        </w:numPr>
        <w:ind w:firstLineChars="0"/>
        <w:rPr>
          <w:rFonts w:ascii="仿宋_GB2312" w:eastAsia="仿宋_GB2312"/>
          <w:sz w:val="28"/>
        </w:rPr>
      </w:pPr>
      <w:r w:rsidRPr="00CB610E">
        <w:rPr>
          <w:rFonts w:ascii="仿宋_GB2312" w:eastAsia="仿宋_GB2312" w:hint="eastAsia"/>
          <w:sz w:val="28"/>
        </w:rPr>
        <w:t>获取可能有助于或阻碍此次暴发调查</w:t>
      </w:r>
      <w:r>
        <w:rPr>
          <w:rFonts w:ascii="仿宋_GB2312" w:eastAsia="仿宋_GB2312" w:hint="eastAsia"/>
          <w:sz w:val="28"/>
        </w:rPr>
        <w:t>继续进展</w:t>
      </w:r>
      <w:r w:rsidRPr="00CB610E">
        <w:rPr>
          <w:rFonts w:ascii="仿宋_GB2312" w:eastAsia="仿宋_GB2312" w:hint="eastAsia"/>
          <w:sz w:val="28"/>
        </w:rPr>
        <w:t>和</w:t>
      </w:r>
      <w:r>
        <w:rPr>
          <w:rFonts w:ascii="仿宋_GB2312" w:eastAsia="仿宋_GB2312" w:hint="eastAsia"/>
          <w:sz w:val="28"/>
        </w:rPr>
        <w:t>早期控制</w:t>
      </w:r>
      <w:r w:rsidRPr="00CB610E">
        <w:rPr>
          <w:rFonts w:ascii="仿宋_GB2312" w:eastAsia="仿宋_GB2312" w:hint="eastAsia"/>
          <w:sz w:val="28"/>
        </w:rPr>
        <w:t>措施实施的行为、社会文化、经济和政治等重要信息（附录11）。</w:t>
      </w:r>
    </w:p>
    <w:p w:rsidR="00B26B80" w:rsidRPr="00B8331F" w:rsidRDefault="00B26B80" w:rsidP="004365B9">
      <w:pPr>
        <w:pStyle w:val="a6"/>
        <w:numPr>
          <w:ilvl w:val="0"/>
          <w:numId w:val="6"/>
        </w:numPr>
        <w:ind w:firstLineChars="0"/>
        <w:rPr>
          <w:rFonts w:ascii="仿宋_GB2312" w:eastAsia="仿宋_GB2312"/>
          <w:sz w:val="28"/>
        </w:rPr>
      </w:pPr>
      <w:r w:rsidRPr="00B8331F">
        <w:rPr>
          <w:rFonts w:ascii="仿宋_GB2312" w:eastAsia="仿宋_GB2312" w:hint="eastAsia"/>
          <w:sz w:val="28"/>
        </w:rPr>
        <w:t>分析和解释调查中收集到的信息。</w:t>
      </w:r>
      <w:r>
        <w:rPr>
          <w:rFonts w:ascii="仿宋_GB2312" w:eastAsia="仿宋_GB2312" w:hint="eastAsia"/>
          <w:sz w:val="28"/>
        </w:rPr>
        <w:t>分析数据</w:t>
      </w:r>
      <w:r>
        <w:rPr>
          <w:rFonts w:ascii="仿宋_GB2312" w:eastAsia="仿宋_GB2312"/>
          <w:sz w:val="28"/>
        </w:rPr>
        <w:t>的</w:t>
      </w:r>
      <w:r w:rsidRPr="00B8331F">
        <w:rPr>
          <w:rFonts w:ascii="仿宋_GB2312" w:eastAsia="仿宋_GB2312" w:hint="eastAsia"/>
          <w:sz w:val="28"/>
        </w:rPr>
        <w:t>时间、地点、人</w:t>
      </w:r>
      <w:r>
        <w:rPr>
          <w:rFonts w:ascii="仿宋_GB2312" w:eastAsia="仿宋_GB2312" w:hint="eastAsia"/>
          <w:sz w:val="28"/>
        </w:rPr>
        <w:t>间</w:t>
      </w:r>
      <w:r>
        <w:rPr>
          <w:rFonts w:ascii="仿宋_GB2312" w:eastAsia="仿宋_GB2312"/>
          <w:sz w:val="28"/>
        </w:rPr>
        <w:t>分布</w:t>
      </w:r>
      <w:r w:rsidRPr="00B8331F">
        <w:rPr>
          <w:rFonts w:ascii="仿宋_GB2312" w:eastAsia="仿宋_GB2312" w:hint="eastAsia"/>
          <w:sz w:val="28"/>
        </w:rPr>
        <w:t>。描述整个事件</w:t>
      </w:r>
      <w:r>
        <w:rPr>
          <w:rFonts w:ascii="仿宋_GB2312" w:eastAsia="仿宋_GB2312" w:hint="eastAsia"/>
          <w:sz w:val="28"/>
        </w:rPr>
        <w:t>发生</w:t>
      </w:r>
      <w:r>
        <w:rPr>
          <w:rFonts w:ascii="仿宋_GB2312" w:eastAsia="仿宋_GB2312"/>
          <w:sz w:val="28"/>
        </w:rPr>
        <w:t>过程</w:t>
      </w:r>
      <w:r>
        <w:rPr>
          <w:rFonts w:ascii="仿宋_GB2312" w:eastAsia="仿宋_GB2312" w:hint="eastAsia"/>
          <w:sz w:val="28"/>
        </w:rPr>
        <w:t>的传播路径，</w:t>
      </w:r>
      <w:r w:rsidRPr="00B8331F">
        <w:rPr>
          <w:rFonts w:ascii="仿宋_GB2312" w:eastAsia="仿宋_GB2312" w:hint="eastAsia"/>
          <w:sz w:val="28"/>
        </w:rPr>
        <w:t>确定具有感染该疾病</w:t>
      </w:r>
      <w:r>
        <w:rPr>
          <w:rFonts w:ascii="仿宋_GB2312" w:eastAsia="仿宋_GB2312" w:hint="eastAsia"/>
          <w:sz w:val="28"/>
        </w:rPr>
        <w:t>的风险人群，识别</w:t>
      </w:r>
      <w:r w:rsidRPr="00B8331F">
        <w:rPr>
          <w:rFonts w:ascii="仿宋_GB2312" w:eastAsia="仿宋_GB2312" w:hint="eastAsia"/>
          <w:sz w:val="28"/>
        </w:rPr>
        <w:t>疫情</w:t>
      </w:r>
      <w:r>
        <w:rPr>
          <w:rFonts w:ascii="仿宋_GB2312" w:eastAsia="仿宋_GB2312" w:hint="eastAsia"/>
          <w:sz w:val="28"/>
        </w:rPr>
        <w:t>暴发</w:t>
      </w:r>
      <w:r>
        <w:rPr>
          <w:rFonts w:ascii="仿宋_GB2312" w:eastAsia="仿宋_GB2312"/>
          <w:sz w:val="28"/>
        </w:rPr>
        <w:t>的</w:t>
      </w:r>
      <w:r>
        <w:rPr>
          <w:rFonts w:ascii="仿宋_GB2312" w:eastAsia="仿宋_GB2312" w:hint="eastAsia"/>
          <w:sz w:val="28"/>
        </w:rPr>
        <w:t>可能来源，比较流行病学</w:t>
      </w:r>
      <w:r w:rsidRPr="00B8331F">
        <w:rPr>
          <w:rFonts w:ascii="仿宋_GB2312" w:eastAsia="仿宋_GB2312" w:hint="eastAsia"/>
          <w:sz w:val="28"/>
        </w:rPr>
        <w:t>分析</w:t>
      </w:r>
      <w:r>
        <w:rPr>
          <w:rFonts w:ascii="仿宋_GB2312" w:eastAsia="仿宋_GB2312" w:hint="eastAsia"/>
          <w:sz w:val="28"/>
        </w:rPr>
        <w:t>结果与已知</w:t>
      </w:r>
      <w:r w:rsidRPr="00B8331F">
        <w:rPr>
          <w:rFonts w:ascii="仿宋_GB2312" w:eastAsia="仿宋_GB2312" w:hint="eastAsia"/>
          <w:sz w:val="28"/>
        </w:rPr>
        <w:t>事实。</w:t>
      </w:r>
    </w:p>
    <w:p w:rsidR="00B26B80" w:rsidRPr="00B8331F" w:rsidRDefault="00B26B80" w:rsidP="004365B9">
      <w:pPr>
        <w:pStyle w:val="a6"/>
        <w:numPr>
          <w:ilvl w:val="0"/>
          <w:numId w:val="6"/>
        </w:numPr>
        <w:ind w:firstLineChars="0"/>
        <w:rPr>
          <w:rFonts w:ascii="仿宋_GB2312" w:eastAsia="仿宋_GB2312"/>
          <w:sz w:val="28"/>
        </w:rPr>
      </w:pPr>
      <w:r w:rsidRPr="00B8331F">
        <w:rPr>
          <w:rFonts w:ascii="仿宋_GB2312" w:eastAsia="仿宋_GB2312" w:hint="eastAsia"/>
          <w:sz w:val="28"/>
        </w:rPr>
        <w:t>准备一份书面报告。</w:t>
      </w:r>
    </w:p>
    <w:p w:rsidR="00B26B80" w:rsidRPr="00B8331F" w:rsidRDefault="00B26B80" w:rsidP="004365B9">
      <w:pPr>
        <w:rPr>
          <w:rFonts w:ascii="仿宋_GB2312" w:eastAsia="仿宋_GB2312"/>
          <w:sz w:val="28"/>
        </w:rPr>
      </w:pPr>
      <w:r w:rsidRPr="00B8331F">
        <w:rPr>
          <w:rFonts w:ascii="仿宋_GB2312" w:eastAsia="仿宋_GB2312" w:hint="eastAsia"/>
          <w:b/>
          <w:sz w:val="28"/>
        </w:rPr>
        <w:t>（8）</w:t>
      </w:r>
      <w:r w:rsidRPr="00B8331F">
        <w:rPr>
          <w:rFonts w:ascii="仿宋_GB2312" w:eastAsia="仿宋_GB2312"/>
          <w:b/>
          <w:sz w:val="28"/>
        </w:rPr>
        <w:t>评估埃博拉或马尔堡</w:t>
      </w:r>
      <w:r w:rsidRPr="00B8331F">
        <w:rPr>
          <w:rFonts w:ascii="仿宋_GB2312" w:eastAsia="仿宋_GB2312" w:hint="eastAsia"/>
          <w:b/>
          <w:sz w:val="28"/>
        </w:rPr>
        <w:t>病毒</w:t>
      </w:r>
      <w:r>
        <w:rPr>
          <w:rFonts w:ascii="仿宋_GB2312" w:eastAsia="仿宋_GB2312" w:hint="eastAsia"/>
          <w:b/>
          <w:sz w:val="28"/>
        </w:rPr>
        <w:t>暴</w:t>
      </w:r>
      <w:r w:rsidRPr="00B8331F">
        <w:rPr>
          <w:rFonts w:ascii="仿宋_GB2312" w:eastAsia="仿宋_GB2312"/>
          <w:b/>
          <w:sz w:val="28"/>
        </w:rPr>
        <w:t>发的风险</w:t>
      </w:r>
      <w:r>
        <w:rPr>
          <w:rFonts w:ascii="仿宋_GB2312" w:eastAsia="仿宋_GB2312" w:hint="eastAsia"/>
          <w:b/>
          <w:sz w:val="28"/>
        </w:rPr>
        <w:t>：</w:t>
      </w:r>
      <w:r>
        <w:rPr>
          <w:rFonts w:ascii="仿宋_GB2312" w:eastAsia="仿宋_GB2312" w:hint="eastAsia"/>
          <w:sz w:val="28"/>
        </w:rPr>
        <w:t>调查组</w:t>
      </w:r>
      <w:r w:rsidRPr="00B8331F">
        <w:rPr>
          <w:rFonts w:ascii="仿宋_GB2312" w:eastAsia="仿宋_GB2312" w:hint="eastAsia"/>
          <w:sz w:val="28"/>
        </w:rPr>
        <w:t>必须</w:t>
      </w:r>
      <w:r>
        <w:rPr>
          <w:rFonts w:ascii="仿宋_GB2312" w:eastAsia="仿宋_GB2312" w:hint="eastAsia"/>
          <w:sz w:val="28"/>
        </w:rPr>
        <w:t>提出</w:t>
      </w:r>
      <w:r w:rsidRPr="00B8331F">
        <w:rPr>
          <w:rFonts w:ascii="仿宋_GB2312" w:eastAsia="仿宋_GB2312" w:hint="eastAsia"/>
          <w:sz w:val="28"/>
        </w:rPr>
        <w:t>诊断</w:t>
      </w:r>
      <w:r>
        <w:rPr>
          <w:rFonts w:ascii="仿宋_GB2312" w:eastAsia="仿宋_GB2312" w:hint="eastAsia"/>
          <w:sz w:val="28"/>
        </w:rPr>
        <w:t>的</w:t>
      </w:r>
      <w:r w:rsidRPr="00B8331F">
        <w:rPr>
          <w:rFonts w:ascii="仿宋_GB2312" w:eastAsia="仿宋_GB2312" w:hint="eastAsia"/>
          <w:sz w:val="28"/>
        </w:rPr>
        <w:t>假设</w:t>
      </w:r>
      <w:r>
        <w:rPr>
          <w:rFonts w:ascii="仿宋_GB2312" w:eastAsia="仿宋_GB2312" w:hint="eastAsia"/>
          <w:sz w:val="28"/>
        </w:rPr>
        <w:t>以指导实验室检测工作。该假设需</w:t>
      </w:r>
      <w:r w:rsidRPr="00B8331F">
        <w:rPr>
          <w:rFonts w:ascii="仿宋_GB2312" w:eastAsia="仿宋_GB2312" w:hint="eastAsia"/>
          <w:sz w:val="28"/>
        </w:rPr>
        <w:t>包括：感染源</w:t>
      </w:r>
      <w:r>
        <w:rPr>
          <w:rFonts w:ascii="仿宋_GB2312" w:eastAsia="仿宋_GB2312" w:hint="eastAsia"/>
          <w:sz w:val="28"/>
        </w:rPr>
        <w:t>、暴发原因、传播途径、</w:t>
      </w:r>
      <w:r>
        <w:rPr>
          <w:rFonts w:ascii="仿宋_GB2312" w:eastAsia="仿宋_GB2312"/>
          <w:sz w:val="28"/>
        </w:rPr>
        <w:t>风险</w:t>
      </w:r>
      <w:r w:rsidRPr="00B8331F">
        <w:rPr>
          <w:rFonts w:ascii="仿宋_GB2312" w:eastAsia="仿宋_GB2312" w:hint="eastAsia"/>
          <w:sz w:val="28"/>
        </w:rPr>
        <w:t>人群。这些假设将与埃博拉或</w:t>
      </w:r>
      <w:r w:rsidR="001054C2">
        <w:rPr>
          <w:rFonts w:ascii="仿宋_GB2312" w:eastAsia="仿宋_GB2312" w:hint="eastAsia"/>
          <w:sz w:val="28"/>
        </w:rPr>
        <w:t>马尔堡出血热</w:t>
      </w:r>
      <w:r w:rsidRPr="00B8331F">
        <w:rPr>
          <w:rFonts w:ascii="仿宋_GB2312" w:eastAsia="仿宋_GB2312" w:hint="eastAsia"/>
          <w:sz w:val="28"/>
        </w:rPr>
        <w:t>已知的事实相比较。要关注</w:t>
      </w:r>
      <w:r>
        <w:rPr>
          <w:rFonts w:ascii="仿宋_GB2312" w:eastAsia="仿宋_GB2312" w:hint="eastAsia"/>
          <w:sz w:val="28"/>
        </w:rPr>
        <w:t>和</w:t>
      </w:r>
      <w:r>
        <w:rPr>
          <w:rFonts w:ascii="仿宋_GB2312" w:eastAsia="仿宋_GB2312"/>
          <w:sz w:val="28"/>
        </w:rPr>
        <w:t>重点干预</w:t>
      </w:r>
      <w:r w:rsidRPr="00B8331F">
        <w:rPr>
          <w:rFonts w:ascii="仿宋_GB2312" w:eastAsia="仿宋_GB2312" w:hint="eastAsia"/>
          <w:sz w:val="28"/>
        </w:rPr>
        <w:t>当地的可能传播或者扩大感染的社会和文化</w:t>
      </w:r>
      <w:r w:rsidRPr="00B8331F">
        <w:rPr>
          <w:rFonts w:ascii="仿宋_GB2312" w:eastAsia="仿宋_GB2312" w:hint="eastAsia"/>
          <w:sz w:val="28"/>
        </w:rPr>
        <w:lastRenderedPageBreak/>
        <w:t>习俗</w:t>
      </w:r>
      <w:r>
        <w:rPr>
          <w:rFonts w:ascii="仿宋_GB2312" w:eastAsia="仿宋_GB2312" w:hint="eastAsia"/>
          <w:sz w:val="28"/>
        </w:rPr>
        <w:t>、</w:t>
      </w:r>
      <w:r w:rsidRPr="00B8331F">
        <w:rPr>
          <w:rFonts w:ascii="仿宋_GB2312" w:eastAsia="仿宋_GB2312" w:hint="eastAsia"/>
          <w:sz w:val="28"/>
        </w:rPr>
        <w:t>事件</w:t>
      </w:r>
      <w:r>
        <w:rPr>
          <w:rFonts w:ascii="仿宋_GB2312" w:eastAsia="仿宋_GB2312" w:hint="eastAsia"/>
          <w:sz w:val="28"/>
        </w:rPr>
        <w:t>，如</w:t>
      </w:r>
      <w:r w:rsidRPr="00B8331F">
        <w:rPr>
          <w:rFonts w:ascii="仿宋_GB2312" w:eastAsia="仿宋_GB2312" w:hint="eastAsia"/>
          <w:sz w:val="28"/>
        </w:rPr>
        <w:t>葬礼</w:t>
      </w:r>
      <w:r>
        <w:rPr>
          <w:rFonts w:ascii="仿宋_GB2312" w:eastAsia="仿宋_GB2312" w:hint="eastAsia"/>
          <w:sz w:val="28"/>
        </w:rPr>
        <w:t>和</w:t>
      </w:r>
      <w:r w:rsidRPr="00B8331F">
        <w:rPr>
          <w:rFonts w:ascii="仿宋_GB2312" w:eastAsia="仿宋_GB2312" w:hint="eastAsia"/>
          <w:sz w:val="28"/>
        </w:rPr>
        <w:t>悼念仪式</w:t>
      </w:r>
      <w:r>
        <w:rPr>
          <w:rFonts w:ascii="仿宋_GB2312" w:eastAsia="仿宋_GB2312" w:hint="eastAsia"/>
          <w:sz w:val="28"/>
        </w:rPr>
        <w:t>的</w:t>
      </w:r>
      <w:r>
        <w:rPr>
          <w:rFonts w:ascii="仿宋_GB2312" w:eastAsia="仿宋_GB2312"/>
          <w:sz w:val="28"/>
        </w:rPr>
        <w:t>人群聚集</w:t>
      </w:r>
      <w:r w:rsidRPr="00B8331F">
        <w:rPr>
          <w:rFonts w:ascii="仿宋_GB2312" w:eastAsia="仿宋_GB2312" w:hint="eastAsia"/>
          <w:sz w:val="28"/>
        </w:rPr>
        <w:t>等。</w:t>
      </w:r>
      <w:r>
        <w:rPr>
          <w:rFonts w:ascii="仿宋_GB2312" w:eastAsia="仿宋_GB2312" w:hint="eastAsia"/>
          <w:sz w:val="28"/>
        </w:rPr>
        <w:t>调查组应依据临床、流行病学和社会文化学的证据，评估埃博拉或</w:t>
      </w:r>
      <w:r w:rsidRPr="00B8331F">
        <w:rPr>
          <w:rFonts w:ascii="仿宋_GB2312" w:eastAsia="仿宋_GB2312" w:hint="eastAsia"/>
          <w:sz w:val="28"/>
        </w:rPr>
        <w:t>马尔堡病</w:t>
      </w:r>
      <w:proofErr w:type="gramStart"/>
      <w:r w:rsidRPr="00B8331F">
        <w:rPr>
          <w:rFonts w:ascii="仿宋_GB2312" w:eastAsia="仿宋_GB2312" w:hint="eastAsia"/>
          <w:sz w:val="28"/>
        </w:rPr>
        <w:t>毒流行</w:t>
      </w:r>
      <w:proofErr w:type="gramEnd"/>
      <w:r w:rsidRPr="00B8331F">
        <w:rPr>
          <w:rFonts w:ascii="仿宋_GB2312" w:eastAsia="仿宋_GB2312" w:hint="eastAsia"/>
          <w:sz w:val="28"/>
        </w:rPr>
        <w:t>的风险；即</w:t>
      </w:r>
      <w:r>
        <w:rPr>
          <w:rFonts w:ascii="仿宋_GB2312" w:eastAsia="仿宋_GB2312" w:hint="eastAsia"/>
          <w:sz w:val="28"/>
        </w:rPr>
        <w:t>确诊一例强烈怀疑感染</w:t>
      </w:r>
      <w:r w:rsidRPr="00B8331F">
        <w:rPr>
          <w:rFonts w:ascii="仿宋_GB2312" w:eastAsia="仿宋_GB2312" w:hint="eastAsia"/>
          <w:sz w:val="28"/>
        </w:rPr>
        <w:t>埃博拉或马尔堡病毒的病例，</w:t>
      </w:r>
      <w:r>
        <w:rPr>
          <w:rFonts w:ascii="仿宋_GB2312" w:eastAsia="仿宋_GB2312" w:hint="eastAsia"/>
          <w:sz w:val="28"/>
        </w:rPr>
        <w:t>或</w:t>
      </w:r>
      <w:r w:rsidRPr="00B8331F">
        <w:rPr>
          <w:rFonts w:ascii="仿宋_GB2312" w:eastAsia="仿宋_GB2312" w:hint="eastAsia"/>
          <w:sz w:val="28"/>
        </w:rPr>
        <w:t>将其排除。</w:t>
      </w:r>
    </w:p>
    <w:p w:rsidR="00B26B80" w:rsidRPr="00B8331F" w:rsidRDefault="00B26B80" w:rsidP="004365B9">
      <w:pPr>
        <w:rPr>
          <w:rFonts w:ascii="仿宋_GB2312" w:eastAsia="仿宋_GB2312"/>
          <w:sz w:val="28"/>
        </w:rPr>
      </w:pPr>
      <w:r w:rsidRPr="005B2C67">
        <w:rPr>
          <w:rFonts w:ascii="仿宋_GB2312" w:eastAsia="仿宋_GB2312" w:hint="eastAsia"/>
          <w:b/>
          <w:sz w:val="28"/>
        </w:rPr>
        <w:t>（9）早期控制措施的实施：</w:t>
      </w:r>
      <w:r w:rsidRPr="00B8331F">
        <w:rPr>
          <w:rFonts w:ascii="仿宋_GB2312" w:eastAsia="仿宋_GB2312" w:hint="eastAsia"/>
          <w:sz w:val="28"/>
        </w:rPr>
        <w:t>一旦确认</w:t>
      </w:r>
      <w:r>
        <w:rPr>
          <w:rFonts w:ascii="仿宋_GB2312" w:eastAsia="仿宋_GB2312" w:hint="eastAsia"/>
          <w:sz w:val="28"/>
        </w:rPr>
        <w:t>了埃博拉或马尔堡病</w:t>
      </w:r>
      <w:proofErr w:type="gramStart"/>
      <w:r>
        <w:rPr>
          <w:rFonts w:ascii="仿宋_GB2312" w:eastAsia="仿宋_GB2312" w:hint="eastAsia"/>
          <w:sz w:val="28"/>
        </w:rPr>
        <w:t>毒流行</w:t>
      </w:r>
      <w:proofErr w:type="gramEnd"/>
      <w:r>
        <w:rPr>
          <w:rFonts w:ascii="仿宋_GB2312" w:eastAsia="仿宋_GB2312" w:hint="eastAsia"/>
          <w:sz w:val="28"/>
        </w:rPr>
        <w:t>的风险</w:t>
      </w:r>
      <w:r w:rsidRPr="00B8331F">
        <w:rPr>
          <w:rFonts w:ascii="仿宋_GB2312" w:eastAsia="仿宋_GB2312" w:hint="eastAsia"/>
          <w:sz w:val="28"/>
        </w:rPr>
        <w:t>，即使是在实验室确诊之前，</w:t>
      </w:r>
      <w:r>
        <w:rPr>
          <w:rFonts w:ascii="仿宋_GB2312" w:eastAsia="仿宋_GB2312" w:hint="eastAsia"/>
          <w:sz w:val="28"/>
        </w:rPr>
        <w:t>调查组也应提出一个可以立即实施、</w:t>
      </w:r>
      <w:r w:rsidRPr="00B8331F">
        <w:rPr>
          <w:rFonts w:ascii="仿宋_GB2312" w:eastAsia="仿宋_GB2312" w:hint="eastAsia"/>
          <w:sz w:val="28"/>
        </w:rPr>
        <w:t>多部门</w:t>
      </w:r>
      <w:r>
        <w:rPr>
          <w:rFonts w:ascii="仿宋_GB2312" w:eastAsia="仿宋_GB2312" w:hint="eastAsia"/>
          <w:sz w:val="28"/>
        </w:rPr>
        <w:t>参与的暴发</w:t>
      </w:r>
      <w:r w:rsidRPr="00B8331F">
        <w:rPr>
          <w:rFonts w:ascii="仿宋_GB2312" w:eastAsia="仿宋_GB2312" w:hint="eastAsia"/>
          <w:sz w:val="28"/>
        </w:rPr>
        <w:t>控制策略，并执行早期感染预防控制</w:t>
      </w:r>
      <w:r>
        <w:rPr>
          <w:rFonts w:ascii="仿宋_GB2312" w:eastAsia="仿宋_GB2312" w:hint="eastAsia"/>
          <w:sz w:val="28"/>
        </w:rPr>
        <w:t>措施，以保护护理人员、病人及其</w:t>
      </w:r>
      <w:r w:rsidRPr="00B8331F">
        <w:rPr>
          <w:rFonts w:ascii="仿宋_GB2312" w:eastAsia="仿宋_GB2312" w:hint="eastAsia"/>
          <w:sz w:val="28"/>
        </w:rPr>
        <w:t>家庭</w:t>
      </w:r>
      <w:r>
        <w:rPr>
          <w:rFonts w:ascii="仿宋_GB2312" w:eastAsia="仿宋_GB2312" w:hint="eastAsia"/>
          <w:sz w:val="28"/>
        </w:rPr>
        <w:t>成员。参见</w:t>
      </w:r>
      <w:r w:rsidRPr="00B8331F">
        <w:rPr>
          <w:rFonts w:ascii="仿宋_GB2312" w:eastAsia="仿宋_GB2312" w:hint="eastAsia"/>
          <w:sz w:val="28"/>
        </w:rPr>
        <w:t>5.1</w:t>
      </w:r>
      <w:r>
        <w:rPr>
          <w:rFonts w:ascii="仿宋_GB2312" w:eastAsia="仿宋_GB2312" w:hint="eastAsia"/>
          <w:sz w:val="28"/>
        </w:rPr>
        <w:t>节</w:t>
      </w:r>
      <w:r w:rsidRPr="00B8331F">
        <w:rPr>
          <w:rFonts w:ascii="仿宋_GB2312" w:eastAsia="仿宋_GB2312" w:hint="eastAsia"/>
          <w:sz w:val="28"/>
        </w:rPr>
        <w:t>控制策略</w:t>
      </w:r>
      <w:r>
        <w:rPr>
          <w:rFonts w:ascii="仿宋_GB2312" w:eastAsia="仿宋_GB2312" w:hint="eastAsia"/>
          <w:sz w:val="28"/>
        </w:rPr>
        <w:t>实施</w:t>
      </w:r>
      <w:r w:rsidRPr="00B8331F">
        <w:rPr>
          <w:rFonts w:ascii="仿宋_GB2312" w:eastAsia="仿宋_GB2312" w:hint="eastAsia"/>
          <w:sz w:val="28"/>
        </w:rPr>
        <w:t>。</w:t>
      </w:r>
      <w:r>
        <w:rPr>
          <w:rFonts w:ascii="仿宋_GB2312" w:eastAsia="仿宋_GB2312" w:hint="eastAsia"/>
          <w:sz w:val="28"/>
        </w:rPr>
        <w:t>发现需要立即</w:t>
      </w:r>
      <w:r w:rsidRPr="00B8331F">
        <w:rPr>
          <w:rFonts w:ascii="仿宋_GB2312" w:eastAsia="仿宋_GB2312" w:hint="eastAsia"/>
          <w:sz w:val="28"/>
        </w:rPr>
        <w:t>考虑的依从性障碍</w:t>
      </w:r>
      <w:r>
        <w:rPr>
          <w:rFonts w:ascii="仿宋_GB2312" w:eastAsia="仿宋_GB2312" w:hint="eastAsia"/>
          <w:sz w:val="28"/>
        </w:rPr>
        <w:t>因素，如现有的就诊行为、将疑似病人交予传统医师</w:t>
      </w:r>
      <w:r w:rsidRPr="00B8331F">
        <w:rPr>
          <w:rFonts w:ascii="仿宋_GB2312" w:eastAsia="仿宋_GB2312" w:hint="eastAsia"/>
          <w:sz w:val="28"/>
        </w:rPr>
        <w:t>治疗等。</w:t>
      </w:r>
    </w:p>
    <w:p w:rsidR="00B26B80" w:rsidRPr="00B8331F" w:rsidRDefault="00B26B80" w:rsidP="004365B9">
      <w:pPr>
        <w:rPr>
          <w:rFonts w:ascii="仿宋_GB2312" w:eastAsia="仿宋_GB2312"/>
          <w:sz w:val="28"/>
        </w:rPr>
      </w:pPr>
      <w:r w:rsidRPr="00064555">
        <w:rPr>
          <w:rFonts w:ascii="仿宋_GB2312" w:eastAsia="仿宋_GB2312" w:hint="eastAsia"/>
          <w:b/>
          <w:sz w:val="28"/>
        </w:rPr>
        <w:t>（10）通知WHO</w:t>
      </w:r>
      <w:r>
        <w:rPr>
          <w:rFonts w:ascii="仿宋_GB2312" w:eastAsia="仿宋_GB2312" w:hint="eastAsia"/>
          <w:b/>
          <w:sz w:val="28"/>
        </w:rPr>
        <w:t>疑似埃博拉或马尔堡疫情</w:t>
      </w:r>
      <w:r>
        <w:rPr>
          <w:rFonts w:ascii="仿宋_GB2312" w:eastAsia="仿宋_GB2312"/>
          <w:b/>
          <w:sz w:val="28"/>
        </w:rPr>
        <w:t>暴发</w:t>
      </w:r>
      <w:r w:rsidRPr="00064555">
        <w:rPr>
          <w:rFonts w:ascii="仿宋_GB2312" w:eastAsia="仿宋_GB2312" w:hint="eastAsia"/>
          <w:b/>
          <w:sz w:val="28"/>
        </w:rPr>
        <w:t>，</w:t>
      </w:r>
      <w:r>
        <w:rPr>
          <w:rFonts w:ascii="仿宋_GB2312" w:eastAsia="仿宋_GB2312" w:hint="eastAsia"/>
          <w:b/>
          <w:sz w:val="28"/>
        </w:rPr>
        <w:t>派遣调查组</w:t>
      </w:r>
      <w:r>
        <w:rPr>
          <w:rFonts w:ascii="仿宋_GB2312" w:eastAsia="仿宋_GB2312"/>
          <w:b/>
          <w:sz w:val="28"/>
        </w:rPr>
        <w:t>：</w:t>
      </w:r>
      <w:r w:rsidRPr="00B8331F">
        <w:rPr>
          <w:rFonts w:ascii="仿宋_GB2312" w:eastAsia="仿宋_GB2312" w:hint="eastAsia"/>
          <w:sz w:val="28"/>
        </w:rPr>
        <w:t>该团队应</w:t>
      </w:r>
      <w:r>
        <w:rPr>
          <w:rFonts w:ascii="仿宋_GB2312" w:eastAsia="仿宋_GB2312" w:hint="eastAsia"/>
          <w:sz w:val="28"/>
        </w:rPr>
        <w:t>定期</w:t>
      </w:r>
      <w:r w:rsidRPr="00B8331F">
        <w:rPr>
          <w:rFonts w:ascii="仿宋_GB2312" w:eastAsia="仿宋_GB2312" w:hint="eastAsia"/>
          <w:sz w:val="28"/>
        </w:rPr>
        <w:t>向WHO提供</w:t>
      </w:r>
      <w:r>
        <w:rPr>
          <w:rFonts w:ascii="仿宋_GB2312" w:eastAsia="仿宋_GB2312" w:hint="eastAsia"/>
          <w:sz w:val="28"/>
        </w:rPr>
        <w:t>最新</w:t>
      </w:r>
      <w:r>
        <w:rPr>
          <w:rFonts w:ascii="仿宋_GB2312" w:eastAsia="仿宋_GB2312"/>
          <w:sz w:val="28"/>
        </w:rPr>
        <w:t>的疫情</w:t>
      </w:r>
      <w:r w:rsidRPr="00B8331F">
        <w:rPr>
          <w:rFonts w:ascii="仿宋_GB2312" w:eastAsia="仿宋_GB2312" w:hint="eastAsia"/>
          <w:sz w:val="28"/>
        </w:rPr>
        <w:t>现状</w:t>
      </w:r>
      <w:r>
        <w:rPr>
          <w:rFonts w:ascii="仿宋_GB2312" w:eastAsia="仿宋_GB2312" w:hint="eastAsia"/>
          <w:sz w:val="28"/>
        </w:rPr>
        <w:t>，特别是未来是否需要更大的团队</w:t>
      </w:r>
      <w:r w:rsidRPr="00B8331F">
        <w:rPr>
          <w:rFonts w:ascii="仿宋_GB2312" w:eastAsia="仿宋_GB2312" w:hint="eastAsia"/>
          <w:sz w:val="28"/>
        </w:rPr>
        <w:t>支持。</w:t>
      </w:r>
    </w:p>
    <w:p w:rsidR="00B26B80" w:rsidRPr="00064555" w:rsidRDefault="00B26B80" w:rsidP="007E43BE">
      <w:pPr>
        <w:pStyle w:val="3"/>
      </w:pPr>
      <w:bookmarkStart w:id="33" w:name="_Toc395752025"/>
      <w:r w:rsidRPr="00064555">
        <w:rPr>
          <w:rFonts w:hint="eastAsia"/>
        </w:rPr>
        <w:t xml:space="preserve">4.1.2 </w:t>
      </w:r>
      <w:r w:rsidRPr="00064555">
        <w:rPr>
          <w:rFonts w:hint="eastAsia"/>
        </w:rPr>
        <w:t>第二阶段</w:t>
      </w:r>
      <w:r>
        <w:rPr>
          <w:rFonts w:hint="eastAsia"/>
        </w:rPr>
        <w:t>：</w:t>
      </w:r>
      <w:r>
        <w:t>标本</w:t>
      </w:r>
      <w:r>
        <w:rPr>
          <w:rFonts w:hint="eastAsia"/>
        </w:rPr>
        <w:t>采集和运送</w:t>
      </w:r>
      <w:bookmarkEnd w:id="33"/>
    </w:p>
    <w:p w:rsidR="00B26B80" w:rsidRPr="004447ED" w:rsidRDefault="00B26B80" w:rsidP="004365B9">
      <w:pPr>
        <w:rPr>
          <w:rFonts w:ascii="仿宋_GB2312" w:eastAsia="仿宋_GB2312"/>
          <w:sz w:val="28"/>
        </w:rPr>
      </w:pPr>
      <w:r>
        <w:rPr>
          <w:rFonts w:ascii="仿宋_GB2312" w:eastAsia="仿宋_GB2312" w:hint="eastAsia"/>
          <w:sz w:val="28"/>
        </w:rPr>
        <w:t>（</w:t>
      </w:r>
      <w:r w:rsidRPr="00B8331F">
        <w:rPr>
          <w:rFonts w:ascii="仿宋_GB2312" w:eastAsia="仿宋_GB2312" w:hint="eastAsia"/>
          <w:sz w:val="28"/>
        </w:rPr>
        <w:t>1</w:t>
      </w:r>
      <w:r>
        <w:rPr>
          <w:rFonts w:ascii="仿宋_GB2312" w:eastAsia="仿宋_GB2312" w:hint="eastAsia"/>
          <w:sz w:val="28"/>
        </w:rPr>
        <w:t>）</w:t>
      </w:r>
      <w:r w:rsidRPr="00B8331F">
        <w:rPr>
          <w:rFonts w:ascii="仿宋_GB2312" w:eastAsia="仿宋_GB2312" w:hint="eastAsia"/>
          <w:sz w:val="28"/>
        </w:rPr>
        <w:t>通知国家参比实验室</w:t>
      </w:r>
      <w:r>
        <w:rPr>
          <w:rFonts w:ascii="仿宋_GB2312" w:eastAsia="仿宋_GB2312" w:hint="eastAsia"/>
          <w:sz w:val="28"/>
        </w:rPr>
        <w:t>标本</w:t>
      </w:r>
      <w:r w:rsidRPr="00B8331F">
        <w:rPr>
          <w:rFonts w:ascii="仿宋_GB2312" w:eastAsia="仿宋_GB2312" w:hint="eastAsia"/>
          <w:sz w:val="28"/>
        </w:rPr>
        <w:t>即将转运，以方便其为接收</w:t>
      </w:r>
      <w:r>
        <w:rPr>
          <w:rFonts w:ascii="仿宋_GB2312" w:eastAsia="仿宋_GB2312" w:hint="eastAsia"/>
          <w:sz w:val="28"/>
        </w:rPr>
        <w:t>标本</w:t>
      </w:r>
      <w:r w:rsidRPr="00B8331F">
        <w:rPr>
          <w:rFonts w:ascii="仿宋_GB2312" w:eastAsia="仿宋_GB2312" w:hint="eastAsia"/>
          <w:sz w:val="28"/>
        </w:rPr>
        <w:t>做必要的准备。该实验室</w:t>
      </w:r>
      <w:r>
        <w:rPr>
          <w:rFonts w:ascii="仿宋_GB2312" w:eastAsia="仿宋_GB2312" w:hint="eastAsia"/>
          <w:sz w:val="28"/>
        </w:rPr>
        <w:t>可能</w:t>
      </w:r>
      <w:r w:rsidRPr="00B8331F">
        <w:rPr>
          <w:rFonts w:ascii="仿宋_GB2312" w:eastAsia="仿宋_GB2312" w:hint="eastAsia"/>
          <w:sz w:val="28"/>
        </w:rPr>
        <w:t>需要将</w:t>
      </w:r>
      <w:r>
        <w:rPr>
          <w:rFonts w:ascii="仿宋_GB2312" w:eastAsia="仿宋_GB2312" w:hint="eastAsia"/>
          <w:sz w:val="28"/>
        </w:rPr>
        <w:t>标本</w:t>
      </w:r>
      <w:r w:rsidRPr="00B8331F">
        <w:rPr>
          <w:rFonts w:ascii="仿宋_GB2312" w:eastAsia="仿宋_GB2312" w:hint="eastAsia"/>
          <w:sz w:val="28"/>
        </w:rPr>
        <w:t>转寄至一个具有</w:t>
      </w:r>
      <w:r>
        <w:rPr>
          <w:rFonts w:ascii="仿宋_GB2312" w:eastAsia="仿宋_GB2312" w:hint="eastAsia"/>
          <w:sz w:val="28"/>
        </w:rPr>
        <w:t>病毒性出血热</w:t>
      </w:r>
      <w:r w:rsidRPr="00B8331F">
        <w:rPr>
          <w:rFonts w:ascii="仿宋_GB2312" w:eastAsia="仿宋_GB2312"/>
          <w:sz w:val="28"/>
        </w:rPr>
        <w:t>疾病诊断</w:t>
      </w:r>
      <w:r w:rsidRPr="00B8331F">
        <w:rPr>
          <w:rFonts w:ascii="仿宋_GB2312" w:eastAsia="仿宋_GB2312" w:hint="eastAsia"/>
          <w:sz w:val="28"/>
        </w:rPr>
        <w:t>能力的WHO合作中心实验室（WHO CC)。</w:t>
      </w:r>
      <w:r>
        <w:rPr>
          <w:rFonts w:ascii="仿宋_GB2312" w:eastAsia="仿宋_GB2312" w:hint="eastAsia"/>
          <w:sz w:val="28"/>
        </w:rPr>
        <w:t>一旦</w:t>
      </w:r>
      <w:r>
        <w:rPr>
          <w:rFonts w:ascii="仿宋_GB2312" w:eastAsia="仿宋_GB2312"/>
          <w:sz w:val="28"/>
        </w:rPr>
        <w:t>出现</w:t>
      </w:r>
      <w:r>
        <w:rPr>
          <w:rFonts w:ascii="仿宋_GB2312" w:eastAsia="仿宋_GB2312" w:hint="eastAsia"/>
          <w:sz w:val="28"/>
        </w:rPr>
        <w:t>埃博拉</w:t>
      </w:r>
      <w:r>
        <w:rPr>
          <w:rFonts w:ascii="仿宋_GB2312" w:eastAsia="仿宋_GB2312"/>
          <w:sz w:val="28"/>
        </w:rPr>
        <w:t>或马尔堡疫情暴发</w:t>
      </w:r>
      <w:r w:rsidRPr="00B8331F">
        <w:rPr>
          <w:rFonts w:ascii="仿宋_GB2312" w:eastAsia="仿宋_GB2312" w:hint="eastAsia"/>
          <w:sz w:val="28"/>
        </w:rPr>
        <w:t>，应尽快联系WHO CC实验室。</w:t>
      </w:r>
    </w:p>
    <w:p w:rsidR="00B26B80" w:rsidRPr="00B8331F" w:rsidRDefault="00B26B80" w:rsidP="004365B9">
      <w:pPr>
        <w:rPr>
          <w:rFonts w:ascii="仿宋_GB2312" w:eastAsia="仿宋_GB2312"/>
          <w:sz w:val="28"/>
        </w:rPr>
      </w:pPr>
      <w:r>
        <w:rPr>
          <w:rFonts w:ascii="仿宋_GB2312" w:eastAsia="仿宋_GB2312" w:hint="eastAsia"/>
          <w:sz w:val="28"/>
        </w:rPr>
        <w:t>（</w:t>
      </w:r>
      <w:r w:rsidRPr="00B8331F">
        <w:rPr>
          <w:rFonts w:ascii="仿宋_GB2312" w:eastAsia="仿宋_GB2312" w:hint="eastAsia"/>
          <w:sz w:val="28"/>
        </w:rPr>
        <w:t>2</w:t>
      </w:r>
      <w:r>
        <w:rPr>
          <w:rFonts w:ascii="仿宋_GB2312" w:eastAsia="仿宋_GB2312" w:hint="eastAsia"/>
          <w:sz w:val="28"/>
        </w:rPr>
        <w:t>）</w:t>
      </w:r>
      <w:r w:rsidRPr="00B8331F">
        <w:rPr>
          <w:rFonts w:ascii="仿宋_GB2312" w:eastAsia="仿宋_GB2312" w:hint="eastAsia"/>
          <w:sz w:val="28"/>
        </w:rPr>
        <w:t>正确穿戴防护装备以避免在</w:t>
      </w:r>
      <w:r>
        <w:rPr>
          <w:rFonts w:ascii="仿宋_GB2312" w:eastAsia="仿宋_GB2312" w:hint="eastAsia"/>
          <w:sz w:val="28"/>
        </w:rPr>
        <w:t>取样时存在的</w:t>
      </w:r>
      <w:r>
        <w:rPr>
          <w:rFonts w:ascii="仿宋_GB2312" w:eastAsia="仿宋_GB2312"/>
          <w:sz w:val="28"/>
        </w:rPr>
        <w:t>任何</w:t>
      </w:r>
      <w:r>
        <w:rPr>
          <w:rFonts w:ascii="仿宋_GB2312" w:eastAsia="仿宋_GB2312" w:hint="eastAsia"/>
          <w:sz w:val="28"/>
        </w:rPr>
        <w:t>风险。严格按照指南中给出的方式采集标本</w:t>
      </w:r>
      <w:r w:rsidRPr="00B8331F">
        <w:rPr>
          <w:rFonts w:ascii="仿宋_GB2312" w:eastAsia="仿宋_GB2312" w:hint="eastAsia"/>
          <w:sz w:val="28"/>
        </w:rPr>
        <w:t>（附件6）。</w:t>
      </w:r>
    </w:p>
    <w:p w:rsidR="00B26B80" w:rsidRPr="00B8331F" w:rsidRDefault="00B26B80" w:rsidP="004365B9">
      <w:pPr>
        <w:rPr>
          <w:rFonts w:ascii="仿宋_GB2312" w:eastAsia="仿宋_GB2312"/>
          <w:sz w:val="28"/>
        </w:rPr>
      </w:pPr>
      <w:r>
        <w:rPr>
          <w:rFonts w:ascii="仿宋_GB2312" w:eastAsia="仿宋_GB2312" w:hint="eastAsia"/>
          <w:sz w:val="28"/>
        </w:rPr>
        <w:t>（</w:t>
      </w:r>
      <w:r w:rsidRPr="00B8331F">
        <w:rPr>
          <w:rFonts w:ascii="仿宋_GB2312" w:eastAsia="仿宋_GB2312" w:hint="eastAsia"/>
          <w:sz w:val="28"/>
        </w:rPr>
        <w:t>3</w:t>
      </w:r>
      <w:r>
        <w:rPr>
          <w:rFonts w:ascii="仿宋_GB2312" w:eastAsia="仿宋_GB2312" w:hint="eastAsia"/>
          <w:sz w:val="28"/>
        </w:rPr>
        <w:t>）严格按照安全说明储存及包装标本</w:t>
      </w:r>
      <w:r w:rsidRPr="00B8331F">
        <w:rPr>
          <w:rFonts w:ascii="仿宋_GB2312" w:eastAsia="仿宋_GB2312" w:hint="eastAsia"/>
          <w:sz w:val="28"/>
        </w:rPr>
        <w:t>（附件7）。</w:t>
      </w:r>
    </w:p>
    <w:p w:rsidR="00B26B80" w:rsidRPr="00B8331F" w:rsidRDefault="00B26B80" w:rsidP="004365B9">
      <w:pPr>
        <w:rPr>
          <w:rFonts w:ascii="仿宋_GB2312" w:eastAsia="仿宋_GB2312"/>
          <w:sz w:val="28"/>
        </w:rPr>
      </w:pPr>
      <w:r>
        <w:rPr>
          <w:rFonts w:ascii="仿宋_GB2312" w:eastAsia="仿宋_GB2312" w:hint="eastAsia"/>
          <w:sz w:val="28"/>
        </w:rPr>
        <w:t>（</w:t>
      </w:r>
      <w:r w:rsidRPr="00B8331F">
        <w:rPr>
          <w:rFonts w:ascii="仿宋_GB2312" w:eastAsia="仿宋_GB2312" w:hint="eastAsia"/>
          <w:sz w:val="28"/>
        </w:rPr>
        <w:t>4</w:t>
      </w:r>
      <w:r>
        <w:rPr>
          <w:rFonts w:ascii="仿宋_GB2312" w:eastAsia="仿宋_GB2312" w:hint="eastAsia"/>
          <w:sz w:val="28"/>
        </w:rPr>
        <w:t>）</w:t>
      </w:r>
      <w:r w:rsidRPr="00B8331F">
        <w:rPr>
          <w:rFonts w:ascii="仿宋_GB2312" w:eastAsia="仿宋_GB2312" w:hint="eastAsia"/>
          <w:sz w:val="28"/>
        </w:rPr>
        <w:t>当</w:t>
      </w:r>
      <w:r>
        <w:rPr>
          <w:rFonts w:ascii="仿宋_GB2312" w:eastAsia="仿宋_GB2312" w:hint="eastAsia"/>
          <w:sz w:val="28"/>
        </w:rPr>
        <w:t>标本转运</w:t>
      </w:r>
      <w:r w:rsidRPr="00B8331F">
        <w:rPr>
          <w:rFonts w:ascii="仿宋_GB2312" w:eastAsia="仿宋_GB2312" w:hint="eastAsia"/>
          <w:sz w:val="28"/>
        </w:rPr>
        <w:t>准备</w:t>
      </w:r>
      <w:r>
        <w:rPr>
          <w:rFonts w:ascii="仿宋_GB2312" w:eastAsia="仿宋_GB2312" w:hint="eastAsia"/>
          <w:sz w:val="28"/>
        </w:rPr>
        <w:t>好</w:t>
      </w:r>
      <w:r>
        <w:rPr>
          <w:rFonts w:ascii="仿宋_GB2312" w:eastAsia="仿宋_GB2312"/>
          <w:sz w:val="28"/>
        </w:rPr>
        <w:t>后</w:t>
      </w:r>
      <w:r>
        <w:rPr>
          <w:rFonts w:ascii="仿宋_GB2312" w:eastAsia="仿宋_GB2312" w:hint="eastAsia"/>
          <w:sz w:val="28"/>
        </w:rPr>
        <w:t>，再次联系国家参比实验室</w:t>
      </w:r>
      <w:r w:rsidRPr="00B8331F">
        <w:rPr>
          <w:rFonts w:ascii="仿宋_GB2312" w:eastAsia="仿宋_GB2312" w:hint="eastAsia"/>
          <w:sz w:val="28"/>
        </w:rPr>
        <w:t>，以确定</w:t>
      </w:r>
      <w:r>
        <w:rPr>
          <w:rFonts w:ascii="仿宋_GB2312" w:eastAsia="仿宋_GB2312" w:hint="eastAsia"/>
          <w:sz w:val="28"/>
        </w:rPr>
        <w:t>已做好</w:t>
      </w:r>
      <w:r w:rsidRPr="00B8331F">
        <w:rPr>
          <w:rFonts w:ascii="仿宋_GB2312" w:eastAsia="仿宋_GB2312" w:hint="eastAsia"/>
          <w:sz w:val="28"/>
        </w:rPr>
        <w:t>样本接收的准备。</w:t>
      </w:r>
      <w:r>
        <w:rPr>
          <w:rFonts w:ascii="仿宋_GB2312" w:eastAsia="仿宋_GB2312" w:hint="eastAsia"/>
          <w:sz w:val="28"/>
        </w:rPr>
        <w:t>认真</w:t>
      </w:r>
      <w:r>
        <w:rPr>
          <w:rFonts w:ascii="仿宋_GB2312" w:eastAsia="仿宋_GB2312"/>
          <w:sz w:val="28"/>
        </w:rPr>
        <w:t>核对</w:t>
      </w:r>
      <w:r w:rsidRPr="00B8331F">
        <w:rPr>
          <w:rFonts w:ascii="仿宋_GB2312" w:eastAsia="仿宋_GB2312" w:hint="eastAsia"/>
          <w:sz w:val="28"/>
        </w:rPr>
        <w:t>实验室地址及转运路线是否正确。</w:t>
      </w:r>
    </w:p>
    <w:p w:rsidR="00B26B80" w:rsidRPr="00B8331F" w:rsidRDefault="00B26B80" w:rsidP="004365B9">
      <w:pPr>
        <w:rPr>
          <w:rFonts w:ascii="仿宋_GB2312" w:eastAsia="仿宋_GB2312"/>
          <w:sz w:val="28"/>
        </w:rPr>
      </w:pPr>
      <w:r>
        <w:rPr>
          <w:rFonts w:ascii="仿宋_GB2312" w:eastAsia="仿宋_GB2312" w:hint="eastAsia"/>
          <w:sz w:val="28"/>
        </w:rPr>
        <w:lastRenderedPageBreak/>
        <w:t>（</w:t>
      </w:r>
      <w:r w:rsidRPr="00B8331F">
        <w:rPr>
          <w:rFonts w:ascii="仿宋_GB2312" w:eastAsia="仿宋_GB2312" w:hint="eastAsia"/>
          <w:sz w:val="28"/>
        </w:rPr>
        <w:t>5</w:t>
      </w:r>
      <w:r>
        <w:rPr>
          <w:rFonts w:ascii="仿宋_GB2312" w:eastAsia="仿宋_GB2312" w:hint="eastAsia"/>
          <w:sz w:val="28"/>
        </w:rPr>
        <w:t>）</w:t>
      </w:r>
      <w:r w:rsidRPr="00B8331F">
        <w:rPr>
          <w:rFonts w:ascii="仿宋_GB2312" w:eastAsia="仿宋_GB2312" w:hint="eastAsia"/>
          <w:sz w:val="28"/>
        </w:rPr>
        <w:t>将</w:t>
      </w:r>
      <w:r>
        <w:rPr>
          <w:rFonts w:ascii="仿宋_GB2312" w:eastAsia="仿宋_GB2312" w:hint="eastAsia"/>
          <w:sz w:val="28"/>
        </w:rPr>
        <w:t>标本送至</w:t>
      </w:r>
      <w:r>
        <w:rPr>
          <w:rFonts w:ascii="仿宋_GB2312" w:eastAsia="仿宋_GB2312"/>
          <w:sz w:val="28"/>
        </w:rPr>
        <w:t>国家</w:t>
      </w:r>
      <w:r>
        <w:rPr>
          <w:rFonts w:ascii="仿宋_GB2312" w:eastAsia="仿宋_GB2312" w:hint="eastAsia"/>
          <w:sz w:val="28"/>
        </w:rPr>
        <w:t>参比实验室。标本</w:t>
      </w:r>
      <w:r w:rsidRPr="00B8331F">
        <w:rPr>
          <w:rFonts w:ascii="仿宋_GB2312" w:eastAsia="仿宋_GB2312" w:hint="eastAsia"/>
          <w:sz w:val="28"/>
        </w:rPr>
        <w:t>应按照三级包装要求进行包装（附件7）。</w:t>
      </w:r>
      <w:r w:rsidRPr="00B8331F">
        <w:rPr>
          <w:rFonts w:ascii="仿宋_GB2312" w:eastAsia="仿宋_GB2312"/>
          <w:sz w:val="28"/>
        </w:rPr>
        <w:t>相关的临床和流行病学资料</w:t>
      </w:r>
      <w:r w:rsidRPr="00B8331F">
        <w:rPr>
          <w:rFonts w:ascii="仿宋_GB2312" w:eastAsia="仿宋_GB2312" w:hint="eastAsia"/>
          <w:sz w:val="28"/>
        </w:rPr>
        <w:t>应按照实验室要求的格式与标本一并寄出。</w:t>
      </w:r>
    </w:p>
    <w:p w:rsidR="007E43BE" w:rsidRDefault="007E43BE" w:rsidP="004365B9">
      <w:pPr>
        <w:rPr>
          <w:rFonts w:ascii="仿宋_GB2312" w:eastAsia="仿宋_GB2312"/>
          <w:sz w:val="28"/>
        </w:rPr>
      </w:pPr>
      <w:r>
        <w:rPr>
          <w:rFonts w:ascii="仿宋_GB2312" w:eastAsia="仿宋_GB2312" w:hint="eastAsia"/>
          <w:sz w:val="28"/>
        </w:rPr>
        <w:t>（</w:t>
      </w:r>
      <w:r w:rsidR="00B26B80" w:rsidRPr="00B8331F">
        <w:rPr>
          <w:rFonts w:ascii="仿宋_GB2312" w:eastAsia="仿宋_GB2312" w:hint="eastAsia"/>
          <w:sz w:val="28"/>
        </w:rPr>
        <w:t>6</w:t>
      </w:r>
      <w:r w:rsidR="00B26B80">
        <w:rPr>
          <w:rFonts w:ascii="仿宋_GB2312" w:eastAsia="仿宋_GB2312" w:hint="eastAsia"/>
          <w:sz w:val="28"/>
        </w:rPr>
        <w:t>）</w:t>
      </w:r>
      <w:r w:rsidR="00B26B80" w:rsidRPr="00B8331F">
        <w:rPr>
          <w:rFonts w:ascii="仿宋_GB2312" w:eastAsia="仿宋_GB2312" w:hint="eastAsia"/>
          <w:sz w:val="28"/>
        </w:rPr>
        <w:t>寄出24小时后，确认</w:t>
      </w:r>
      <w:r w:rsidR="00B26B80">
        <w:rPr>
          <w:rFonts w:ascii="仿宋_GB2312" w:eastAsia="仿宋_GB2312" w:hint="eastAsia"/>
          <w:sz w:val="28"/>
        </w:rPr>
        <w:t>标本</w:t>
      </w:r>
      <w:r w:rsidR="00B26B80" w:rsidRPr="00B8331F">
        <w:rPr>
          <w:rFonts w:ascii="仿宋_GB2312" w:eastAsia="仿宋_GB2312" w:hint="eastAsia"/>
          <w:sz w:val="28"/>
        </w:rPr>
        <w:t>是否到达国家参比实验室。</w:t>
      </w:r>
    </w:p>
    <w:p w:rsidR="00B26B80" w:rsidRPr="007E43BE" w:rsidRDefault="007E43BE" w:rsidP="004365B9">
      <w:pPr>
        <w:rPr>
          <w:rFonts w:ascii="仿宋_GB2312" w:eastAsia="仿宋_GB2312"/>
          <w:sz w:val="28"/>
        </w:rPr>
      </w:pPr>
      <w:r>
        <w:rPr>
          <w:rFonts w:ascii="仿宋_GB2312" w:eastAsia="仿宋_GB2312" w:hint="eastAsia"/>
          <w:sz w:val="28"/>
        </w:rPr>
        <w:t>（7）</w:t>
      </w:r>
      <w:r w:rsidR="00B26B80" w:rsidRPr="00487E59">
        <w:rPr>
          <w:rFonts w:ascii="仿宋_GB2312" w:eastAsia="仿宋_GB2312" w:hAnsi="Times New Roman" w:cs="Times New Roman" w:hint="eastAsia"/>
          <w:sz w:val="28"/>
          <w:szCs w:val="28"/>
        </w:rPr>
        <w:t>收到</w:t>
      </w:r>
      <w:r w:rsidR="00B26B80">
        <w:rPr>
          <w:rFonts w:ascii="仿宋_GB2312" w:eastAsia="仿宋_GB2312" w:hAnsi="Times New Roman" w:cs="Times New Roman" w:hint="eastAsia"/>
          <w:sz w:val="28"/>
          <w:szCs w:val="28"/>
        </w:rPr>
        <w:t>标本</w:t>
      </w:r>
      <w:r w:rsidR="00B26B80" w:rsidRPr="00487E59">
        <w:rPr>
          <w:rFonts w:ascii="仿宋_GB2312" w:eastAsia="仿宋_GB2312" w:hAnsi="Times New Roman" w:cs="Times New Roman" w:hint="eastAsia"/>
          <w:sz w:val="28"/>
          <w:szCs w:val="28"/>
        </w:rPr>
        <w:t>后，国家参比实验室必须告知发送</w:t>
      </w:r>
      <w:r w:rsidR="00B26B80">
        <w:rPr>
          <w:rFonts w:ascii="仿宋_GB2312" w:eastAsia="仿宋_GB2312" w:hAnsi="Times New Roman" w:cs="Times New Roman" w:hint="eastAsia"/>
          <w:sz w:val="28"/>
          <w:szCs w:val="28"/>
        </w:rPr>
        <w:t>标本的当地</w:t>
      </w:r>
      <w:r w:rsidR="00B26B80" w:rsidRPr="00487E59">
        <w:rPr>
          <w:rFonts w:ascii="仿宋_GB2312" w:eastAsia="仿宋_GB2312" w:hAnsi="Times New Roman" w:cs="Times New Roman" w:hint="eastAsia"/>
          <w:sz w:val="28"/>
          <w:szCs w:val="28"/>
        </w:rPr>
        <w:t>医疗</w:t>
      </w:r>
      <w:r w:rsidR="00B26B80">
        <w:rPr>
          <w:rFonts w:ascii="仿宋_GB2312" w:eastAsia="仿宋_GB2312" w:hAnsi="Times New Roman" w:cs="Times New Roman" w:hint="eastAsia"/>
          <w:sz w:val="28"/>
          <w:szCs w:val="28"/>
        </w:rPr>
        <w:t>队伍</w:t>
      </w:r>
      <w:r w:rsidR="00B26B80" w:rsidRPr="00487E59">
        <w:rPr>
          <w:rFonts w:ascii="仿宋_GB2312" w:eastAsia="仿宋_GB2312" w:hAnsi="Times New Roman" w:cs="Times New Roman" w:hint="eastAsia"/>
          <w:sz w:val="28"/>
          <w:szCs w:val="28"/>
        </w:rPr>
        <w:t>和政府。</w:t>
      </w:r>
    </w:p>
    <w:p w:rsidR="00B26B80" w:rsidRPr="00487E59" w:rsidRDefault="00B26B80" w:rsidP="00FE7A1C">
      <w:pPr>
        <w:pStyle w:val="3"/>
      </w:pPr>
      <w:bookmarkStart w:id="34" w:name="_Toc395752026"/>
      <w:r w:rsidRPr="00487E59">
        <w:rPr>
          <w:rFonts w:hint="eastAsia"/>
        </w:rPr>
        <w:t>4.1.3</w:t>
      </w:r>
      <w:r>
        <w:rPr>
          <w:rFonts w:hint="eastAsia"/>
        </w:rPr>
        <w:t>第三</w:t>
      </w:r>
      <w:r w:rsidRPr="00487E59">
        <w:rPr>
          <w:rFonts w:hint="eastAsia"/>
        </w:rPr>
        <w:t>阶段</w:t>
      </w:r>
      <w:r w:rsidR="00FE7A1C">
        <w:rPr>
          <w:rFonts w:hint="eastAsia"/>
        </w:rPr>
        <w:t>：</w:t>
      </w:r>
      <w:r w:rsidRPr="00487E59">
        <w:rPr>
          <w:rFonts w:hint="eastAsia"/>
        </w:rPr>
        <w:t>继续</w:t>
      </w:r>
      <w:r>
        <w:rPr>
          <w:rFonts w:hint="eastAsia"/>
        </w:rPr>
        <w:t>开展</w:t>
      </w:r>
      <w:r>
        <w:t>病例的主动搜索和</w:t>
      </w:r>
      <w:r>
        <w:rPr>
          <w:rFonts w:hint="eastAsia"/>
        </w:rPr>
        <w:t>接触者追踪</w:t>
      </w:r>
      <w:bookmarkEnd w:id="34"/>
    </w:p>
    <w:p w:rsidR="00B26B80" w:rsidRPr="00487E59" w:rsidRDefault="00B26B80" w:rsidP="004365B9">
      <w:pPr>
        <w:ind w:firstLineChars="200" w:firstLine="560"/>
        <w:rPr>
          <w:rFonts w:ascii="仿宋_GB2312" w:eastAsia="仿宋_GB2312" w:hAnsi="Times New Roman" w:cs="Times New Roman"/>
          <w:b/>
          <w:bCs/>
          <w:sz w:val="28"/>
          <w:szCs w:val="28"/>
        </w:rPr>
      </w:pPr>
      <w:r w:rsidRPr="00487E59">
        <w:rPr>
          <w:rFonts w:ascii="仿宋_GB2312" w:eastAsia="仿宋_GB2312" w:hAnsi="Times New Roman" w:cs="Times New Roman" w:hint="eastAsia"/>
          <w:bCs/>
          <w:sz w:val="28"/>
          <w:szCs w:val="28"/>
        </w:rPr>
        <w:t>基于临床研究和流行病学调查结果（即使实验室</w:t>
      </w:r>
      <w:r>
        <w:rPr>
          <w:rFonts w:ascii="仿宋_GB2312" w:eastAsia="仿宋_GB2312" w:hAnsi="Times New Roman" w:cs="Times New Roman" w:hint="eastAsia"/>
          <w:bCs/>
          <w:sz w:val="28"/>
          <w:szCs w:val="28"/>
        </w:rPr>
        <w:t>尚未</w:t>
      </w:r>
      <w:r>
        <w:rPr>
          <w:rFonts w:ascii="仿宋_GB2312" w:eastAsia="仿宋_GB2312" w:hAnsi="Times New Roman" w:cs="Times New Roman"/>
          <w:bCs/>
          <w:sz w:val="28"/>
          <w:szCs w:val="28"/>
        </w:rPr>
        <w:t>确诊</w:t>
      </w:r>
      <w:r w:rsidRPr="00487E59">
        <w:rPr>
          <w:rFonts w:ascii="仿宋_GB2312" w:eastAsia="仿宋_GB2312" w:hAnsi="Times New Roman" w:cs="Times New Roman" w:hint="eastAsia"/>
          <w:bCs/>
          <w:sz w:val="28"/>
          <w:szCs w:val="28"/>
        </w:rPr>
        <w:t>），</w:t>
      </w:r>
      <w:proofErr w:type="gramStart"/>
      <w:r w:rsidRPr="00487E59">
        <w:rPr>
          <w:rFonts w:ascii="仿宋_GB2312" w:eastAsia="仿宋_GB2312" w:hAnsi="Times New Roman" w:cs="Times New Roman" w:hint="eastAsia"/>
          <w:bCs/>
          <w:sz w:val="28"/>
          <w:szCs w:val="28"/>
        </w:rPr>
        <w:t>若</w:t>
      </w:r>
      <w:r>
        <w:rPr>
          <w:rFonts w:ascii="仿宋_GB2312" w:eastAsia="仿宋_GB2312" w:hAnsi="Times New Roman" w:cs="Times New Roman" w:hint="eastAsia"/>
          <w:bCs/>
          <w:sz w:val="28"/>
          <w:szCs w:val="28"/>
        </w:rPr>
        <w:t>强烈</w:t>
      </w:r>
      <w:proofErr w:type="gramEnd"/>
      <w:r>
        <w:rPr>
          <w:rFonts w:ascii="仿宋_GB2312" w:eastAsia="仿宋_GB2312" w:hAnsi="Times New Roman" w:cs="Times New Roman"/>
          <w:bCs/>
          <w:sz w:val="28"/>
          <w:szCs w:val="28"/>
        </w:rPr>
        <w:t>怀疑</w:t>
      </w:r>
      <w:r>
        <w:rPr>
          <w:rFonts w:ascii="仿宋_GB2312" w:eastAsia="仿宋_GB2312" w:hAnsi="Times New Roman" w:cs="Times New Roman" w:hint="eastAsia"/>
          <w:bCs/>
          <w:sz w:val="28"/>
          <w:szCs w:val="28"/>
        </w:rPr>
        <w:t>埃博拉或马尔堡疫情暴发疫情</w:t>
      </w:r>
      <w:r>
        <w:rPr>
          <w:rFonts w:ascii="仿宋_GB2312" w:eastAsia="仿宋_GB2312" w:hAnsi="Times New Roman" w:cs="Times New Roman"/>
          <w:bCs/>
          <w:sz w:val="28"/>
          <w:szCs w:val="28"/>
        </w:rPr>
        <w:t>出现</w:t>
      </w:r>
      <w:r w:rsidRPr="00487E59">
        <w:rPr>
          <w:rFonts w:ascii="仿宋_GB2312" w:eastAsia="仿宋_GB2312" w:hAnsi="Times New Roman" w:cs="Times New Roman" w:hint="eastAsia"/>
          <w:bCs/>
          <w:sz w:val="28"/>
          <w:szCs w:val="28"/>
        </w:rPr>
        <w:t>，调查</w:t>
      </w:r>
      <w:r>
        <w:rPr>
          <w:rFonts w:ascii="仿宋_GB2312" w:eastAsia="仿宋_GB2312" w:hAnsi="Times New Roman" w:cs="Times New Roman" w:hint="eastAsia"/>
          <w:bCs/>
          <w:sz w:val="28"/>
          <w:szCs w:val="28"/>
        </w:rPr>
        <w:t>组应主动</w:t>
      </w:r>
      <w:r>
        <w:rPr>
          <w:rFonts w:ascii="仿宋_GB2312" w:eastAsia="仿宋_GB2312" w:hAnsi="Times New Roman" w:cs="Times New Roman"/>
          <w:bCs/>
          <w:sz w:val="28"/>
          <w:szCs w:val="28"/>
        </w:rPr>
        <w:t>搜索</w:t>
      </w:r>
      <w:r w:rsidRPr="00487E59">
        <w:rPr>
          <w:rFonts w:ascii="仿宋_GB2312" w:eastAsia="仿宋_GB2312" w:hAnsi="Times New Roman" w:cs="Times New Roman" w:hint="eastAsia"/>
          <w:bCs/>
          <w:sz w:val="28"/>
          <w:szCs w:val="28"/>
        </w:rPr>
        <w:t>病例并追踪接触者</w:t>
      </w:r>
      <w:r w:rsidRPr="00487E59">
        <w:rPr>
          <w:rFonts w:ascii="仿宋_GB2312" w:eastAsia="仿宋_GB2312" w:hAnsi="Times New Roman" w:cs="Times New Roman" w:hint="eastAsia"/>
          <w:b/>
          <w:bCs/>
          <w:sz w:val="28"/>
          <w:szCs w:val="28"/>
        </w:rPr>
        <w:t>。</w:t>
      </w:r>
    </w:p>
    <w:p w:rsidR="00B26B80" w:rsidRPr="00487E59" w:rsidRDefault="00B26B80" w:rsidP="004365B9">
      <w:pPr>
        <w:ind w:firstLineChars="200" w:firstLine="560"/>
        <w:rPr>
          <w:rFonts w:ascii="仿宋_GB2312" w:eastAsia="仿宋_GB2312" w:hAnsi="Times New Roman" w:cs="Times New Roman"/>
          <w:sz w:val="28"/>
          <w:szCs w:val="28"/>
        </w:rPr>
      </w:pPr>
      <w:r w:rsidRPr="00487E59">
        <w:rPr>
          <w:rFonts w:ascii="仿宋_GB2312" w:eastAsia="仿宋_GB2312" w:hAnsi="Times New Roman" w:cs="Times New Roman" w:hint="eastAsia"/>
          <w:sz w:val="28"/>
          <w:szCs w:val="28"/>
        </w:rPr>
        <w:t>→对于发现的</w:t>
      </w:r>
      <w:r>
        <w:rPr>
          <w:rFonts w:ascii="仿宋_GB2312" w:eastAsia="仿宋_GB2312" w:hAnsi="Times New Roman" w:cs="Times New Roman" w:hint="eastAsia"/>
          <w:sz w:val="28"/>
          <w:szCs w:val="28"/>
        </w:rPr>
        <w:t>每例疑似</w:t>
      </w:r>
      <w:r w:rsidRPr="00487E59">
        <w:rPr>
          <w:rFonts w:ascii="仿宋_GB2312" w:eastAsia="仿宋_GB2312" w:hAnsi="Times New Roman" w:cs="Times New Roman" w:hint="eastAsia"/>
          <w:sz w:val="28"/>
          <w:szCs w:val="28"/>
        </w:rPr>
        <w:t>、</w:t>
      </w:r>
      <w:r>
        <w:rPr>
          <w:rFonts w:ascii="仿宋_GB2312" w:eastAsia="仿宋_GB2312" w:hAnsi="Times New Roman" w:cs="Times New Roman" w:hint="eastAsia"/>
          <w:sz w:val="28"/>
          <w:szCs w:val="28"/>
        </w:rPr>
        <w:t>可能或</w:t>
      </w:r>
      <w:r w:rsidRPr="00487E59">
        <w:rPr>
          <w:rFonts w:ascii="仿宋_GB2312" w:eastAsia="仿宋_GB2312" w:hAnsi="Times New Roman" w:cs="Times New Roman" w:hint="eastAsia"/>
          <w:sz w:val="28"/>
          <w:szCs w:val="28"/>
        </w:rPr>
        <w:t>确诊病例，调查组必须</w:t>
      </w:r>
      <w:r>
        <w:rPr>
          <w:rFonts w:ascii="仿宋_GB2312" w:eastAsia="仿宋_GB2312" w:hAnsi="Times New Roman" w:cs="Times New Roman" w:hint="eastAsia"/>
          <w:sz w:val="28"/>
          <w:szCs w:val="28"/>
        </w:rPr>
        <w:t>根据</w:t>
      </w:r>
      <w:r w:rsidRPr="00487E59">
        <w:rPr>
          <w:rFonts w:ascii="仿宋_GB2312" w:eastAsia="仿宋_GB2312" w:hAnsi="Times New Roman" w:cs="Times New Roman" w:hint="eastAsia"/>
          <w:sz w:val="28"/>
          <w:szCs w:val="28"/>
        </w:rPr>
        <w:t>“接触者”</w:t>
      </w:r>
      <w:r>
        <w:rPr>
          <w:rFonts w:ascii="仿宋_GB2312" w:eastAsia="仿宋_GB2312" w:hAnsi="Times New Roman" w:cs="Times New Roman" w:hint="eastAsia"/>
          <w:sz w:val="28"/>
          <w:szCs w:val="28"/>
        </w:rPr>
        <w:t>的</w:t>
      </w:r>
      <w:r>
        <w:rPr>
          <w:rFonts w:ascii="仿宋_GB2312" w:eastAsia="仿宋_GB2312" w:hAnsi="Times New Roman" w:cs="Times New Roman"/>
          <w:sz w:val="28"/>
          <w:szCs w:val="28"/>
        </w:rPr>
        <w:t>定义确定</w:t>
      </w:r>
      <w:r>
        <w:rPr>
          <w:rFonts w:ascii="仿宋_GB2312" w:eastAsia="仿宋_GB2312" w:hAnsi="Times New Roman" w:cs="Times New Roman" w:hint="eastAsia"/>
          <w:sz w:val="28"/>
          <w:szCs w:val="28"/>
        </w:rPr>
        <w:t>接触者</w:t>
      </w:r>
      <w:r w:rsidRPr="00487E59">
        <w:rPr>
          <w:rFonts w:ascii="仿宋_GB2312" w:eastAsia="仿宋_GB2312" w:hAnsi="Times New Roman" w:cs="Times New Roman" w:hint="eastAsia"/>
          <w:sz w:val="28"/>
          <w:szCs w:val="28"/>
        </w:rPr>
        <w:t>名单（附件5）。</w:t>
      </w:r>
    </w:p>
    <w:p w:rsidR="00B26B80" w:rsidRPr="00487E59" w:rsidRDefault="00B26B80" w:rsidP="004365B9">
      <w:pPr>
        <w:ind w:firstLineChars="200" w:firstLine="560"/>
        <w:rPr>
          <w:rFonts w:ascii="仿宋_GB2312" w:eastAsia="仿宋_GB2312" w:hAnsi="Times New Roman" w:cs="Times New Roman"/>
          <w:sz w:val="28"/>
          <w:szCs w:val="28"/>
        </w:rPr>
      </w:pPr>
      <w:r w:rsidRPr="00487E59">
        <w:rPr>
          <w:rFonts w:ascii="仿宋_GB2312" w:eastAsia="仿宋_GB2312" w:hAnsi="Times New Roman" w:cs="Times New Roman" w:hint="eastAsia"/>
          <w:sz w:val="28"/>
          <w:szCs w:val="28"/>
        </w:rPr>
        <w:t>注意：如有必要，</w:t>
      </w:r>
      <w:r>
        <w:rPr>
          <w:rFonts w:ascii="仿宋_GB2312" w:eastAsia="仿宋_GB2312" w:hAnsi="Times New Roman" w:cs="Times New Roman" w:hint="eastAsia"/>
          <w:sz w:val="28"/>
          <w:szCs w:val="28"/>
        </w:rPr>
        <w:t>基于回顾调查</w:t>
      </w:r>
      <w:r w:rsidRPr="00487E59">
        <w:rPr>
          <w:rFonts w:ascii="仿宋_GB2312" w:eastAsia="仿宋_GB2312" w:hAnsi="Times New Roman" w:cs="Times New Roman" w:hint="eastAsia"/>
          <w:sz w:val="28"/>
          <w:szCs w:val="28"/>
        </w:rPr>
        <w:t>组、临床和流行病学资料形成的诊断假设</w:t>
      </w:r>
      <w:r>
        <w:rPr>
          <w:rFonts w:ascii="仿宋_GB2312" w:eastAsia="仿宋_GB2312" w:hAnsi="Times New Roman" w:cs="Times New Roman" w:hint="eastAsia"/>
          <w:sz w:val="28"/>
          <w:szCs w:val="28"/>
        </w:rPr>
        <w:t>，确定</w:t>
      </w:r>
      <w:r>
        <w:rPr>
          <w:rFonts w:ascii="仿宋_GB2312" w:eastAsia="仿宋_GB2312" w:hAnsi="Times New Roman" w:cs="Times New Roman"/>
          <w:sz w:val="28"/>
          <w:szCs w:val="28"/>
        </w:rPr>
        <w:t>最初的病例</w:t>
      </w:r>
      <w:r w:rsidRPr="00487E59">
        <w:rPr>
          <w:rFonts w:ascii="仿宋_GB2312" w:eastAsia="仿宋_GB2312" w:hAnsi="Times New Roman" w:cs="Times New Roman" w:hint="eastAsia"/>
          <w:sz w:val="28"/>
          <w:szCs w:val="28"/>
        </w:rPr>
        <w:t>定义。</w:t>
      </w:r>
    </w:p>
    <w:p w:rsidR="00B26B80" w:rsidRPr="00487E59" w:rsidRDefault="00B26B80" w:rsidP="00FE7A1C">
      <w:pPr>
        <w:pStyle w:val="3"/>
      </w:pPr>
      <w:bookmarkStart w:id="35" w:name="_Toc395752027"/>
      <w:r w:rsidRPr="00487E59">
        <w:rPr>
          <w:rFonts w:hint="eastAsia"/>
        </w:rPr>
        <w:t xml:space="preserve">4.1.4 </w:t>
      </w:r>
      <w:r>
        <w:rPr>
          <w:rFonts w:hint="eastAsia"/>
        </w:rPr>
        <w:t>第四</w:t>
      </w:r>
      <w:r w:rsidRPr="00487E59">
        <w:rPr>
          <w:rFonts w:hint="eastAsia"/>
        </w:rPr>
        <w:t>阶段</w:t>
      </w:r>
      <w:r w:rsidR="00FE7A1C">
        <w:rPr>
          <w:rFonts w:hint="eastAsia"/>
        </w:rPr>
        <w:t>：</w:t>
      </w:r>
      <w:r w:rsidRPr="00487E59">
        <w:rPr>
          <w:rFonts w:hint="eastAsia"/>
        </w:rPr>
        <w:t>评估当地资源和</w:t>
      </w:r>
      <w:r>
        <w:rPr>
          <w:rFonts w:hint="eastAsia"/>
        </w:rPr>
        <w:t>后勤</w:t>
      </w:r>
      <w:r w:rsidRPr="00487E59">
        <w:rPr>
          <w:rFonts w:hint="eastAsia"/>
        </w:rPr>
        <w:t>需求</w:t>
      </w:r>
      <w:bookmarkEnd w:id="35"/>
      <w:r w:rsidRPr="00487E59">
        <w:rPr>
          <w:rFonts w:hint="eastAsia"/>
        </w:rPr>
        <w:t xml:space="preserve"> </w:t>
      </w:r>
    </w:p>
    <w:p w:rsidR="00B26B80" w:rsidRPr="00487E59" w:rsidRDefault="00B26B80" w:rsidP="004365B9">
      <w:pPr>
        <w:pStyle w:val="Default"/>
        <w:ind w:firstLineChars="200" w:firstLine="560"/>
        <w:rPr>
          <w:rFonts w:ascii="仿宋_GB2312" w:eastAsia="仿宋_GB2312" w:hAnsi="Times New Roman" w:cs="Times New Roman"/>
          <w:bCs/>
          <w:sz w:val="28"/>
          <w:szCs w:val="28"/>
        </w:rPr>
      </w:pPr>
      <w:r>
        <w:rPr>
          <w:rFonts w:ascii="仿宋_GB2312" w:eastAsia="仿宋_GB2312" w:hAnsi="Times New Roman" w:cs="Times New Roman" w:hint="eastAsia"/>
          <w:bCs/>
          <w:sz w:val="28"/>
          <w:szCs w:val="28"/>
        </w:rPr>
        <w:t>如果调查组确认高度</w:t>
      </w:r>
      <w:r>
        <w:rPr>
          <w:rFonts w:ascii="仿宋_GB2312" w:eastAsia="仿宋_GB2312" w:hAnsi="Times New Roman" w:cs="Times New Roman"/>
          <w:bCs/>
          <w:sz w:val="28"/>
          <w:szCs w:val="28"/>
        </w:rPr>
        <w:t>怀疑</w:t>
      </w:r>
      <w:r>
        <w:rPr>
          <w:rFonts w:ascii="仿宋_GB2312" w:eastAsia="仿宋_GB2312" w:hAnsi="Times New Roman" w:cs="Times New Roman" w:hint="eastAsia"/>
          <w:bCs/>
          <w:sz w:val="28"/>
          <w:szCs w:val="28"/>
        </w:rPr>
        <w:t>埃博拉或马尔堡疫情暴发，</w:t>
      </w:r>
      <w:r>
        <w:rPr>
          <w:rFonts w:ascii="仿宋_GB2312" w:eastAsia="仿宋_GB2312" w:hAnsi="Times New Roman" w:cs="Times New Roman"/>
          <w:bCs/>
          <w:sz w:val="28"/>
          <w:szCs w:val="28"/>
        </w:rPr>
        <w:t>并考虑</w:t>
      </w:r>
      <w:r w:rsidRPr="00487E59">
        <w:rPr>
          <w:rFonts w:ascii="仿宋_GB2312" w:eastAsia="仿宋_GB2312" w:hAnsi="Times New Roman" w:cs="Times New Roman" w:hint="eastAsia"/>
          <w:bCs/>
          <w:sz w:val="28"/>
          <w:szCs w:val="28"/>
        </w:rPr>
        <w:t>有必要</w:t>
      </w:r>
      <w:r>
        <w:rPr>
          <w:rFonts w:ascii="仿宋_GB2312" w:eastAsia="仿宋_GB2312" w:hAnsi="Times New Roman" w:cs="Times New Roman" w:hint="eastAsia"/>
          <w:bCs/>
          <w:sz w:val="28"/>
          <w:szCs w:val="28"/>
        </w:rPr>
        <w:t>派遣一个规模</w:t>
      </w:r>
      <w:r>
        <w:rPr>
          <w:rFonts w:ascii="仿宋_GB2312" w:eastAsia="仿宋_GB2312" w:hAnsi="Times New Roman" w:cs="Times New Roman"/>
          <w:bCs/>
          <w:sz w:val="28"/>
          <w:szCs w:val="28"/>
        </w:rPr>
        <w:t>更大</w:t>
      </w:r>
      <w:r>
        <w:rPr>
          <w:rFonts w:ascii="仿宋_GB2312" w:eastAsia="仿宋_GB2312" w:hAnsi="Times New Roman" w:cs="Times New Roman" w:hint="eastAsia"/>
          <w:bCs/>
          <w:sz w:val="28"/>
          <w:szCs w:val="28"/>
        </w:rPr>
        <w:t>调查</w:t>
      </w:r>
      <w:r>
        <w:rPr>
          <w:rFonts w:ascii="仿宋_GB2312" w:eastAsia="仿宋_GB2312" w:hAnsi="Times New Roman" w:cs="Times New Roman"/>
          <w:bCs/>
          <w:sz w:val="28"/>
          <w:szCs w:val="28"/>
        </w:rPr>
        <w:t>组</w:t>
      </w:r>
      <w:r>
        <w:rPr>
          <w:rFonts w:ascii="仿宋_GB2312" w:eastAsia="仿宋_GB2312" w:hAnsi="Times New Roman" w:cs="Times New Roman" w:hint="eastAsia"/>
          <w:bCs/>
          <w:sz w:val="28"/>
          <w:szCs w:val="28"/>
        </w:rPr>
        <w:t>，则需要评估当地资源和后勤</w:t>
      </w:r>
      <w:r w:rsidRPr="00487E59">
        <w:rPr>
          <w:rFonts w:ascii="仿宋_GB2312" w:eastAsia="仿宋_GB2312" w:hAnsi="Times New Roman" w:cs="Times New Roman" w:hint="eastAsia"/>
          <w:bCs/>
          <w:sz w:val="28"/>
          <w:szCs w:val="28"/>
        </w:rPr>
        <w:t>需求（附件32）。</w:t>
      </w:r>
    </w:p>
    <w:p w:rsidR="00B26B80" w:rsidRPr="00487E59" w:rsidRDefault="00B26B80" w:rsidP="004365B9">
      <w:pPr>
        <w:pStyle w:val="Default"/>
        <w:rPr>
          <w:rFonts w:ascii="仿宋_GB2312" w:eastAsia="仿宋_GB2312" w:hAnsi="Times New Roman" w:cs="Times New Roman"/>
          <w:sz w:val="28"/>
          <w:szCs w:val="28"/>
        </w:rPr>
      </w:pPr>
      <w:r>
        <w:rPr>
          <w:rFonts w:ascii="仿宋_GB2312" w:eastAsia="仿宋_GB2312" w:hAnsi="Times New Roman" w:cs="Times New Roman" w:hint="eastAsia"/>
          <w:sz w:val="28"/>
          <w:szCs w:val="28"/>
        </w:rPr>
        <w:t>（1）评估社区内现有的后勤资源并列出所需</w:t>
      </w:r>
      <w:r>
        <w:rPr>
          <w:rFonts w:ascii="仿宋_GB2312" w:eastAsia="仿宋_GB2312" w:hAnsi="Times New Roman" w:cs="Times New Roman"/>
          <w:sz w:val="28"/>
          <w:szCs w:val="28"/>
        </w:rPr>
        <w:t>物品清单</w:t>
      </w:r>
      <w:r>
        <w:rPr>
          <w:rFonts w:ascii="仿宋_GB2312" w:eastAsia="仿宋_GB2312" w:hAnsi="Times New Roman" w:cs="Times New Roman" w:hint="eastAsia"/>
          <w:sz w:val="28"/>
          <w:szCs w:val="28"/>
        </w:rPr>
        <w:t>，包括但</w:t>
      </w:r>
      <w:r>
        <w:rPr>
          <w:rFonts w:ascii="仿宋_GB2312" w:eastAsia="仿宋_GB2312" w:hAnsi="Times New Roman" w:cs="Times New Roman"/>
          <w:sz w:val="28"/>
          <w:szCs w:val="28"/>
        </w:rPr>
        <w:t>不</w:t>
      </w:r>
      <w:r w:rsidRPr="00487E59">
        <w:rPr>
          <w:rFonts w:ascii="仿宋_GB2312" w:eastAsia="仿宋_GB2312" w:hAnsi="Times New Roman" w:cs="Times New Roman" w:hint="eastAsia"/>
          <w:sz w:val="28"/>
          <w:szCs w:val="28"/>
        </w:rPr>
        <w:t>局</w:t>
      </w:r>
      <w:r>
        <w:rPr>
          <w:rFonts w:ascii="仿宋_GB2312" w:eastAsia="仿宋_GB2312" w:hAnsi="Times New Roman" w:cs="Times New Roman" w:hint="eastAsia"/>
          <w:sz w:val="28"/>
          <w:szCs w:val="28"/>
        </w:rPr>
        <w:t>限于：陆运、水运交通工具，畜力运输，可用燃料</w:t>
      </w:r>
      <w:r w:rsidRPr="00487E59">
        <w:rPr>
          <w:rFonts w:ascii="仿宋_GB2312" w:eastAsia="仿宋_GB2312" w:hAnsi="Times New Roman" w:cs="Times New Roman" w:hint="eastAsia"/>
          <w:sz w:val="28"/>
          <w:szCs w:val="28"/>
        </w:rPr>
        <w:t>等。</w:t>
      </w:r>
    </w:p>
    <w:p w:rsidR="00B26B80" w:rsidRPr="00487E59" w:rsidRDefault="00B26B80" w:rsidP="004365B9">
      <w:pPr>
        <w:pStyle w:val="Default"/>
        <w:rPr>
          <w:rFonts w:ascii="仿宋_GB2312" w:eastAsia="仿宋_GB2312" w:hAnsi="Times New Roman" w:cs="Times New Roman"/>
          <w:sz w:val="28"/>
          <w:szCs w:val="28"/>
        </w:rPr>
      </w:pPr>
      <w:r>
        <w:rPr>
          <w:rFonts w:ascii="仿宋_GB2312" w:eastAsia="仿宋_GB2312" w:hAnsi="Times New Roman" w:cs="Times New Roman" w:hint="eastAsia"/>
          <w:sz w:val="28"/>
          <w:szCs w:val="28"/>
        </w:rPr>
        <w:t>（2）</w:t>
      </w:r>
      <w:r w:rsidRPr="00487E59">
        <w:rPr>
          <w:rFonts w:ascii="仿宋_GB2312" w:eastAsia="仿宋_GB2312" w:hAnsi="Times New Roman" w:cs="Times New Roman" w:hint="eastAsia"/>
          <w:sz w:val="28"/>
          <w:szCs w:val="28"/>
        </w:rPr>
        <w:t>确认</w:t>
      </w:r>
      <w:r>
        <w:rPr>
          <w:rFonts w:ascii="仿宋_GB2312" w:eastAsia="仿宋_GB2312" w:hAnsi="Times New Roman" w:cs="Times New Roman" w:hint="eastAsia"/>
          <w:sz w:val="28"/>
          <w:szCs w:val="28"/>
        </w:rPr>
        <w:t>可用</w:t>
      </w:r>
      <w:r>
        <w:rPr>
          <w:rFonts w:ascii="仿宋_GB2312" w:eastAsia="仿宋_GB2312" w:hAnsi="Times New Roman" w:cs="Times New Roman"/>
          <w:sz w:val="28"/>
          <w:szCs w:val="28"/>
        </w:rPr>
        <w:t>的</w:t>
      </w:r>
      <w:r>
        <w:rPr>
          <w:rFonts w:ascii="仿宋_GB2312" w:eastAsia="仿宋_GB2312" w:hAnsi="Times New Roman" w:cs="Times New Roman" w:hint="eastAsia"/>
          <w:sz w:val="28"/>
          <w:szCs w:val="28"/>
        </w:rPr>
        <w:t>装备</w:t>
      </w:r>
      <w:r w:rsidRPr="00487E59">
        <w:rPr>
          <w:rFonts w:ascii="仿宋_GB2312" w:eastAsia="仿宋_GB2312" w:hAnsi="Times New Roman" w:cs="Times New Roman" w:hint="eastAsia"/>
          <w:sz w:val="28"/>
          <w:szCs w:val="28"/>
        </w:rPr>
        <w:t>(个人防护装备</w:t>
      </w:r>
      <w:r>
        <w:rPr>
          <w:rFonts w:ascii="仿宋_GB2312" w:eastAsia="仿宋_GB2312" w:hAnsi="Times New Roman" w:cs="Times New Roman" w:hint="eastAsia"/>
          <w:sz w:val="28"/>
          <w:szCs w:val="28"/>
        </w:rPr>
        <w:t>(PPE)、</w:t>
      </w:r>
      <w:r w:rsidRPr="00487E59">
        <w:rPr>
          <w:rFonts w:ascii="仿宋_GB2312" w:eastAsia="仿宋_GB2312" w:hAnsi="Times New Roman" w:cs="Times New Roman" w:hint="eastAsia"/>
          <w:sz w:val="28"/>
          <w:szCs w:val="28"/>
        </w:rPr>
        <w:t>消毒剂</w:t>
      </w:r>
      <w:r>
        <w:rPr>
          <w:rFonts w:ascii="仿宋_GB2312" w:eastAsia="仿宋_GB2312" w:hAnsi="Times New Roman" w:cs="Times New Roman" w:hint="eastAsia"/>
          <w:sz w:val="28"/>
          <w:szCs w:val="28"/>
        </w:rPr>
        <w:t>、标本采集</w:t>
      </w:r>
      <w:r>
        <w:rPr>
          <w:rFonts w:ascii="仿宋_GB2312" w:eastAsia="仿宋_GB2312" w:hAnsi="Times New Roman" w:cs="Times New Roman"/>
          <w:sz w:val="28"/>
          <w:szCs w:val="28"/>
        </w:rPr>
        <w:t>和运输的</w:t>
      </w:r>
      <w:r w:rsidRPr="00487E59">
        <w:rPr>
          <w:rFonts w:ascii="仿宋_GB2312" w:eastAsia="仿宋_GB2312" w:hAnsi="Times New Roman" w:cs="Times New Roman" w:hint="eastAsia"/>
          <w:sz w:val="28"/>
          <w:szCs w:val="28"/>
        </w:rPr>
        <w:t>材料</w:t>
      </w: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药品</w:t>
      </w:r>
      <w:r>
        <w:rPr>
          <w:rFonts w:ascii="仿宋_GB2312" w:eastAsia="仿宋_GB2312" w:hAnsi="Times New Roman" w:cs="Times New Roman" w:hint="eastAsia"/>
          <w:sz w:val="28"/>
          <w:szCs w:val="28"/>
        </w:rPr>
        <w:t>及</w:t>
      </w:r>
      <w:r w:rsidRPr="00487E59">
        <w:rPr>
          <w:rFonts w:ascii="仿宋_GB2312" w:eastAsia="仿宋_GB2312" w:hAnsi="Times New Roman" w:cs="Times New Roman" w:hint="eastAsia"/>
          <w:sz w:val="28"/>
          <w:szCs w:val="28"/>
        </w:rPr>
        <w:t>其他)</w:t>
      </w:r>
      <w:r>
        <w:rPr>
          <w:rFonts w:ascii="仿宋_GB2312" w:eastAsia="仿宋_GB2312" w:hAnsi="Times New Roman" w:cs="Times New Roman" w:hint="eastAsia"/>
          <w:sz w:val="28"/>
          <w:szCs w:val="28"/>
        </w:rPr>
        <w:t>和社区、</w:t>
      </w:r>
      <w:r w:rsidRPr="00487E59">
        <w:rPr>
          <w:rFonts w:ascii="仿宋_GB2312" w:eastAsia="仿宋_GB2312" w:hAnsi="Times New Roman" w:cs="Times New Roman" w:hint="eastAsia"/>
          <w:sz w:val="28"/>
          <w:szCs w:val="28"/>
        </w:rPr>
        <w:t>地区的消毒设备。</w:t>
      </w:r>
    </w:p>
    <w:p w:rsidR="00B26B80" w:rsidRPr="00487E59" w:rsidRDefault="00B26B80" w:rsidP="004365B9">
      <w:pPr>
        <w:pStyle w:val="Default"/>
        <w:rPr>
          <w:rFonts w:ascii="仿宋_GB2312" w:eastAsia="仿宋_GB2312" w:hAnsi="Times New Roman" w:cs="Times New Roman"/>
          <w:sz w:val="28"/>
          <w:szCs w:val="28"/>
        </w:rPr>
      </w:pPr>
      <w:r>
        <w:rPr>
          <w:rFonts w:ascii="仿宋_GB2312" w:eastAsia="仿宋_GB2312" w:hAnsi="Times New Roman" w:cs="Times New Roman" w:hint="eastAsia"/>
          <w:sz w:val="28"/>
          <w:szCs w:val="28"/>
        </w:rPr>
        <w:lastRenderedPageBreak/>
        <w:t>（</w:t>
      </w:r>
      <w:r w:rsidRPr="00487E59">
        <w:rPr>
          <w:rFonts w:ascii="仿宋_GB2312" w:eastAsia="仿宋_GB2312" w:hAnsi="Times New Roman" w:cs="Times New Roman" w:hint="eastAsia"/>
          <w:sz w:val="28"/>
          <w:szCs w:val="28"/>
        </w:rPr>
        <w:t>3</w:t>
      </w:r>
      <w:r>
        <w:rPr>
          <w:rFonts w:ascii="仿宋_GB2312" w:eastAsia="仿宋_GB2312" w:hAnsi="Times New Roman" w:cs="Times New Roman" w:hint="eastAsia"/>
          <w:sz w:val="28"/>
          <w:szCs w:val="28"/>
        </w:rPr>
        <w:t>）评估通讯方式和途径，</w:t>
      </w:r>
      <w:r>
        <w:rPr>
          <w:rFonts w:ascii="仿宋_GB2312" w:eastAsia="仿宋_GB2312" w:hAnsi="Times New Roman" w:cs="Times New Roman"/>
          <w:sz w:val="28"/>
          <w:szCs w:val="28"/>
        </w:rPr>
        <w:t>标注</w:t>
      </w:r>
      <w:r>
        <w:rPr>
          <w:rFonts w:ascii="仿宋_GB2312" w:eastAsia="仿宋_GB2312" w:hAnsi="Times New Roman" w:cs="Times New Roman" w:hint="eastAsia"/>
          <w:sz w:val="28"/>
          <w:szCs w:val="28"/>
        </w:rPr>
        <w:t>地理信息坐标（道路、桥梁、广播、电话、着陆跑道、</w:t>
      </w:r>
      <w:r w:rsidRPr="00487E59">
        <w:rPr>
          <w:rFonts w:ascii="仿宋_GB2312" w:eastAsia="仿宋_GB2312" w:hAnsi="Times New Roman" w:cs="Times New Roman" w:hint="eastAsia"/>
          <w:sz w:val="28"/>
          <w:szCs w:val="28"/>
        </w:rPr>
        <w:t>办公设施等）。</w:t>
      </w:r>
    </w:p>
    <w:p w:rsidR="00B26B80" w:rsidRPr="00487E59" w:rsidRDefault="00B26B80" w:rsidP="004365B9">
      <w:pPr>
        <w:pStyle w:val="Default"/>
        <w:rPr>
          <w:rFonts w:ascii="仿宋_GB2312" w:eastAsia="仿宋_GB2312" w:hAnsi="Times New Roman" w:cs="Times New Roman"/>
          <w:sz w:val="28"/>
          <w:szCs w:val="28"/>
        </w:rPr>
      </w:pP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4</w:t>
      </w:r>
      <w:r>
        <w:rPr>
          <w:rFonts w:ascii="仿宋_GB2312" w:eastAsia="仿宋_GB2312" w:hAnsi="Times New Roman" w:cs="Times New Roman" w:hint="eastAsia"/>
          <w:sz w:val="28"/>
          <w:szCs w:val="28"/>
        </w:rPr>
        <w:t>）从当地可用资源或</w:t>
      </w:r>
      <w:r w:rsidRPr="00487E59">
        <w:rPr>
          <w:rFonts w:ascii="仿宋_GB2312" w:eastAsia="仿宋_GB2312" w:hAnsi="Times New Roman" w:cs="Times New Roman" w:hint="eastAsia"/>
          <w:sz w:val="28"/>
          <w:szCs w:val="28"/>
        </w:rPr>
        <w:t>相关政府机构获得疫情地区的地图。</w:t>
      </w:r>
    </w:p>
    <w:p w:rsidR="00B26B80" w:rsidRPr="00487E59" w:rsidRDefault="00B26B80" w:rsidP="004365B9">
      <w:pPr>
        <w:pStyle w:val="Default"/>
        <w:rPr>
          <w:rFonts w:ascii="仿宋_GB2312" w:eastAsia="仿宋_GB2312" w:hAnsi="Times New Roman" w:cs="Times New Roman"/>
          <w:sz w:val="28"/>
          <w:szCs w:val="28"/>
        </w:rPr>
      </w:pPr>
      <w:r>
        <w:rPr>
          <w:rFonts w:ascii="仿宋_GB2312" w:eastAsia="仿宋_GB2312" w:hAnsi="Times New Roman" w:cs="Times New Roman" w:hint="eastAsia"/>
          <w:sz w:val="28"/>
          <w:szCs w:val="28"/>
        </w:rPr>
        <w:t>（5）评估</w:t>
      </w:r>
      <w:proofErr w:type="gramStart"/>
      <w:r>
        <w:rPr>
          <w:rFonts w:ascii="仿宋_GB2312" w:eastAsia="仿宋_GB2312" w:hAnsi="Times New Roman" w:cs="Times New Roman" w:hint="eastAsia"/>
          <w:sz w:val="28"/>
          <w:szCs w:val="28"/>
        </w:rPr>
        <w:t>应对组</w:t>
      </w:r>
      <w:proofErr w:type="gramEnd"/>
      <w:r>
        <w:rPr>
          <w:rFonts w:ascii="仿宋_GB2312" w:eastAsia="仿宋_GB2312" w:hAnsi="Times New Roman" w:cs="Times New Roman" w:hint="eastAsia"/>
          <w:sz w:val="28"/>
          <w:szCs w:val="28"/>
        </w:rPr>
        <w:t>可</w:t>
      </w:r>
      <w:r>
        <w:rPr>
          <w:rFonts w:ascii="仿宋_GB2312" w:eastAsia="仿宋_GB2312" w:hAnsi="Times New Roman" w:cs="Times New Roman"/>
          <w:sz w:val="28"/>
          <w:szCs w:val="28"/>
        </w:rPr>
        <w:t>用的</w:t>
      </w:r>
      <w:r>
        <w:rPr>
          <w:rFonts w:ascii="仿宋_GB2312" w:eastAsia="仿宋_GB2312" w:hAnsi="Times New Roman" w:cs="Times New Roman" w:hint="eastAsia"/>
          <w:sz w:val="28"/>
          <w:szCs w:val="28"/>
        </w:rPr>
        <w:t>当地住宿、水电和食物</w:t>
      </w:r>
      <w:r w:rsidRPr="00487E59">
        <w:rPr>
          <w:rFonts w:ascii="仿宋_GB2312" w:eastAsia="仿宋_GB2312" w:hAnsi="Times New Roman" w:cs="Times New Roman" w:hint="eastAsia"/>
          <w:sz w:val="28"/>
          <w:szCs w:val="28"/>
        </w:rPr>
        <w:t>情况。</w:t>
      </w:r>
    </w:p>
    <w:p w:rsidR="00B26B80" w:rsidRPr="00487E59" w:rsidRDefault="00B26B80" w:rsidP="004365B9">
      <w:pPr>
        <w:pStyle w:val="Default"/>
        <w:rPr>
          <w:rFonts w:ascii="仿宋_GB2312" w:eastAsia="仿宋_GB2312" w:hAnsi="Times New Roman" w:cs="Times New Roman"/>
          <w:sz w:val="28"/>
          <w:szCs w:val="28"/>
        </w:rPr>
      </w:pP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6</w:t>
      </w:r>
      <w:r>
        <w:rPr>
          <w:rFonts w:ascii="仿宋_GB2312" w:eastAsia="仿宋_GB2312" w:hAnsi="Times New Roman" w:cs="Times New Roman" w:hint="eastAsia"/>
          <w:sz w:val="28"/>
          <w:szCs w:val="28"/>
        </w:rPr>
        <w:t>）评估当地人力资源（医务</w:t>
      </w:r>
      <w:r>
        <w:rPr>
          <w:rFonts w:ascii="仿宋_GB2312" w:eastAsia="仿宋_GB2312" w:hAnsi="Times New Roman" w:cs="Times New Roman"/>
          <w:sz w:val="28"/>
          <w:szCs w:val="28"/>
        </w:rPr>
        <w:t>人员、</w:t>
      </w:r>
      <w:r>
        <w:rPr>
          <w:rFonts w:ascii="仿宋_GB2312" w:eastAsia="仿宋_GB2312" w:hAnsi="Times New Roman" w:cs="Times New Roman" w:hint="eastAsia"/>
          <w:sz w:val="28"/>
          <w:szCs w:val="28"/>
        </w:rPr>
        <w:t>社区</w:t>
      </w:r>
      <w:r>
        <w:rPr>
          <w:rFonts w:ascii="仿宋_GB2312" w:eastAsia="仿宋_GB2312" w:hAnsi="Times New Roman" w:cs="Times New Roman"/>
          <w:sz w:val="28"/>
          <w:szCs w:val="28"/>
        </w:rPr>
        <w:t>医务人员</w:t>
      </w:r>
      <w:r>
        <w:rPr>
          <w:rFonts w:ascii="仿宋_GB2312" w:eastAsia="仿宋_GB2312" w:hAnsi="Times New Roman" w:cs="Times New Roman" w:hint="eastAsia"/>
          <w:sz w:val="28"/>
          <w:szCs w:val="28"/>
        </w:rPr>
        <w:t>、红十字会志愿者、非政府组织、外援技术支持专家</w:t>
      </w:r>
      <w:r w:rsidRPr="00487E59">
        <w:rPr>
          <w:rFonts w:ascii="仿宋_GB2312" w:eastAsia="仿宋_GB2312" w:hAnsi="Times New Roman" w:cs="Times New Roman" w:hint="eastAsia"/>
          <w:sz w:val="28"/>
          <w:szCs w:val="28"/>
        </w:rPr>
        <w:t>等）。</w:t>
      </w:r>
    </w:p>
    <w:p w:rsidR="00B26B80" w:rsidRPr="00487E59" w:rsidRDefault="00B26B80" w:rsidP="004365B9">
      <w:pPr>
        <w:pStyle w:val="Default"/>
        <w:rPr>
          <w:rFonts w:ascii="仿宋_GB2312" w:eastAsia="仿宋_GB2312" w:hAnsi="Times New Roman" w:cs="Times New Roman"/>
          <w:sz w:val="28"/>
          <w:szCs w:val="28"/>
        </w:rPr>
      </w:pP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7</w:t>
      </w: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评估疫情应对的初始</w:t>
      </w:r>
      <w:r>
        <w:rPr>
          <w:rFonts w:ascii="仿宋_GB2312" w:eastAsia="仿宋_GB2312" w:hAnsi="Times New Roman" w:cs="Times New Roman" w:hint="eastAsia"/>
          <w:sz w:val="28"/>
          <w:szCs w:val="28"/>
        </w:rPr>
        <w:t>财政</w:t>
      </w:r>
      <w:r w:rsidRPr="00487E59">
        <w:rPr>
          <w:rFonts w:ascii="仿宋_GB2312" w:eastAsia="仿宋_GB2312" w:hAnsi="Times New Roman" w:cs="Times New Roman" w:hint="eastAsia"/>
          <w:sz w:val="28"/>
          <w:szCs w:val="28"/>
        </w:rPr>
        <w:t>需求。</w:t>
      </w:r>
    </w:p>
    <w:p w:rsidR="00B26B80" w:rsidRPr="00487E59" w:rsidRDefault="00B26B80" w:rsidP="004365B9">
      <w:pPr>
        <w:pStyle w:val="Default"/>
        <w:rPr>
          <w:rFonts w:ascii="仿宋_GB2312" w:eastAsia="仿宋_GB2312" w:hAnsi="Times New Roman" w:cs="Times New Roman"/>
          <w:sz w:val="28"/>
          <w:szCs w:val="28"/>
        </w:rPr>
      </w:pP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8</w:t>
      </w:r>
      <w:r>
        <w:rPr>
          <w:rFonts w:ascii="仿宋_GB2312" w:eastAsia="仿宋_GB2312" w:hAnsi="Times New Roman" w:cs="Times New Roman" w:hint="eastAsia"/>
          <w:sz w:val="28"/>
          <w:szCs w:val="28"/>
        </w:rPr>
        <w:t>）查看和评估疫情地区所有医疗</w:t>
      </w:r>
      <w:r w:rsidRPr="00487E59">
        <w:rPr>
          <w:rFonts w:ascii="仿宋_GB2312" w:eastAsia="仿宋_GB2312" w:hAnsi="Times New Roman" w:cs="Times New Roman" w:hint="eastAsia"/>
          <w:sz w:val="28"/>
          <w:szCs w:val="28"/>
        </w:rPr>
        <w:t>设施</w:t>
      </w:r>
      <w:r>
        <w:rPr>
          <w:rFonts w:ascii="仿宋_GB2312" w:eastAsia="仿宋_GB2312" w:hAnsi="Times New Roman" w:cs="Times New Roman" w:hint="eastAsia"/>
          <w:sz w:val="28"/>
          <w:szCs w:val="28"/>
        </w:rPr>
        <w:t>情况（病床数、火葬场、冷链、水</w:t>
      </w:r>
      <w:r w:rsidRPr="00487E59">
        <w:rPr>
          <w:rFonts w:ascii="仿宋_GB2312" w:eastAsia="仿宋_GB2312" w:hAnsi="Times New Roman" w:cs="Times New Roman" w:hint="eastAsia"/>
          <w:sz w:val="28"/>
          <w:szCs w:val="28"/>
        </w:rPr>
        <w:t>电</w:t>
      </w:r>
      <w:r>
        <w:rPr>
          <w:rFonts w:ascii="仿宋_GB2312" w:eastAsia="仿宋_GB2312" w:hAnsi="Times New Roman" w:cs="Times New Roman" w:hint="eastAsia"/>
          <w:sz w:val="28"/>
          <w:szCs w:val="28"/>
        </w:rPr>
        <w:t>的供应</w:t>
      </w:r>
      <w:r>
        <w:rPr>
          <w:rFonts w:ascii="仿宋_GB2312" w:eastAsia="仿宋_GB2312" w:hAnsi="Times New Roman" w:cs="Times New Roman"/>
          <w:sz w:val="28"/>
          <w:szCs w:val="28"/>
        </w:rPr>
        <w:t>、</w:t>
      </w:r>
      <w:r>
        <w:rPr>
          <w:rFonts w:ascii="仿宋_GB2312" w:eastAsia="仿宋_GB2312" w:hAnsi="Times New Roman" w:cs="Times New Roman" w:hint="eastAsia"/>
          <w:sz w:val="28"/>
          <w:szCs w:val="28"/>
        </w:rPr>
        <w:t>设置隔离区的空间、储藏</w:t>
      </w:r>
      <w:r w:rsidRPr="00487E59">
        <w:rPr>
          <w:rFonts w:ascii="仿宋_GB2312" w:eastAsia="仿宋_GB2312" w:hAnsi="Times New Roman" w:cs="Times New Roman" w:hint="eastAsia"/>
          <w:sz w:val="28"/>
          <w:szCs w:val="28"/>
        </w:rPr>
        <w:t>空间）并进行</w:t>
      </w:r>
      <w:r>
        <w:rPr>
          <w:rFonts w:ascii="仿宋_GB2312" w:eastAsia="仿宋_GB2312" w:hAnsi="Times New Roman" w:cs="Times New Roman" w:hint="eastAsia"/>
          <w:sz w:val="28"/>
          <w:szCs w:val="28"/>
        </w:rPr>
        <w:t>可能</w:t>
      </w:r>
      <w:r>
        <w:rPr>
          <w:rFonts w:ascii="仿宋_GB2312" w:eastAsia="仿宋_GB2312" w:hAnsi="Times New Roman" w:cs="Times New Roman"/>
          <w:sz w:val="28"/>
          <w:szCs w:val="28"/>
        </w:rPr>
        <w:t>的</w:t>
      </w:r>
      <w:r w:rsidRPr="00487E59">
        <w:rPr>
          <w:rFonts w:ascii="仿宋_GB2312" w:eastAsia="仿宋_GB2312" w:hAnsi="Times New Roman" w:cs="Times New Roman" w:hint="eastAsia"/>
          <w:sz w:val="28"/>
          <w:szCs w:val="28"/>
        </w:rPr>
        <w:t>改进。另外，评估</w:t>
      </w:r>
      <w:r>
        <w:rPr>
          <w:rFonts w:ascii="仿宋_GB2312" w:eastAsia="仿宋_GB2312" w:hAnsi="Times New Roman" w:cs="Times New Roman" w:hint="eastAsia"/>
          <w:sz w:val="28"/>
          <w:szCs w:val="28"/>
        </w:rPr>
        <w:t>就医</w:t>
      </w:r>
      <w:r w:rsidRPr="00487E59">
        <w:rPr>
          <w:rFonts w:ascii="仿宋_GB2312" w:eastAsia="仿宋_GB2312" w:hAnsi="Times New Roman" w:cs="Times New Roman" w:hint="eastAsia"/>
          <w:sz w:val="28"/>
          <w:szCs w:val="28"/>
        </w:rPr>
        <w:t>行为，如传</w:t>
      </w:r>
      <w:r>
        <w:rPr>
          <w:rFonts w:ascii="仿宋_GB2312" w:eastAsia="仿宋_GB2312" w:hAnsi="Times New Roman" w:cs="Times New Roman" w:hint="eastAsia"/>
          <w:sz w:val="28"/>
          <w:szCs w:val="28"/>
        </w:rPr>
        <w:t>统治疗师或居家</w:t>
      </w:r>
      <w:r>
        <w:rPr>
          <w:rFonts w:ascii="仿宋_GB2312" w:eastAsia="仿宋_GB2312" w:hAnsi="Times New Roman" w:cs="Times New Roman"/>
          <w:sz w:val="28"/>
          <w:szCs w:val="28"/>
        </w:rPr>
        <w:t>护理</w:t>
      </w:r>
      <w:r w:rsidRPr="00487E59">
        <w:rPr>
          <w:rFonts w:ascii="仿宋_GB2312" w:eastAsia="仿宋_GB2312" w:hAnsi="Times New Roman" w:cs="Times New Roman" w:hint="eastAsia"/>
          <w:sz w:val="28"/>
          <w:szCs w:val="28"/>
        </w:rPr>
        <w:t>。</w:t>
      </w:r>
    </w:p>
    <w:p w:rsidR="00B26B80" w:rsidRPr="00487E59" w:rsidRDefault="00B26B80" w:rsidP="004365B9">
      <w:pPr>
        <w:pStyle w:val="Default"/>
        <w:rPr>
          <w:rFonts w:ascii="仿宋_GB2312" w:eastAsia="仿宋_GB2312" w:hAnsi="Times New Roman" w:cs="Times New Roman"/>
          <w:sz w:val="28"/>
          <w:szCs w:val="28"/>
        </w:rPr>
      </w:pP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9</w:t>
      </w: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识别任何可能使调查和应急复杂</w:t>
      </w:r>
      <w:r>
        <w:rPr>
          <w:rFonts w:ascii="仿宋_GB2312" w:eastAsia="仿宋_GB2312" w:hAnsi="Times New Roman" w:cs="Times New Roman" w:hint="eastAsia"/>
          <w:sz w:val="28"/>
          <w:szCs w:val="28"/>
        </w:rPr>
        <w:t>化</w:t>
      </w:r>
      <w:r w:rsidRPr="00487E59">
        <w:rPr>
          <w:rFonts w:ascii="仿宋_GB2312" w:eastAsia="仿宋_GB2312" w:hAnsi="Times New Roman" w:cs="Times New Roman" w:hint="eastAsia"/>
          <w:sz w:val="28"/>
          <w:szCs w:val="28"/>
        </w:rPr>
        <w:t>的社会文化因素。</w:t>
      </w:r>
    </w:p>
    <w:p w:rsidR="00B26B80" w:rsidRPr="00487E59" w:rsidRDefault="00B26B80" w:rsidP="004365B9">
      <w:pPr>
        <w:pStyle w:val="Default"/>
        <w:rPr>
          <w:rFonts w:ascii="仿宋_GB2312" w:eastAsia="仿宋_GB2312" w:hAnsi="Times New Roman" w:cs="Times New Roman"/>
          <w:sz w:val="28"/>
          <w:szCs w:val="28"/>
        </w:rPr>
      </w:pP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10</w:t>
      </w: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评估疫情地区的安全</w:t>
      </w:r>
      <w:r>
        <w:rPr>
          <w:rFonts w:ascii="仿宋_GB2312" w:eastAsia="仿宋_GB2312" w:hAnsi="Times New Roman" w:cs="Times New Roman" w:hint="eastAsia"/>
          <w:sz w:val="28"/>
          <w:szCs w:val="28"/>
        </w:rPr>
        <w:t>形势，确认</w:t>
      </w:r>
      <w:r w:rsidRPr="00487E59">
        <w:rPr>
          <w:rFonts w:ascii="仿宋_GB2312" w:eastAsia="仿宋_GB2312" w:hAnsi="Times New Roman" w:cs="Times New Roman" w:hint="eastAsia"/>
          <w:sz w:val="28"/>
          <w:szCs w:val="28"/>
        </w:rPr>
        <w:t>该地区和国家的安全运行期。安全形势必须定期重新评估。</w:t>
      </w:r>
    </w:p>
    <w:p w:rsidR="00B26B80" w:rsidRPr="00487E59" w:rsidRDefault="00B26B80" w:rsidP="00FE7A1C">
      <w:pPr>
        <w:pStyle w:val="2"/>
      </w:pPr>
      <w:bookmarkStart w:id="36" w:name="_Toc395752028"/>
      <w:r w:rsidRPr="00487E59">
        <w:rPr>
          <w:rFonts w:hint="eastAsia"/>
        </w:rPr>
        <w:t xml:space="preserve">4.2 </w:t>
      </w:r>
      <w:r w:rsidRPr="00487E59">
        <w:rPr>
          <w:rFonts w:hint="eastAsia"/>
        </w:rPr>
        <w:t>获得实验室</w:t>
      </w:r>
      <w:r>
        <w:rPr>
          <w:rFonts w:hint="eastAsia"/>
        </w:rPr>
        <w:t>检测</w:t>
      </w:r>
      <w:r w:rsidRPr="00487E59">
        <w:rPr>
          <w:rFonts w:hint="eastAsia"/>
        </w:rPr>
        <w:t>结果</w:t>
      </w:r>
      <w:bookmarkEnd w:id="36"/>
      <w:r w:rsidRPr="00487E59">
        <w:rPr>
          <w:rFonts w:hint="eastAsia"/>
        </w:rPr>
        <w:t xml:space="preserve"> </w:t>
      </w:r>
    </w:p>
    <w:p w:rsidR="00B26B80" w:rsidRPr="00487E59" w:rsidRDefault="00B26B80" w:rsidP="00FE7A1C">
      <w:pPr>
        <w:pStyle w:val="3"/>
      </w:pPr>
      <w:bookmarkStart w:id="37" w:name="_Toc395752029"/>
      <w:r w:rsidRPr="00487E59">
        <w:rPr>
          <w:rFonts w:hint="eastAsia"/>
        </w:rPr>
        <w:t xml:space="preserve">4.2.1 </w:t>
      </w:r>
      <w:r>
        <w:rPr>
          <w:rFonts w:hint="eastAsia"/>
        </w:rPr>
        <w:t>第五</w:t>
      </w:r>
      <w:r w:rsidRPr="00487E59">
        <w:rPr>
          <w:rFonts w:hint="eastAsia"/>
        </w:rPr>
        <w:t>阶段</w:t>
      </w:r>
      <w:r w:rsidR="00FE7A1C">
        <w:rPr>
          <w:rFonts w:hint="eastAsia"/>
        </w:rPr>
        <w:t>：</w:t>
      </w:r>
      <w:r w:rsidRPr="00487E59">
        <w:rPr>
          <w:rFonts w:hint="eastAsia"/>
        </w:rPr>
        <w:t>追踪</w:t>
      </w:r>
      <w:r>
        <w:rPr>
          <w:rFonts w:hint="eastAsia"/>
        </w:rPr>
        <w:t>标本</w:t>
      </w:r>
      <w:r w:rsidRPr="00487E59">
        <w:rPr>
          <w:rFonts w:hint="eastAsia"/>
        </w:rPr>
        <w:t>并获得实验室</w:t>
      </w:r>
      <w:r>
        <w:rPr>
          <w:rFonts w:hint="eastAsia"/>
        </w:rPr>
        <w:t>检测</w:t>
      </w:r>
      <w:r w:rsidRPr="00487E59">
        <w:rPr>
          <w:rFonts w:hint="eastAsia"/>
        </w:rPr>
        <w:t>结果</w:t>
      </w:r>
      <w:bookmarkEnd w:id="37"/>
      <w:r w:rsidRPr="00487E59">
        <w:rPr>
          <w:rFonts w:hint="eastAsia"/>
        </w:rPr>
        <w:t xml:space="preserve"> </w:t>
      </w:r>
    </w:p>
    <w:p w:rsidR="00B26B80" w:rsidRPr="00487E59" w:rsidRDefault="00B26B80" w:rsidP="004365B9">
      <w:pPr>
        <w:pStyle w:val="Default"/>
        <w:ind w:firstLineChars="200" w:firstLine="560"/>
        <w:rPr>
          <w:rFonts w:ascii="仿宋_GB2312" w:eastAsia="仿宋_GB2312" w:hAnsi="Times New Roman" w:cs="Times New Roman"/>
          <w:sz w:val="28"/>
          <w:szCs w:val="28"/>
        </w:rPr>
      </w:pPr>
      <w:r w:rsidRPr="00487E59">
        <w:rPr>
          <w:rFonts w:ascii="仿宋_GB2312" w:eastAsia="仿宋_GB2312" w:hAnsi="Times New Roman" w:cs="Times New Roman" w:hint="eastAsia"/>
          <w:sz w:val="28"/>
          <w:szCs w:val="28"/>
        </w:rPr>
        <w:t>如果国家参比实验室不具备</w:t>
      </w:r>
      <w:r>
        <w:rPr>
          <w:rFonts w:ascii="仿宋_GB2312" w:eastAsia="仿宋_GB2312" w:hAnsi="Times New Roman" w:cs="Times New Roman" w:hint="eastAsia"/>
          <w:sz w:val="28"/>
          <w:szCs w:val="28"/>
        </w:rPr>
        <w:t>标本检测能力，必须直接将标本</w:t>
      </w:r>
      <w:r w:rsidRPr="00487E59">
        <w:rPr>
          <w:rFonts w:ascii="仿宋_GB2312" w:eastAsia="仿宋_GB2312" w:hAnsi="Times New Roman" w:cs="Times New Roman" w:hint="eastAsia"/>
          <w:sz w:val="28"/>
          <w:szCs w:val="28"/>
        </w:rPr>
        <w:t>送到世界卫生组织病毒性出血热参比</w:t>
      </w:r>
      <w:r>
        <w:rPr>
          <w:rFonts w:ascii="仿宋_GB2312" w:eastAsia="仿宋_GB2312" w:hAnsi="Times New Roman" w:cs="Times New Roman" w:hint="eastAsia"/>
          <w:sz w:val="28"/>
          <w:szCs w:val="28"/>
        </w:rPr>
        <w:t>和</w:t>
      </w:r>
      <w:r>
        <w:rPr>
          <w:rFonts w:ascii="仿宋_GB2312" w:eastAsia="仿宋_GB2312" w:hAnsi="Times New Roman" w:cs="Times New Roman"/>
          <w:sz w:val="28"/>
          <w:szCs w:val="28"/>
        </w:rPr>
        <w:t>合作</w:t>
      </w:r>
      <w:r w:rsidRPr="00487E59">
        <w:rPr>
          <w:rFonts w:ascii="仿宋_GB2312" w:eastAsia="仿宋_GB2312" w:hAnsi="Times New Roman" w:cs="Times New Roman" w:hint="eastAsia"/>
          <w:sz w:val="28"/>
          <w:szCs w:val="28"/>
        </w:rPr>
        <w:t>中心（附件8）。国家实验室必须联系世界卫生</w:t>
      </w:r>
      <w:r>
        <w:rPr>
          <w:rFonts w:ascii="仿宋_GB2312" w:eastAsia="仿宋_GB2312" w:hAnsi="Times New Roman" w:cs="Times New Roman" w:hint="eastAsia"/>
          <w:sz w:val="28"/>
          <w:szCs w:val="28"/>
        </w:rPr>
        <w:t>组织合作</w:t>
      </w:r>
      <w:r w:rsidRPr="00487E59">
        <w:rPr>
          <w:rFonts w:ascii="仿宋_GB2312" w:eastAsia="仿宋_GB2312" w:hAnsi="Times New Roman" w:cs="Times New Roman" w:hint="eastAsia"/>
          <w:sz w:val="28"/>
          <w:szCs w:val="28"/>
        </w:rPr>
        <w:t>中心，获得</w:t>
      </w:r>
      <w:r>
        <w:rPr>
          <w:rFonts w:ascii="仿宋_GB2312" w:eastAsia="仿宋_GB2312" w:hAnsi="Times New Roman" w:cs="Times New Roman" w:hint="eastAsia"/>
          <w:sz w:val="28"/>
          <w:szCs w:val="28"/>
        </w:rPr>
        <w:t>其</w:t>
      </w:r>
      <w:r w:rsidRPr="00487E59">
        <w:rPr>
          <w:rFonts w:ascii="仿宋_GB2312" w:eastAsia="仿宋_GB2312" w:hAnsi="Times New Roman" w:cs="Times New Roman" w:hint="eastAsia"/>
          <w:sz w:val="28"/>
          <w:szCs w:val="28"/>
        </w:rPr>
        <w:t>同意后按照国际规则转运标本，确认接收并快速获得结果。</w:t>
      </w:r>
    </w:p>
    <w:p w:rsidR="00B26B80" w:rsidRPr="00487E59" w:rsidRDefault="00B26B80" w:rsidP="004365B9">
      <w:pPr>
        <w:pStyle w:val="Default"/>
        <w:ind w:firstLineChars="200" w:firstLine="560"/>
        <w:rPr>
          <w:rFonts w:ascii="仿宋_GB2312" w:eastAsia="仿宋_GB2312" w:hAnsi="Times New Roman" w:cs="Times New Roman"/>
          <w:sz w:val="28"/>
          <w:szCs w:val="28"/>
        </w:rPr>
      </w:pPr>
      <w:r>
        <w:rPr>
          <w:rFonts w:ascii="仿宋_GB2312" w:eastAsia="仿宋_GB2312" w:hAnsi="Times New Roman" w:cs="Times New Roman" w:hint="eastAsia"/>
          <w:sz w:val="28"/>
          <w:szCs w:val="28"/>
        </w:rPr>
        <w:t>调查组必须联系国家参比实验室或</w:t>
      </w:r>
      <w:r w:rsidRPr="00487E59">
        <w:rPr>
          <w:rFonts w:ascii="仿宋_GB2312" w:eastAsia="仿宋_GB2312" w:hAnsi="Times New Roman" w:cs="Times New Roman" w:hint="eastAsia"/>
          <w:sz w:val="28"/>
          <w:szCs w:val="28"/>
        </w:rPr>
        <w:t>进行标本检测的世界卫生组织</w:t>
      </w:r>
      <w:r>
        <w:rPr>
          <w:rFonts w:ascii="仿宋_GB2312" w:eastAsia="仿宋_GB2312" w:hAnsi="Times New Roman" w:cs="Times New Roman" w:hint="eastAsia"/>
          <w:sz w:val="28"/>
          <w:szCs w:val="28"/>
        </w:rPr>
        <w:t>虫媒病毒和病毒性出血热参比中心，</w:t>
      </w:r>
      <w:r w:rsidRPr="00487E59">
        <w:rPr>
          <w:rFonts w:ascii="仿宋_GB2312" w:eastAsia="仿宋_GB2312" w:hAnsi="Times New Roman" w:cs="Times New Roman" w:hint="eastAsia"/>
          <w:sz w:val="28"/>
          <w:szCs w:val="28"/>
        </w:rPr>
        <w:t>获得检测结果。为避免延时</w:t>
      </w: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可先通过电话获得</w:t>
      </w:r>
      <w:r>
        <w:rPr>
          <w:rFonts w:ascii="仿宋_GB2312" w:eastAsia="仿宋_GB2312" w:hAnsi="Times New Roman" w:cs="Times New Roman" w:hint="eastAsia"/>
          <w:sz w:val="28"/>
          <w:szCs w:val="28"/>
        </w:rPr>
        <w:t>检测</w:t>
      </w:r>
      <w:r w:rsidRPr="00487E59">
        <w:rPr>
          <w:rFonts w:ascii="仿宋_GB2312" w:eastAsia="仿宋_GB2312" w:hAnsi="Times New Roman" w:cs="Times New Roman" w:hint="eastAsia"/>
          <w:sz w:val="28"/>
          <w:szCs w:val="28"/>
        </w:rPr>
        <w:t>结果。检测报告的复印件随后通过邮寄</w:t>
      </w:r>
      <w:r>
        <w:rPr>
          <w:rFonts w:ascii="仿宋_GB2312" w:eastAsia="仿宋_GB2312" w:hAnsi="Times New Roman" w:cs="Times New Roman" w:hint="eastAsia"/>
          <w:sz w:val="28"/>
          <w:szCs w:val="28"/>
        </w:rPr>
        <w:t>、快递、</w:t>
      </w:r>
      <w:r w:rsidRPr="00487E59">
        <w:rPr>
          <w:rFonts w:ascii="仿宋_GB2312" w:eastAsia="仿宋_GB2312" w:hAnsi="Times New Roman" w:cs="Times New Roman" w:hint="eastAsia"/>
          <w:sz w:val="28"/>
          <w:szCs w:val="28"/>
        </w:rPr>
        <w:lastRenderedPageBreak/>
        <w:t>传真或</w:t>
      </w:r>
      <w:r>
        <w:rPr>
          <w:rFonts w:ascii="仿宋_GB2312" w:eastAsia="仿宋_GB2312" w:hAnsi="Times New Roman" w:cs="Times New Roman" w:hint="eastAsia"/>
          <w:sz w:val="28"/>
          <w:szCs w:val="28"/>
        </w:rPr>
        <w:t>电子</w:t>
      </w:r>
      <w:r w:rsidRPr="00487E59">
        <w:rPr>
          <w:rFonts w:ascii="仿宋_GB2312" w:eastAsia="仿宋_GB2312" w:hAnsi="Times New Roman" w:cs="Times New Roman" w:hint="eastAsia"/>
          <w:sz w:val="28"/>
          <w:szCs w:val="28"/>
        </w:rPr>
        <w:t>邮件获得。</w:t>
      </w:r>
    </w:p>
    <w:p w:rsidR="00B26B80" w:rsidRDefault="00B26B80" w:rsidP="004365B9">
      <w:pPr>
        <w:pStyle w:val="Default"/>
        <w:ind w:firstLineChars="200" w:firstLine="560"/>
        <w:rPr>
          <w:rFonts w:ascii="仿宋_GB2312" w:eastAsia="仿宋_GB2312" w:hAnsi="Times New Roman" w:cs="Times New Roman"/>
          <w:sz w:val="28"/>
          <w:szCs w:val="28"/>
        </w:rPr>
      </w:pPr>
      <w:r>
        <w:rPr>
          <w:rFonts w:ascii="仿宋_GB2312" w:eastAsia="仿宋_GB2312" w:hAnsi="Times New Roman" w:cs="Times New Roman" w:hint="eastAsia"/>
          <w:sz w:val="28"/>
          <w:szCs w:val="28"/>
        </w:rPr>
        <w:t>接到</w:t>
      </w:r>
      <w:r>
        <w:rPr>
          <w:rFonts w:ascii="仿宋_GB2312" w:eastAsia="仿宋_GB2312" w:hAnsi="Times New Roman" w:cs="Times New Roman"/>
          <w:sz w:val="28"/>
          <w:szCs w:val="28"/>
        </w:rPr>
        <w:t>检测</w:t>
      </w:r>
      <w:r>
        <w:rPr>
          <w:rFonts w:ascii="仿宋_GB2312" w:eastAsia="仿宋_GB2312" w:hAnsi="Times New Roman" w:cs="Times New Roman" w:hint="eastAsia"/>
          <w:sz w:val="28"/>
          <w:szCs w:val="28"/>
        </w:rPr>
        <w:t>结果后，必须告知当地</w:t>
      </w:r>
      <w:r>
        <w:rPr>
          <w:rFonts w:ascii="仿宋_GB2312" w:eastAsia="仿宋_GB2312" w:hAnsi="Times New Roman" w:cs="Times New Roman"/>
          <w:sz w:val="28"/>
          <w:szCs w:val="28"/>
        </w:rPr>
        <w:t>的</w:t>
      </w:r>
      <w:r>
        <w:rPr>
          <w:rFonts w:ascii="仿宋_GB2312" w:eastAsia="仿宋_GB2312" w:hAnsi="Times New Roman" w:cs="Times New Roman" w:hint="eastAsia"/>
          <w:sz w:val="28"/>
          <w:szCs w:val="28"/>
        </w:rPr>
        <w:t>临床医生、</w:t>
      </w:r>
      <w:r w:rsidRPr="00487E59">
        <w:rPr>
          <w:rFonts w:ascii="仿宋_GB2312" w:eastAsia="仿宋_GB2312" w:hAnsi="Times New Roman" w:cs="Times New Roman" w:hint="eastAsia"/>
          <w:sz w:val="28"/>
          <w:szCs w:val="28"/>
        </w:rPr>
        <w:t>当</w:t>
      </w:r>
      <w:r>
        <w:rPr>
          <w:rFonts w:ascii="仿宋_GB2312" w:eastAsia="仿宋_GB2312" w:hAnsi="Times New Roman" w:cs="Times New Roman" w:hint="eastAsia"/>
          <w:sz w:val="28"/>
          <w:szCs w:val="28"/>
        </w:rPr>
        <w:t>地和地区的政府部门。当地卫生部门有责任和义务告知病人实验室检测结果。如果不能与病人取得联系，或病人未成年，应将</w:t>
      </w:r>
      <w:r>
        <w:rPr>
          <w:rFonts w:ascii="仿宋_GB2312" w:eastAsia="仿宋_GB2312" w:hAnsi="Times New Roman" w:cs="Times New Roman"/>
          <w:sz w:val="28"/>
          <w:szCs w:val="28"/>
        </w:rPr>
        <w:t>结果</w:t>
      </w:r>
      <w:r>
        <w:rPr>
          <w:rFonts w:ascii="仿宋_GB2312" w:eastAsia="仿宋_GB2312" w:hAnsi="Times New Roman" w:cs="Times New Roman" w:hint="eastAsia"/>
          <w:sz w:val="28"/>
          <w:szCs w:val="28"/>
        </w:rPr>
        <w:t>告知其亲属或法定监护人</w:t>
      </w:r>
      <w:r w:rsidRPr="00487E59">
        <w:rPr>
          <w:rFonts w:ascii="仿宋_GB2312" w:eastAsia="仿宋_GB2312" w:hAnsi="Times New Roman" w:cs="Times New Roman" w:hint="eastAsia"/>
          <w:sz w:val="28"/>
          <w:szCs w:val="28"/>
        </w:rPr>
        <w:t>。</w:t>
      </w:r>
    </w:p>
    <w:p w:rsidR="00B26B80" w:rsidRDefault="00B26B80" w:rsidP="00FE7A1C">
      <w:pPr>
        <w:pStyle w:val="3"/>
      </w:pPr>
      <w:bookmarkStart w:id="38" w:name="_Toc395752030"/>
      <w:r w:rsidRPr="00487E59">
        <w:rPr>
          <w:rFonts w:hint="eastAsia"/>
        </w:rPr>
        <w:t xml:space="preserve">4.2.2 </w:t>
      </w:r>
      <w:r>
        <w:rPr>
          <w:rFonts w:hint="eastAsia"/>
        </w:rPr>
        <w:t>第六</w:t>
      </w:r>
      <w:r w:rsidRPr="00487E59">
        <w:rPr>
          <w:rFonts w:hint="eastAsia"/>
        </w:rPr>
        <w:t>阶段</w:t>
      </w:r>
      <w:r w:rsidR="00FE7A1C">
        <w:rPr>
          <w:rFonts w:hint="eastAsia"/>
        </w:rPr>
        <w:t>：</w:t>
      </w:r>
      <w:r w:rsidRPr="00487E59">
        <w:rPr>
          <w:rFonts w:hint="eastAsia"/>
        </w:rPr>
        <w:t>实验室检测结果的解释</w:t>
      </w:r>
      <w:bookmarkEnd w:id="38"/>
    </w:p>
    <w:p w:rsidR="00B26B80" w:rsidRPr="00487E59" w:rsidRDefault="00B26B80" w:rsidP="004365B9">
      <w:pPr>
        <w:pStyle w:val="Default"/>
        <w:ind w:firstLineChars="200" w:firstLine="560"/>
        <w:rPr>
          <w:rFonts w:ascii="仿宋_GB2312" w:eastAsia="仿宋_GB2312" w:hAnsi="Times New Roman" w:cs="Times New Roman"/>
          <w:sz w:val="28"/>
          <w:szCs w:val="28"/>
        </w:rPr>
      </w:pPr>
      <w:r>
        <w:rPr>
          <w:rFonts w:ascii="仿宋_GB2312" w:eastAsia="仿宋_GB2312" w:hAnsi="Times New Roman" w:cs="Times New Roman" w:hint="eastAsia"/>
          <w:sz w:val="28"/>
          <w:szCs w:val="28"/>
        </w:rPr>
        <w:t>当实验室使用</w:t>
      </w:r>
      <w:proofErr w:type="gramStart"/>
      <w:r>
        <w:rPr>
          <w:rFonts w:ascii="仿宋_GB2312" w:eastAsia="仿宋_GB2312" w:hAnsi="Times New Roman" w:cs="Times New Roman" w:hint="eastAsia"/>
          <w:sz w:val="28"/>
          <w:szCs w:val="28"/>
        </w:rPr>
        <w:t>以下其中</w:t>
      </w:r>
      <w:proofErr w:type="gramEnd"/>
      <w:r>
        <w:rPr>
          <w:rFonts w:ascii="仿宋_GB2312" w:eastAsia="仿宋_GB2312" w:hAnsi="Times New Roman" w:cs="Times New Roman" w:hint="eastAsia"/>
          <w:sz w:val="28"/>
          <w:szCs w:val="28"/>
        </w:rPr>
        <w:t>一种技术证实</w:t>
      </w:r>
      <w:r w:rsidRPr="00487E59">
        <w:rPr>
          <w:rFonts w:ascii="仿宋_GB2312" w:eastAsia="仿宋_GB2312" w:hAnsi="Times New Roman" w:cs="Times New Roman" w:hint="eastAsia"/>
          <w:sz w:val="28"/>
          <w:szCs w:val="28"/>
        </w:rPr>
        <w:t>存在埃博拉或马尔堡病毒</w:t>
      </w:r>
      <w:r>
        <w:rPr>
          <w:rFonts w:ascii="仿宋_GB2312" w:eastAsia="仿宋_GB2312" w:hAnsi="Times New Roman" w:cs="Times New Roman" w:hint="eastAsia"/>
          <w:sz w:val="28"/>
          <w:szCs w:val="28"/>
        </w:rPr>
        <w:t>的</w:t>
      </w:r>
      <w:r>
        <w:rPr>
          <w:rFonts w:ascii="仿宋_GB2312" w:eastAsia="仿宋_GB2312" w:hAnsi="Times New Roman" w:cs="Times New Roman"/>
          <w:sz w:val="28"/>
          <w:szCs w:val="28"/>
        </w:rPr>
        <w:t>近期</w:t>
      </w:r>
      <w:r w:rsidRPr="00487E59">
        <w:rPr>
          <w:rFonts w:ascii="仿宋_GB2312" w:eastAsia="仿宋_GB2312" w:hAnsi="Times New Roman" w:cs="Times New Roman" w:hint="eastAsia"/>
          <w:sz w:val="28"/>
          <w:szCs w:val="28"/>
        </w:rPr>
        <w:t>感染</w:t>
      </w:r>
      <w:r>
        <w:rPr>
          <w:rFonts w:ascii="仿宋_GB2312" w:eastAsia="仿宋_GB2312" w:hAnsi="Times New Roman" w:cs="Times New Roman" w:hint="eastAsia"/>
          <w:sz w:val="28"/>
          <w:szCs w:val="28"/>
        </w:rPr>
        <w:t>，</w:t>
      </w:r>
      <w:r>
        <w:rPr>
          <w:rFonts w:ascii="仿宋_GB2312" w:eastAsia="仿宋_GB2312" w:hAnsi="Times New Roman" w:cs="Times New Roman"/>
          <w:sz w:val="28"/>
          <w:szCs w:val="28"/>
        </w:rPr>
        <w:t>该</w:t>
      </w:r>
      <w:r w:rsidRPr="00487E59">
        <w:rPr>
          <w:rFonts w:ascii="仿宋_GB2312" w:eastAsia="仿宋_GB2312" w:hAnsi="Times New Roman" w:cs="Times New Roman" w:hint="eastAsia"/>
          <w:sz w:val="28"/>
          <w:szCs w:val="28"/>
        </w:rPr>
        <w:t>病例为阳性病例或确诊病例：</w:t>
      </w:r>
    </w:p>
    <w:p w:rsidR="00B26B80" w:rsidRPr="00487E59" w:rsidRDefault="00B26B80" w:rsidP="004365B9">
      <w:pPr>
        <w:pStyle w:val="Default"/>
        <w:ind w:leftChars="300" w:left="630"/>
        <w:rPr>
          <w:rFonts w:ascii="仿宋_GB2312" w:eastAsia="仿宋_GB2312" w:hAnsi="Times New Roman" w:cs="Times New Roman"/>
          <w:sz w:val="28"/>
          <w:szCs w:val="28"/>
        </w:rPr>
      </w:pPr>
      <w:r w:rsidRPr="00487E59">
        <w:rPr>
          <w:rFonts w:ascii="仿宋_GB2312" w:eastAsia="仿宋_GB2312" w:hAnsi="Times New Roman" w:cs="Times New Roman" w:hint="eastAsia"/>
          <w:sz w:val="28"/>
          <w:szCs w:val="28"/>
        </w:rPr>
        <w:t>-ELISA</w:t>
      </w:r>
      <w:r>
        <w:rPr>
          <w:rFonts w:ascii="仿宋_GB2312" w:eastAsia="仿宋_GB2312" w:hAnsi="Times New Roman" w:cs="Times New Roman" w:hint="eastAsia"/>
          <w:sz w:val="28"/>
          <w:szCs w:val="28"/>
        </w:rPr>
        <w:t>检测出病毒抗原</w:t>
      </w:r>
      <w:r w:rsidRPr="00487E59">
        <w:rPr>
          <w:rFonts w:ascii="仿宋_GB2312" w:eastAsia="仿宋_GB2312" w:hAnsi="Times New Roman" w:cs="Times New Roman" w:hint="eastAsia"/>
          <w:sz w:val="28"/>
          <w:szCs w:val="28"/>
        </w:rPr>
        <w:t>；</w:t>
      </w:r>
    </w:p>
    <w:p w:rsidR="00B26B80" w:rsidRPr="00487E59" w:rsidRDefault="00B26B80" w:rsidP="004365B9">
      <w:pPr>
        <w:pStyle w:val="Default"/>
        <w:ind w:leftChars="300" w:left="630"/>
        <w:rPr>
          <w:rFonts w:ascii="仿宋_GB2312" w:eastAsia="仿宋_GB2312" w:hAnsi="Times New Roman" w:cs="Times New Roman"/>
          <w:sz w:val="28"/>
          <w:szCs w:val="28"/>
        </w:rPr>
      </w:pPr>
      <w:r w:rsidRPr="00487E59">
        <w:rPr>
          <w:rFonts w:ascii="仿宋_GB2312" w:eastAsia="仿宋_GB2312" w:hAnsi="Times New Roman" w:cs="Times New Roman" w:hint="eastAsia"/>
          <w:sz w:val="28"/>
          <w:szCs w:val="28"/>
        </w:rPr>
        <w:t>-马尔堡和埃博拉病毒的IgM</w:t>
      </w:r>
      <w:r w:rsidRPr="00487E59">
        <w:rPr>
          <w:rStyle w:val="high-light-bg4"/>
          <w:rFonts w:ascii="仿宋_GB2312" w:eastAsia="仿宋_GB2312" w:hAnsi="Times New Roman" w:cs="Times New Roman" w:hint="eastAsia"/>
          <w:sz w:val="28"/>
          <w:szCs w:val="28"/>
        </w:rPr>
        <w:t>抗体检测</w:t>
      </w:r>
      <w:r>
        <w:rPr>
          <w:rStyle w:val="high-light-bg4"/>
          <w:rFonts w:ascii="仿宋_GB2312" w:eastAsia="仿宋_GB2312" w:hAnsi="Times New Roman" w:cs="Times New Roman" w:hint="eastAsia"/>
          <w:sz w:val="28"/>
          <w:szCs w:val="28"/>
        </w:rPr>
        <w:t>阳性</w:t>
      </w:r>
      <w:r w:rsidRPr="00487E59">
        <w:rPr>
          <w:rFonts w:ascii="仿宋_GB2312" w:eastAsia="仿宋_GB2312" w:hAnsi="Times New Roman" w:cs="Times New Roman" w:hint="eastAsia"/>
          <w:sz w:val="28"/>
          <w:szCs w:val="28"/>
        </w:rPr>
        <w:t>；</w:t>
      </w:r>
    </w:p>
    <w:p w:rsidR="00B26B80" w:rsidRPr="00487E59" w:rsidRDefault="00B26B80" w:rsidP="004365B9">
      <w:pPr>
        <w:pStyle w:val="Default"/>
        <w:ind w:leftChars="300" w:left="630"/>
        <w:rPr>
          <w:rFonts w:ascii="仿宋_GB2312" w:eastAsia="仿宋_GB2312" w:hAnsi="Times New Roman" w:cs="Times New Roman"/>
          <w:sz w:val="28"/>
          <w:szCs w:val="28"/>
        </w:rPr>
      </w:pPr>
      <w:r w:rsidRPr="00487E59">
        <w:rPr>
          <w:rFonts w:ascii="仿宋_GB2312" w:eastAsia="仿宋_GB2312" w:hAnsi="Times New Roman" w:cs="Times New Roman" w:hint="eastAsia"/>
          <w:sz w:val="28"/>
          <w:szCs w:val="28"/>
        </w:rPr>
        <w:t>-</w:t>
      </w:r>
      <w:r>
        <w:rPr>
          <w:rFonts w:ascii="仿宋_GB2312" w:eastAsia="仿宋_GB2312" w:hAnsi="Times New Roman" w:cs="Times New Roman" w:hint="eastAsia"/>
          <w:sz w:val="28"/>
          <w:szCs w:val="28"/>
        </w:rPr>
        <w:t>一周内两次收集的标本出现血清阳转</w:t>
      </w:r>
      <w:r w:rsidRPr="00487E59">
        <w:rPr>
          <w:rFonts w:ascii="仿宋_GB2312" w:eastAsia="仿宋_GB2312" w:hAnsi="Times New Roman" w:cs="Times New Roman" w:hint="eastAsia"/>
          <w:sz w:val="28"/>
          <w:szCs w:val="28"/>
        </w:rPr>
        <w:t>或抗体滴度增加；</w:t>
      </w:r>
    </w:p>
    <w:p w:rsidR="00B26B80" w:rsidRPr="00487E59" w:rsidRDefault="00B26B80" w:rsidP="004365B9">
      <w:pPr>
        <w:pStyle w:val="Default"/>
        <w:ind w:leftChars="300" w:left="630"/>
        <w:rPr>
          <w:rFonts w:ascii="仿宋_GB2312" w:eastAsia="仿宋_GB2312" w:hAnsi="Times New Roman" w:cs="Times New Roman"/>
          <w:sz w:val="28"/>
          <w:szCs w:val="28"/>
        </w:rPr>
      </w:pPr>
      <w:r w:rsidRPr="00487E59">
        <w:rPr>
          <w:rFonts w:ascii="仿宋_GB2312" w:eastAsia="仿宋_GB2312" w:hAnsi="Times New Roman" w:cs="Times New Roman" w:hint="eastAsia"/>
          <w:sz w:val="28"/>
          <w:szCs w:val="28"/>
        </w:rPr>
        <w:t>-采用逆转录聚合酶链反应（RT</w:t>
      </w:r>
      <w:r>
        <w:rPr>
          <w:rFonts w:ascii="仿宋_GB2312" w:eastAsia="仿宋_GB2312" w:hAnsi="Times New Roman" w:cs="Times New Roman" w:hint="eastAsia"/>
          <w:sz w:val="28"/>
          <w:szCs w:val="28"/>
        </w:rPr>
        <w:t>-</w:t>
      </w:r>
      <w:r w:rsidRPr="00487E59">
        <w:rPr>
          <w:rFonts w:ascii="仿宋_GB2312" w:eastAsia="仿宋_GB2312" w:hAnsi="Times New Roman" w:cs="Times New Roman" w:hint="eastAsia"/>
          <w:sz w:val="28"/>
          <w:szCs w:val="28"/>
        </w:rPr>
        <w:t>PCR）</w:t>
      </w:r>
      <w:r>
        <w:rPr>
          <w:rFonts w:ascii="仿宋_GB2312" w:eastAsia="仿宋_GB2312" w:hAnsi="Times New Roman" w:cs="Times New Roman" w:hint="eastAsia"/>
          <w:sz w:val="28"/>
          <w:szCs w:val="28"/>
        </w:rPr>
        <w:t>或</w:t>
      </w:r>
      <w:r>
        <w:rPr>
          <w:rFonts w:ascii="仿宋_GB2312" w:eastAsia="仿宋_GB2312" w:hAnsi="Times New Roman" w:cs="Times New Roman"/>
          <w:sz w:val="28"/>
          <w:szCs w:val="28"/>
        </w:rPr>
        <w:t>测序</w:t>
      </w:r>
      <w:r w:rsidRPr="00487E59">
        <w:rPr>
          <w:rFonts w:ascii="仿宋_GB2312" w:eastAsia="仿宋_GB2312" w:hAnsi="Times New Roman" w:cs="Times New Roman" w:hint="eastAsia"/>
          <w:sz w:val="28"/>
          <w:szCs w:val="28"/>
        </w:rPr>
        <w:t>检测</w:t>
      </w:r>
      <w:r>
        <w:rPr>
          <w:rFonts w:ascii="仿宋_GB2312" w:eastAsia="仿宋_GB2312" w:hAnsi="Times New Roman" w:cs="Times New Roman" w:hint="eastAsia"/>
          <w:sz w:val="28"/>
          <w:szCs w:val="28"/>
        </w:rPr>
        <w:t>到</w:t>
      </w:r>
      <w:r w:rsidRPr="00487E59">
        <w:rPr>
          <w:rFonts w:ascii="仿宋_GB2312" w:eastAsia="仿宋_GB2312" w:hAnsi="Times New Roman" w:cs="Times New Roman" w:hint="eastAsia"/>
          <w:sz w:val="28"/>
          <w:szCs w:val="28"/>
        </w:rPr>
        <w:t>病毒RNA；</w:t>
      </w:r>
    </w:p>
    <w:p w:rsidR="00B26B80" w:rsidRPr="00487E59" w:rsidRDefault="00B26B80" w:rsidP="004365B9">
      <w:pPr>
        <w:pStyle w:val="Default"/>
        <w:ind w:leftChars="300" w:left="630"/>
        <w:rPr>
          <w:rFonts w:ascii="仿宋_GB2312" w:eastAsia="仿宋_GB2312" w:hAnsi="Times New Roman" w:cs="Times New Roman"/>
          <w:sz w:val="28"/>
          <w:szCs w:val="28"/>
        </w:rPr>
      </w:pPr>
      <w:r w:rsidRPr="00487E59">
        <w:rPr>
          <w:rFonts w:ascii="仿宋_GB2312" w:eastAsia="仿宋_GB2312" w:hAnsi="Times New Roman" w:cs="Times New Roman" w:hint="eastAsia"/>
          <w:sz w:val="28"/>
          <w:szCs w:val="28"/>
        </w:rPr>
        <w:t>-采用免疫组化</w:t>
      </w:r>
      <w:r>
        <w:rPr>
          <w:rFonts w:ascii="仿宋_GB2312" w:eastAsia="仿宋_GB2312" w:hAnsi="Times New Roman" w:cs="Times New Roman" w:hint="eastAsia"/>
          <w:sz w:val="28"/>
          <w:szCs w:val="28"/>
        </w:rPr>
        <w:t>方法</w:t>
      </w:r>
      <w:r w:rsidRPr="00487E59">
        <w:rPr>
          <w:rFonts w:ascii="仿宋_GB2312" w:eastAsia="仿宋_GB2312" w:hAnsi="Times New Roman" w:cs="Times New Roman" w:hint="eastAsia"/>
          <w:sz w:val="28"/>
          <w:szCs w:val="28"/>
        </w:rPr>
        <w:t>（IHC</w:t>
      </w:r>
      <w:r>
        <w:rPr>
          <w:rFonts w:ascii="仿宋_GB2312" w:eastAsia="仿宋_GB2312" w:hAnsi="Times New Roman" w:cs="Times New Roman" w:hint="eastAsia"/>
          <w:sz w:val="28"/>
          <w:szCs w:val="28"/>
        </w:rPr>
        <w:t>）在患者</w:t>
      </w:r>
      <w:r w:rsidRPr="00487E59">
        <w:rPr>
          <w:rFonts w:ascii="仿宋_GB2312" w:eastAsia="仿宋_GB2312" w:hAnsi="Times New Roman" w:cs="Times New Roman" w:hint="eastAsia"/>
          <w:sz w:val="28"/>
          <w:szCs w:val="28"/>
        </w:rPr>
        <w:t>组织或血液</w:t>
      </w:r>
      <w:r>
        <w:rPr>
          <w:rFonts w:ascii="仿宋_GB2312" w:eastAsia="仿宋_GB2312" w:hAnsi="Times New Roman" w:cs="Times New Roman" w:hint="eastAsia"/>
          <w:sz w:val="28"/>
          <w:szCs w:val="28"/>
        </w:rPr>
        <w:t>中检测</w:t>
      </w:r>
      <w:r>
        <w:rPr>
          <w:rFonts w:ascii="仿宋_GB2312" w:eastAsia="仿宋_GB2312" w:hAnsi="Times New Roman" w:cs="Times New Roman"/>
          <w:sz w:val="28"/>
          <w:szCs w:val="28"/>
        </w:rPr>
        <w:t>到病毒</w:t>
      </w:r>
      <w:r w:rsidRPr="00487E59">
        <w:rPr>
          <w:rFonts w:ascii="仿宋_GB2312" w:eastAsia="仿宋_GB2312" w:hAnsi="Times New Roman" w:cs="Times New Roman" w:hint="eastAsia"/>
          <w:sz w:val="28"/>
          <w:szCs w:val="28"/>
        </w:rPr>
        <w:t>；</w:t>
      </w:r>
    </w:p>
    <w:p w:rsidR="00B26B80" w:rsidRDefault="00B26B80" w:rsidP="004365B9">
      <w:pPr>
        <w:pStyle w:val="Default"/>
        <w:ind w:leftChars="300" w:left="630"/>
        <w:rPr>
          <w:rFonts w:ascii="仿宋_GB2312" w:eastAsia="仿宋_GB2312" w:hAnsi="Times New Roman" w:cs="Times New Roman"/>
          <w:sz w:val="28"/>
          <w:szCs w:val="28"/>
        </w:rPr>
      </w:pPr>
      <w:r w:rsidRPr="00487E59">
        <w:rPr>
          <w:rFonts w:ascii="仿宋_GB2312" w:eastAsia="仿宋_GB2312" w:hAnsi="Times New Roman" w:cs="Times New Roman" w:hint="eastAsia"/>
          <w:sz w:val="28"/>
          <w:szCs w:val="28"/>
        </w:rPr>
        <w:t>-</w:t>
      </w:r>
      <w:r>
        <w:rPr>
          <w:rFonts w:ascii="仿宋_GB2312" w:eastAsia="仿宋_GB2312" w:hAnsi="Times New Roman" w:cs="Times New Roman" w:hint="eastAsia"/>
          <w:sz w:val="28"/>
          <w:szCs w:val="28"/>
        </w:rPr>
        <w:t>分离</w:t>
      </w:r>
      <w:r>
        <w:rPr>
          <w:rFonts w:ascii="仿宋_GB2312" w:eastAsia="仿宋_GB2312" w:hAnsi="Times New Roman" w:cs="Times New Roman"/>
          <w:sz w:val="28"/>
          <w:szCs w:val="28"/>
        </w:rPr>
        <w:t>到</w:t>
      </w:r>
      <w:r>
        <w:rPr>
          <w:rFonts w:ascii="仿宋_GB2312" w:eastAsia="仿宋_GB2312" w:hAnsi="Times New Roman" w:cs="Times New Roman" w:hint="eastAsia"/>
          <w:sz w:val="28"/>
          <w:szCs w:val="28"/>
        </w:rPr>
        <w:t>病毒。</w:t>
      </w:r>
    </w:p>
    <w:p w:rsidR="00B26B80" w:rsidRPr="00487E59" w:rsidRDefault="00B26B80" w:rsidP="00FE7A1C">
      <w:pPr>
        <w:pStyle w:val="2"/>
      </w:pPr>
      <w:bookmarkStart w:id="39" w:name="_Toc395752031"/>
      <w:r w:rsidRPr="00487E59">
        <w:rPr>
          <w:rFonts w:hint="eastAsia"/>
        </w:rPr>
        <w:t xml:space="preserve">4.3 </w:t>
      </w:r>
      <w:r>
        <w:rPr>
          <w:rFonts w:hint="eastAsia"/>
        </w:rPr>
        <w:t>基于实验室检测和流行病学调查结果做出</w:t>
      </w:r>
      <w:r>
        <w:t>决定</w:t>
      </w:r>
      <w:bookmarkEnd w:id="39"/>
    </w:p>
    <w:p w:rsidR="00B26B80" w:rsidRPr="00603985" w:rsidRDefault="00B26B80" w:rsidP="004365B9">
      <w:pPr>
        <w:ind w:firstLineChars="150" w:firstLine="420"/>
        <w:rPr>
          <w:rFonts w:ascii="仿宋_GB2312" w:eastAsia="仿宋_GB2312" w:hAnsi="Times New Roman" w:cs="Times New Roman"/>
          <w:bCs/>
          <w:sz w:val="28"/>
          <w:szCs w:val="28"/>
        </w:rPr>
      </w:pPr>
      <w:r w:rsidRPr="00603985">
        <w:rPr>
          <w:rFonts w:ascii="仿宋_GB2312" w:eastAsia="仿宋_GB2312" w:hAnsi="Times New Roman" w:cs="Times New Roman" w:hint="eastAsia"/>
          <w:bCs/>
          <w:sz w:val="28"/>
          <w:szCs w:val="28"/>
        </w:rPr>
        <w:t>调查组得到实验室检测结果后，有以下3种可能的情形：</w:t>
      </w:r>
    </w:p>
    <w:p w:rsidR="00B26B80" w:rsidRPr="00603985" w:rsidRDefault="00B26B80" w:rsidP="004365B9">
      <w:pPr>
        <w:ind w:firstLineChars="100" w:firstLine="280"/>
        <w:rPr>
          <w:rFonts w:ascii="仿宋_GB2312" w:eastAsia="仿宋_GB2312" w:hAnsi="Times New Roman" w:cs="Times New Roman"/>
          <w:bCs/>
          <w:sz w:val="28"/>
          <w:szCs w:val="28"/>
        </w:rPr>
      </w:pPr>
      <w:r w:rsidRPr="00603985">
        <w:rPr>
          <w:rFonts w:ascii="仿宋_GB2312" w:eastAsia="仿宋_GB2312" w:hAnsi="Times New Roman" w:cs="Times New Roman" w:hint="eastAsia"/>
          <w:bCs/>
          <w:sz w:val="28"/>
          <w:szCs w:val="28"/>
        </w:rPr>
        <w:t>（1）埃博拉或马尔堡病毒检测阳性，因此疫情得到证实。</w:t>
      </w:r>
    </w:p>
    <w:p w:rsidR="00B26B80" w:rsidRPr="00487E59" w:rsidRDefault="00B26B80" w:rsidP="004365B9">
      <w:pPr>
        <w:pStyle w:val="Default"/>
        <w:ind w:left="360"/>
        <w:rPr>
          <w:rFonts w:ascii="仿宋_GB2312" w:eastAsia="仿宋_GB2312" w:hAnsi="Times New Roman" w:cs="Times New Roman"/>
          <w:sz w:val="28"/>
          <w:szCs w:val="28"/>
        </w:rPr>
      </w:pPr>
      <w:r>
        <w:rPr>
          <w:rFonts w:ascii="仿宋" w:eastAsia="仿宋" w:hAnsi="仿宋"/>
          <w:noProof/>
          <w:sz w:val="28"/>
          <w:szCs w:val="28"/>
        </w:rPr>
        <mc:AlternateContent>
          <mc:Choice Requires="wps">
            <w:drawing>
              <wp:anchor distT="0" distB="0" distL="114300" distR="114300" simplePos="0" relativeHeight="251668480" behindDoc="0" locked="0" layoutInCell="1" allowOverlap="1" wp14:anchorId="1B2849CD" wp14:editId="73A3F3B8">
                <wp:simplePos x="0" y="0"/>
                <wp:positionH relativeFrom="column">
                  <wp:posOffset>257175</wp:posOffset>
                </wp:positionH>
                <wp:positionV relativeFrom="paragraph">
                  <wp:posOffset>143510</wp:posOffset>
                </wp:positionV>
                <wp:extent cx="161925" cy="90805"/>
                <wp:effectExtent l="0" t="19050" r="47625" b="42545"/>
                <wp:wrapNone/>
                <wp:docPr id="10" name="右箭头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0" o:spid="_x0000_s1026" type="#_x0000_t13" style="position:absolute;left:0;text-align:left;margin-left:20.25pt;margin-top:11.3pt;width:12.7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"/>
            </w:pict>
          </mc:Fallback>
        </mc:AlternateContent>
      </w:r>
      <w:r w:rsidRPr="00487E59">
        <w:rPr>
          <w:rFonts w:ascii="仿宋_GB2312" w:eastAsia="仿宋_GB2312" w:hAnsi="Times New Roman" w:cs="Times New Roman" w:hint="eastAsia"/>
          <w:sz w:val="28"/>
          <w:szCs w:val="28"/>
        </w:rPr>
        <w:t></w:t>
      </w:r>
      <w:r>
        <w:rPr>
          <w:rFonts w:ascii="仿宋_GB2312" w:eastAsia="仿宋_GB2312" w:hAnsi="Times New Roman" w:cs="Times New Roman" w:hint="eastAsia"/>
          <w:sz w:val="28"/>
          <w:szCs w:val="28"/>
        </w:rPr>
        <w:t xml:space="preserve"> 采取应对</w:t>
      </w:r>
      <w:r w:rsidRPr="00487E59">
        <w:rPr>
          <w:rFonts w:ascii="仿宋_GB2312" w:eastAsia="仿宋_GB2312" w:hAnsi="Times New Roman" w:cs="Times New Roman" w:hint="eastAsia"/>
          <w:sz w:val="28"/>
          <w:szCs w:val="28"/>
        </w:rPr>
        <w:t>措施 (见第5章)。</w:t>
      </w:r>
    </w:p>
    <w:p w:rsidR="00B26B80" w:rsidRDefault="00B26B80" w:rsidP="004365B9">
      <w:pPr>
        <w:pStyle w:val="Default"/>
        <w:ind w:left="360"/>
        <w:rPr>
          <w:rFonts w:ascii="仿宋_GB2312" w:eastAsia="仿宋_GB2312" w:hAnsi="Times New Roman" w:cs="Times New Roman"/>
          <w:sz w:val="28"/>
          <w:szCs w:val="28"/>
        </w:rPr>
      </w:pPr>
      <w:r>
        <w:rPr>
          <w:rFonts w:ascii="仿宋" w:eastAsia="仿宋" w:hAnsi="仿宋"/>
          <w:noProof/>
          <w:sz w:val="28"/>
          <w:szCs w:val="28"/>
        </w:rPr>
        <mc:AlternateContent>
          <mc:Choice Requires="wps">
            <w:drawing>
              <wp:anchor distT="0" distB="0" distL="114300" distR="114300" simplePos="0" relativeHeight="251669504" behindDoc="0" locked="0" layoutInCell="1" allowOverlap="1" wp14:anchorId="73C9C729" wp14:editId="1EEA70B3">
                <wp:simplePos x="0" y="0"/>
                <wp:positionH relativeFrom="column">
                  <wp:posOffset>247650</wp:posOffset>
                </wp:positionH>
                <wp:positionV relativeFrom="paragraph">
                  <wp:posOffset>138430</wp:posOffset>
                </wp:positionV>
                <wp:extent cx="161925" cy="90805"/>
                <wp:effectExtent l="0" t="19050" r="47625" b="42545"/>
                <wp:wrapNone/>
                <wp:docPr id="11" name="右箭头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txbx>
                        <w:txbxContent>
                          <w:p w:rsidR="00E27663" w:rsidRDefault="00E27663" w:rsidP="00B26B80">
                            <w:pPr>
                              <w:jc w:val="center"/>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1" o:spid="_x0000_s1042" type="#_x0000_t13" style="position:absolute;left:0;text-align:left;margin-left:19.5pt;margin-top:10.9pt;width:12.7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">
                <v:textbox>
                  <w:txbxContent>
                    <w:p w:rsidR="00E27663" w:rsidRDefault="00E27663" w:rsidP="00B26B80">
                      <w:pPr>
                        <w:jc w:val="center"/>
                      </w:pPr>
                      <w:r>
                        <w:rPr>
                          <w:rFonts w:hint="eastAsia"/>
                        </w:rPr>
                        <w:t xml:space="preserve">  </w:t>
                      </w:r>
                    </w:p>
                  </w:txbxContent>
                </v:textbox>
              </v:shape>
            </w:pict>
          </mc:Fallback>
        </mc:AlternateContent>
      </w:r>
      <w:r w:rsidRPr="00487E59">
        <w:rPr>
          <w:rFonts w:ascii="仿宋_GB2312" w:eastAsia="仿宋_GB2312" w:hAnsi="Times New Roman" w:cs="Times New Roman" w:hint="eastAsia"/>
          <w:sz w:val="28"/>
          <w:szCs w:val="28"/>
        </w:rPr>
        <w:t></w:t>
      </w:r>
      <w:r>
        <w:rPr>
          <w:rFonts w:ascii="仿宋_GB2312" w:eastAsia="仿宋_GB2312" w:hAnsi="Times New Roman" w:cs="Times New Roman" w:hint="eastAsia"/>
          <w:sz w:val="28"/>
          <w:szCs w:val="28"/>
        </w:rPr>
        <w:t xml:space="preserve"> 通过WHO国家或区域</w:t>
      </w:r>
      <w:r w:rsidRPr="00487E59">
        <w:rPr>
          <w:rFonts w:ascii="仿宋_GB2312" w:eastAsia="仿宋_GB2312" w:hAnsi="Times New Roman" w:cs="Times New Roman" w:hint="eastAsia"/>
          <w:sz w:val="28"/>
          <w:szCs w:val="28"/>
        </w:rPr>
        <w:t>办公室</w:t>
      </w:r>
      <w:r>
        <w:rPr>
          <w:rFonts w:ascii="仿宋_GB2312" w:eastAsia="仿宋_GB2312" w:hAnsi="Times New Roman" w:cs="Times New Roman" w:hint="eastAsia"/>
          <w:sz w:val="28"/>
          <w:szCs w:val="28"/>
        </w:rPr>
        <w:t>，</w:t>
      </w:r>
      <w:r>
        <w:rPr>
          <w:rFonts w:ascii="仿宋_GB2312" w:eastAsia="仿宋_GB2312" w:hAnsi="Times New Roman" w:cs="Times New Roman"/>
          <w:sz w:val="28"/>
          <w:szCs w:val="28"/>
        </w:rPr>
        <w:t>通知</w:t>
      </w:r>
      <w:r>
        <w:rPr>
          <w:rFonts w:ascii="仿宋_GB2312" w:eastAsia="仿宋_GB2312" w:hAnsi="Times New Roman" w:cs="Times New Roman" w:hint="eastAsia"/>
          <w:sz w:val="28"/>
          <w:szCs w:val="28"/>
        </w:rPr>
        <w:t>WHO埃博拉或马尔堡</w:t>
      </w:r>
      <w:r w:rsidRPr="00487E59">
        <w:rPr>
          <w:rFonts w:ascii="仿宋_GB2312" w:eastAsia="仿宋_GB2312" w:hAnsi="Times New Roman" w:cs="Times New Roman" w:hint="eastAsia"/>
          <w:sz w:val="28"/>
          <w:szCs w:val="28"/>
        </w:rPr>
        <w:t>疫情流行。</w:t>
      </w:r>
    </w:p>
    <w:p w:rsidR="00B26B80" w:rsidRPr="00603985" w:rsidRDefault="00B26B80" w:rsidP="004365B9">
      <w:pPr>
        <w:ind w:firstLineChars="150" w:firstLine="420"/>
        <w:rPr>
          <w:rFonts w:ascii="仿宋_GB2312" w:eastAsia="仿宋_GB2312" w:hAnsi="仿宋"/>
          <w:sz w:val="28"/>
          <w:szCs w:val="28"/>
        </w:rPr>
      </w:pPr>
      <w:r w:rsidRPr="00603985">
        <w:rPr>
          <w:rFonts w:ascii="仿宋_GB2312" w:eastAsia="仿宋_GB2312" w:hAnsi="仿宋" w:hint="eastAsia"/>
          <w:sz w:val="28"/>
          <w:szCs w:val="28"/>
        </w:rPr>
        <w:t>（2）埃博拉或马尔堡病毒检测结果为阴性，但实验室检测发现了不同的病原体。</w:t>
      </w:r>
    </w:p>
    <w:p w:rsidR="00B26B80" w:rsidRPr="00603985" w:rsidRDefault="00B26B80" w:rsidP="004365B9">
      <w:pPr>
        <w:rPr>
          <w:rFonts w:ascii="仿宋_GB2312" w:eastAsia="仿宋_GB2312" w:hAnsi="仿宋"/>
          <w:sz w:val="28"/>
          <w:szCs w:val="28"/>
        </w:rPr>
      </w:pPr>
      <w:r w:rsidRPr="00603985">
        <w:rPr>
          <w:rFonts w:ascii="仿宋_GB2312" w:eastAsia="仿宋_GB2312" w:hAnsi="仿宋" w:hint="eastAsia"/>
          <w:noProof/>
          <w:sz w:val="28"/>
          <w:szCs w:val="28"/>
        </w:rPr>
        <mc:AlternateContent>
          <mc:Choice Requires="wps">
            <w:drawing>
              <wp:anchor distT="0" distB="0" distL="114300" distR="114300" simplePos="0" relativeHeight="251665408" behindDoc="0" locked="0" layoutInCell="1" allowOverlap="1" wp14:anchorId="22F23FCC" wp14:editId="42863480">
                <wp:simplePos x="0" y="0"/>
                <wp:positionH relativeFrom="column">
                  <wp:posOffset>238125</wp:posOffset>
                </wp:positionH>
                <wp:positionV relativeFrom="paragraph">
                  <wp:posOffset>158115</wp:posOffset>
                </wp:positionV>
                <wp:extent cx="161925" cy="90805"/>
                <wp:effectExtent l="9525" t="24765" r="19050" b="17780"/>
                <wp:wrapNone/>
                <wp:docPr id="9" name="右箭头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9" o:spid="_x0000_s1026" type="#_x0000_t13" style="position:absolute;left:0;text-align:left;margin-left:18.75pt;margin-top:12.45pt;width:12.7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"/>
            </w:pict>
          </mc:Fallback>
        </mc:AlternateContent>
      </w:r>
      <w:r w:rsidRPr="00603985">
        <w:rPr>
          <w:rFonts w:ascii="仿宋_GB2312" w:eastAsia="仿宋_GB2312" w:hAnsi="仿宋" w:hint="eastAsia"/>
          <w:sz w:val="28"/>
          <w:szCs w:val="28"/>
        </w:rPr>
        <w:t xml:space="preserve">     遵循预防和防治疾病的标准流程</w:t>
      </w:r>
      <w:r>
        <w:rPr>
          <w:rFonts w:ascii="仿宋_GB2312" w:eastAsia="仿宋_GB2312" w:hAnsi="仿宋" w:hint="eastAsia"/>
          <w:sz w:val="28"/>
          <w:szCs w:val="28"/>
        </w:rPr>
        <w:t>。</w:t>
      </w:r>
    </w:p>
    <w:p w:rsidR="00B26B80" w:rsidRPr="00603985" w:rsidRDefault="00B26B80" w:rsidP="004365B9">
      <w:pPr>
        <w:ind w:firstLineChars="150" w:firstLine="420"/>
        <w:rPr>
          <w:rFonts w:ascii="仿宋_GB2312" w:eastAsia="仿宋_GB2312" w:hAnsi="仿宋"/>
          <w:sz w:val="28"/>
          <w:szCs w:val="28"/>
        </w:rPr>
      </w:pPr>
      <w:r>
        <w:rPr>
          <w:rFonts w:ascii="仿宋_GB2312" w:eastAsia="仿宋_GB2312" w:hAnsi="仿宋" w:hint="eastAsia"/>
          <w:sz w:val="28"/>
          <w:szCs w:val="28"/>
        </w:rPr>
        <w:lastRenderedPageBreak/>
        <w:t>（</w:t>
      </w:r>
      <w:r w:rsidRPr="00603985">
        <w:rPr>
          <w:rFonts w:ascii="仿宋_GB2312" w:eastAsia="仿宋_GB2312" w:hAnsi="仿宋" w:hint="eastAsia"/>
          <w:sz w:val="28"/>
          <w:szCs w:val="28"/>
        </w:rPr>
        <w:t>3</w:t>
      </w:r>
      <w:r>
        <w:rPr>
          <w:rFonts w:ascii="仿宋_GB2312" w:eastAsia="仿宋_GB2312" w:hAnsi="仿宋" w:hint="eastAsia"/>
          <w:sz w:val="28"/>
          <w:szCs w:val="28"/>
        </w:rPr>
        <w:t>）</w:t>
      </w:r>
      <w:r w:rsidRPr="00603985">
        <w:rPr>
          <w:rFonts w:ascii="仿宋_GB2312" w:eastAsia="仿宋_GB2312" w:hAnsi="仿宋" w:hint="eastAsia"/>
          <w:sz w:val="28"/>
          <w:szCs w:val="28"/>
        </w:rPr>
        <w:t>埃博拉或马尔堡病毒检测结果为阴性，同时未发现其它病原体。</w:t>
      </w:r>
    </w:p>
    <w:p w:rsidR="00B26B80" w:rsidRPr="00603985" w:rsidRDefault="00B26B80" w:rsidP="004365B9">
      <w:pPr>
        <w:rPr>
          <w:rFonts w:ascii="仿宋_GB2312" w:eastAsia="仿宋_GB2312" w:hAnsi="仿宋"/>
          <w:sz w:val="28"/>
          <w:szCs w:val="28"/>
        </w:rPr>
      </w:pPr>
      <w:r w:rsidRPr="00603985">
        <w:rPr>
          <w:rFonts w:ascii="仿宋_GB2312" w:eastAsia="仿宋_GB2312" w:hAnsi="仿宋" w:hint="eastAsia"/>
          <w:sz w:val="28"/>
          <w:szCs w:val="28"/>
        </w:rPr>
        <w:t xml:space="preserve">  当埃博拉或马尔堡病毒感染的可疑性很大时：</w:t>
      </w:r>
    </w:p>
    <w:p w:rsidR="00B26B80" w:rsidRPr="00603985" w:rsidRDefault="00B26B80" w:rsidP="004365B9">
      <w:pPr>
        <w:rPr>
          <w:rFonts w:ascii="仿宋_GB2312" w:eastAsia="仿宋_GB2312" w:hAnsi="仿宋"/>
          <w:sz w:val="28"/>
          <w:szCs w:val="28"/>
        </w:rPr>
      </w:pPr>
      <w:r w:rsidRPr="00603985">
        <w:rPr>
          <w:rFonts w:ascii="仿宋_GB2312" w:eastAsia="仿宋_GB2312" w:hAnsi="仿宋" w:hint="eastAsia"/>
          <w:noProof/>
          <w:sz w:val="28"/>
          <w:szCs w:val="28"/>
        </w:rPr>
        <mc:AlternateContent>
          <mc:Choice Requires="wps">
            <w:drawing>
              <wp:anchor distT="0" distB="0" distL="114300" distR="114300" simplePos="0" relativeHeight="251666432" behindDoc="0" locked="0" layoutInCell="1" allowOverlap="1" wp14:anchorId="3198DF9A" wp14:editId="50C6ED43">
                <wp:simplePos x="0" y="0"/>
                <wp:positionH relativeFrom="column">
                  <wp:posOffset>342900</wp:posOffset>
                </wp:positionH>
                <wp:positionV relativeFrom="paragraph">
                  <wp:posOffset>144780</wp:posOffset>
                </wp:positionV>
                <wp:extent cx="161925" cy="90805"/>
                <wp:effectExtent l="9525" t="20955" r="19050" b="21590"/>
                <wp:wrapNone/>
                <wp:docPr id="8" name="右箭头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8" o:spid="_x0000_s1026" type="#_x0000_t13" style="position:absolute;left:0;text-align:left;margin-left:27pt;margin-top:11.4pt;width:12.7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"/>
            </w:pict>
          </mc:Fallback>
        </mc:AlternateContent>
      </w:r>
      <w:r w:rsidRPr="00603985">
        <w:rPr>
          <w:rFonts w:ascii="仿宋_GB2312" w:eastAsia="仿宋_GB2312" w:hAnsi="仿宋" w:hint="eastAsia"/>
          <w:sz w:val="28"/>
          <w:szCs w:val="28"/>
        </w:rPr>
        <w:t xml:space="preserve">      进一步调查并送检新的标本进行实验室分析</w:t>
      </w:r>
      <w:r>
        <w:rPr>
          <w:rFonts w:ascii="仿宋_GB2312" w:eastAsia="仿宋_GB2312" w:hAnsi="仿宋" w:hint="eastAsia"/>
          <w:sz w:val="28"/>
          <w:szCs w:val="28"/>
        </w:rPr>
        <w:t>。</w:t>
      </w:r>
    </w:p>
    <w:p w:rsidR="00B26B80" w:rsidRPr="00603985" w:rsidRDefault="00B26B80" w:rsidP="004365B9">
      <w:pPr>
        <w:rPr>
          <w:rFonts w:ascii="仿宋_GB2312" w:eastAsia="仿宋_GB2312" w:hAnsi="仿宋"/>
          <w:sz w:val="28"/>
          <w:szCs w:val="28"/>
        </w:rPr>
      </w:pPr>
      <w:r w:rsidRPr="00603985">
        <w:rPr>
          <w:rFonts w:ascii="仿宋_GB2312" w:eastAsia="仿宋_GB2312" w:hAnsi="仿宋" w:hint="eastAsia"/>
          <w:sz w:val="28"/>
          <w:szCs w:val="28"/>
        </w:rPr>
        <w:t xml:space="preserve">  当埃博拉或马尔堡病毒感染的可疑性</w:t>
      </w:r>
      <w:proofErr w:type="gramStart"/>
      <w:r w:rsidRPr="00603985">
        <w:rPr>
          <w:rFonts w:ascii="仿宋_GB2312" w:eastAsia="仿宋_GB2312" w:hAnsi="仿宋" w:hint="eastAsia"/>
          <w:sz w:val="28"/>
          <w:szCs w:val="28"/>
        </w:rPr>
        <w:t>很</w:t>
      </w:r>
      <w:proofErr w:type="gramEnd"/>
      <w:r w:rsidRPr="00603985">
        <w:rPr>
          <w:rFonts w:ascii="仿宋_GB2312" w:eastAsia="仿宋_GB2312" w:hAnsi="仿宋" w:hint="eastAsia"/>
          <w:sz w:val="28"/>
          <w:szCs w:val="28"/>
        </w:rPr>
        <w:t>小时：</w:t>
      </w:r>
    </w:p>
    <w:p w:rsidR="00B26B80" w:rsidRPr="00603985" w:rsidRDefault="00B26B80" w:rsidP="004365B9">
      <w:pPr>
        <w:rPr>
          <w:rFonts w:ascii="仿宋_GB2312" w:eastAsia="仿宋_GB2312" w:hAnsi="仿宋"/>
          <w:sz w:val="28"/>
          <w:szCs w:val="28"/>
        </w:rPr>
      </w:pPr>
      <w:r w:rsidRPr="00603985">
        <w:rPr>
          <w:rFonts w:ascii="仿宋_GB2312" w:eastAsia="仿宋_GB2312" w:hAnsi="仿宋" w:hint="eastAsia"/>
          <w:noProof/>
          <w:sz w:val="28"/>
          <w:szCs w:val="28"/>
        </w:rPr>
        <mc:AlternateContent>
          <mc:Choice Requires="wps">
            <w:drawing>
              <wp:anchor distT="0" distB="0" distL="114300" distR="114300" simplePos="0" relativeHeight="251667456" behindDoc="0" locked="0" layoutInCell="1" allowOverlap="1" wp14:anchorId="7A8906C4" wp14:editId="75D58ED3">
                <wp:simplePos x="0" y="0"/>
                <wp:positionH relativeFrom="column">
                  <wp:posOffset>361950</wp:posOffset>
                </wp:positionH>
                <wp:positionV relativeFrom="paragraph">
                  <wp:posOffset>148590</wp:posOffset>
                </wp:positionV>
                <wp:extent cx="161925" cy="90805"/>
                <wp:effectExtent l="9525" t="24765" r="19050" b="17780"/>
                <wp:wrapNone/>
                <wp:docPr id="7" name="右箭头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0805"/>
                        </a:xfrm>
                        <a:prstGeom prst="right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7" o:spid="_x0000_s1026" type="#_x0000_t13" style="position:absolute;left:0;text-align:left;margin-left:28.5pt;margin-top:11.7pt;width:12.7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"/>
            </w:pict>
          </mc:Fallback>
        </mc:AlternateContent>
      </w:r>
      <w:r w:rsidRPr="00603985">
        <w:rPr>
          <w:rFonts w:ascii="仿宋_GB2312" w:eastAsia="仿宋_GB2312" w:hAnsi="仿宋" w:hint="eastAsia"/>
          <w:sz w:val="28"/>
          <w:szCs w:val="28"/>
        </w:rPr>
        <w:t xml:space="preserve">      重新评估形势并考虑其它可能的病原。</w:t>
      </w:r>
    </w:p>
    <w:p w:rsidR="00B26B80" w:rsidRPr="00603985" w:rsidRDefault="00B26B80" w:rsidP="00B26B80">
      <w:pPr>
        <w:spacing w:line="360" w:lineRule="auto"/>
        <w:rPr>
          <w:rFonts w:ascii="仿宋_GB2312" w:eastAsia="仿宋_GB2312" w:hAnsi="仿宋"/>
          <w:sz w:val="28"/>
          <w:szCs w:val="28"/>
        </w:rPr>
      </w:pPr>
    </w:p>
    <w:p w:rsidR="00B26B80" w:rsidRDefault="00B26B80" w:rsidP="00B26B80">
      <w:pPr>
        <w:widowControl/>
        <w:jc w:val="left"/>
        <w:rPr>
          <w:rFonts w:ascii="仿宋_GB2312" w:eastAsia="仿宋_GB2312" w:hAnsi="仿宋"/>
          <w:sz w:val="28"/>
          <w:szCs w:val="28"/>
        </w:rPr>
      </w:pPr>
      <w:r>
        <w:rPr>
          <w:rFonts w:ascii="仿宋_GB2312" w:eastAsia="仿宋_GB2312" w:hAnsi="仿宋"/>
          <w:sz w:val="28"/>
          <w:szCs w:val="28"/>
        </w:rPr>
        <w:br w:type="page"/>
      </w:r>
    </w:p>
    <w:p w:rsidR="00FE7A1C" w:rsidRDefault="00FE7A1C" w:rsidP="00FE7A1C">
      <w:pPr>
        <w:spacing w:line="360" w:lineRule="auto"/>
        <w:rPr>
          <w:rFonts w:ascii="仿宋_GB2312" w:eastAsia="仿宋_GB2312" w:hAnsi="仿宋"/>
          <w:b/>
          <w:sz w:val="32"/>
          <w:szCs w:val="28"/>
        </w:rPr>
      </w:pPr>
    </w:p>
    <w:p w:rsidR="00FE7A1C" w:rsidRDefault="00FE7A1C" w:rsidP="00FE7A1C">
      <w:pPr>
        <w:spacing w:line="360" w:lineRule="auto"/>
        <w:rPr>
          <w:rFonts w:ascii="仿宋_GB2312" w:eastAsia="仿宋_GB2312" w:hAnsi="仿宋"/>
          <w:b/>
          <w:sz w:val="32"/>
          <w:szCs w:val="28"/>
        </w:rPr>
      </w:pPr>
    </w:p>
    <w:p w:rsidR="00FE7A1C" w:rsidRDefault="00FE7A1C" w:rsidP="00FE7A1C">
      <w:pPr>
        <w:spacing w:line="360" w:lineRule="auto"/>
        <w:rPr>
          <w:rFonts w:ascii="仿宋_GB2312" w:eastAsia="仿宋_GB2312" w:hAnsi="仿宋"/>
          <w:b/>
          <w:sz w:val="32"/>
          <w:szCs w:val="28"/>
        </w:rPr>
      </w:pPr>
    </w:p>
    <w:p w:rsidR="00FE7A1C" w:rsidRDefault="00FE7A1C" w:rsidP="00FE7A1C">
      <w:pPr>
        <w:spacing w:line="360" w:lineRule="auto"/>
        <w:rPr>
          <w:rFonts w:ascii="仿宋_GB2312" w:eastAsia="仿宋_GB2312" w:hAnsi="仿宋"/>
          <w:b/>
          <w:sz w:val="32"/>
          <w:szCs w:val="28"/>
        </w:rPr>
      </w:pPr>
    </w:p>
    <w:p w:rsidR="00FE7A1C" w:rsidRDefault="00FE7A1C" w:rsidP="00FE7A1C">
      <w:pPr>
        <w:spacing w:line="360" w:lineRule="auto"/>
        <w:rPr>
          <w:rFonts w:ascii="仿宋_GB2312" w:eastAsia="仿宋_GB2312" w:hAnsi="仿宋"/>
          <w:b/>
          <w:sz w:val="32"/>
          <w:szCs w:val="28"/>
        </w:rPr>
      </w:pPr>
    </w:p>
    <w:p w:rsidR="00E1174D" w:rsidRPr="00E1174D" w:rsidRDefault="00FE7A1C" w:rsidP="00E1174D">
      <w:pPr>
        <w:spacing w:line="360" w:lineRule="auto"/>
        <w:ind w:left="1477" w:firstLine="420"/>
        <w:jc w:val="left"/>
        <w:rPr>
          <w:rFonts w:ascii="黑体" w:eastAsia="黑体" w:hAnsi="仿宋"/>
          <w:b/>
          <w:sz w:val="56"/>
          <w:szCs w:val="52"/>
        </w:rPr>
      </w:pPr>
      <w:r w:rsidRPr="00E1174D">
        <w:rPr>
          <w:rFonts w:ascii="黑体" w:eastAsia="黑体" w:hAnsi="仿宋" w:hint="eastAsia"/>
          <w:b/>
          <w:sz w:val="56"/>
          <w:szCs w:val="52"/>
        </w:rPr>
        <w:t>第5章</w:t>
      </w:r>
    </w:p>
    <w:p w:rsidR="00E1174D" w:rsidRDefault="00FE7A1C" w:rsidP="00E1174D">
      <w:pPr>
        <w:spacing w:line="360" w:lineRule="auto"/>
        <w:ind w:leftChars="100" w:left="210" w:firstLineChars="300" w:firstLine="1687"/>
        <w:jc w:val="left"/>
        <w:rPr>
          <w:rFonts w:ascii="黑体" w:eastAsia="黑体" w:hAnsi="仿宋"/>
          <w:b/>
          <w:sz w:val="56"/>
          <w:szCs w:val="52"/>
        </w:rPr>
      </w:pPr>
      <w:r w:rsidRPr="00E1174D">
        <w:rPr>
          <w:rFonts w:ascii="黑体" w:eastAsia="黑体" w:hAnsi="仿宋" w:hint="eastAsia"/>
          <w:b/>
          <w:sz w:val="56"/>
          <w:szCs w:val="52"/>
        </w:rPr>
        <w:t>期间：一旦疫情被证实</w:t>
      </w:r>
    </w:p>
    <w:p w:rsidR="00FE7A1C" w:rsidRPr="00E1174D" w:rsidRDefault="00FE7A1C" w:rsidP="00E1174D">
      <w:pPr>
        <w:spacing w:line="360" w:lineRule="auto"/>
        <w:ind w:leftChars="100" w:left="210" w:firstLineChars="300" w:firstLine="1687"/>
        <w:jc w:val="left"/>
        <w:rPr>
          <w:rFonts w:ascii="黑体" w:eastAsia="黑体" w:hAnsi="仿宋"/>
          <w:b/>
          <w:sz w:val="56"/>
          <w:szCs w:val="52"/>
        </w:rPr>
      </w:pPr>
      <w:r w:rsidRPr="00E1174D">
        <w:rPr>
          <w:rFonts w:ascii="黑体" w:eastAsia="黑体" w:hAnsi="仿宋" w:hint="eastAsia"/>
          <w:b/>
          <w:sz w:val="56"/>
          <w:szCs w:val="52"/>
        </w:rPr>
        <w:t>应该怎么办？</w:t>
      </w:r>
    </w:p>
    <w:p w:rsidR="00FE7A1C" w:rsidRPr="00E1174D" w:rsidRDefault="00FE7A1C" w:rsidP="00FE7A1C">
      <w:pPr>
        <w:spacing w:line="360" w:lineRule="auto"/>
        <w:rPr>
          <w:rFonts w:ascii="仿宋_GB2312" w:eastAsia="仿宋_GB2312" w:hAnsi="仿宋"/>
          <w:b/>
          <w:sz w:val="40"/>
          <w:szCs w:val="28"/>
        </w:rPr>
      </w:pPr>
    </w:p>
    <w:p w:rsidR="00FE7A1C" w:rsidRPr="00FE7A1C" w:rsidRDefault="00FE7A1C">
      <w:pPr>
        <w:widowControl/>
        <w:jc w:val="left"/>
        <w:rPr>
          <w:rFonts w:ascii="仿宋_GB2312" w:eastAsia="仿宋_GB2312" w:hAnsi="仿宋"/>
          <w:b/>
          <w:sz w:val="32"/>
          <w:szCs w:val="28"/>
        </w:rPr>
      </w:pPr>
    </w:p>
    <w:p w:rsidR="00FE7A1C" w:rsidRDefault="00FE7A1C">
      <w:pPr>
        <w:widowControl/>
        <w:jc w:val="left"/>
        <w:rPr>
          <w:rFonts w:ascii="仿宋_GB2312" w:eastAsia="仿宋_GB2312" w:hAnsi="仿宋"/>
          <w:b/>
          <w:sz w:val="32"/>
          <w:szCs w:val="28"/>
        </w:rPr>
      </w:pPr>
      <w:r>
        <w:rPr>
          <w:rFonts w:ascii="仿宋_GB2312" w:eastAsia="仿宋_GB2312" w:hAnsi="仿宋"/>
          <w:b/>
          <w:sz w:val="32"/>
          <w:szCs w:val="28"/>
        </w:rPr>
        <w:br w:type="page"/>
      </w:r>
    </w:p>
    <w:p w:rsidR="00B26B80" w:rsidRPr="00FA3B8E" w:rsidRDefault="00E1174D" w:rsidP="00E1174D">
      <w:pPr>
        <w:pStyle w:val="1"/>
      </w:pPr>
      <w:bookmarkStart w:id="40" w:name="_Toc395752032"/>
      <w:r>
        <w:rPr>
          <w:rFonts w:hint="eastAsia"/>
        </w:rPr>
        <w:lastRenderedPageBreak/>
        <w:t>5</w:t>
      </w:r>
      <w:r w:rsidR="00B26B80" w:rsidRPr="00FA3B8E">
        <w:rPr>
          <w:rFonts w:hint="eastAsia"/>
        </w:rPr>
        <w:t>期间：一旦疫情被证实应该怎么办？</w:t>
      </w:r>
      <w:bookmarkEnd w:id="40"/>
    </w:p>
    <w:p w:rsidR="00B26B80" w:rsidRPr="001A67F9" w:rsidRDefault="00B26B80" w:rsidP="00E1174D">
      <w:pPr>
        <w:pStyle w:val="2"/>
      </w:pPr>
      <w:bookmarkStart w:id="41" w:name="_Toc395752033"/>
      <w:r w:rsidRPr="001A67F9">
        <w:rPr>
          <w:rFonts w:hint="eastAsia"/>
        </w:rPr>
        <w:t xml:space="preserve">5.1 </w:t>
      </w:r>
      <w:r w:rsidRPr="001A67F9">
        <w:rPr>
          <w:rFonts w:hint="eastAsia"/>
        </w:rPr>
        <w:t>马尔堡和</w:t>
      </w:r>
      <w:r w:rsidRPr="001A67F9">
        <w:rPr>
          <w:rFonts w:hint="eastAsia"/>
        </w:rPr>
        <w:t>/</w:t>
      </w:r>
      <w:r w:rsidRPr="001A67F9">
        <w:rPr>
          <w:rFonts w:hint="eastAsia"/>
        </w:rPr>
        <w:t>或埃博拉</w:t>
      </w:r>
      <w:r>
        <w:rPr>
          <w:rFonts w:hint="eastAsia"/>
        </w:rPr>
        <w:t>病毒</w:t>
      </w:r>
      <w:r>
        <w:t>流行</w:t>
      </w:r>
      <w:r w:rsidRPr="001A67F9">
        <w:rPr>
          <w:rFonts w:hint="eastAsia"/>
        </w:rPr>
        <w:t>控制策略</w:t>
      </w:r>
      <w:bookmarkEnd w:id="41"/>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t>如果埃博拉或马尔堡疫情已经被确认：</w:t>
      </w:r>
    </w:p>
    <w:p w:rsidR="00B26B80" w:rsidRPr="001A67F9" w:rsidRDefault="00B26B80" w:rsidP="00B26B80">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sz w:val="28"/>
          <w:szCs w:val="28"/>
        </w:rPr>
        <w:t xml:space="preserve"> </w:t>
      </w:r>
      <w:r w:rsidRPr="00F939C3">
        <w:rPr>
          <w:rFonts w:ascii="仿宋_GB2312" w:eastAsia="仿宋_GB2312" w:hAnsi="仿宋" w:hint="eastAsia"/>
          <w:sz w:val="28"/>
          <w:szCs w:val="28"/>
        </w:rPr>
        <w:t>立即通知地方、区域和国家权威部门</w:t>
      </w:r>
      <w:r>
        <w:rPr>
          <w:rFonts w:ascii="仿宋_GB2312" w:eastAsia="仿宋_GB2312" w:hAnsi="仿宋" w:hint="eastAsia"/>
          <w:sz w:val="28"/>
          <w:szCs w:val="28"/>
        </w:rPr>
        <w:t>。</w:t>
      </w:r>
    </w:p>
    <w:p w:rsidR="00B26B80" w:rsidRPr="001A67F9" w:rsidRDefault="00B26B80" w:rsidP="00B26B80">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 xml:space="preserve">- </w:t>
      </w:r>
      <w:r w:rsidRPr="001A67F9">
        <w:rPr>
          <w:rFonts w:ascii="仿宋_GB2312" w:eastAsia="仿宋_GB2312" w:hAnsi="仿宋" w:hint="eastAsia"/>
          <w:sz w:val="28"/>
          <w:szCs w:val="28"/>
        </w:rPr>
        <w:t>通知合作伙伴（尤其是当地的）</w:t>
      </w:r>
      <w:r>
        <w:rPr>
          <w:rFonts w:ascii="仿宋_GB2312" w:eastAsia="仿宋_GB2312" w:hAnsi="仿宋" w:hint="eastAsia"/>
          <w:sz w:val="28"/>
          <w:szCs w:val="28"/>
        </w:rPr>
        <w:t>。</w:t>
      </w:r>
    </w:p>
    <w:p w:rsidR="00B26B80" w:rsidRPr="001A67F9" w:rsidRDefault="00B26B80" w:rsidP="00B26B80">
      <w:pPr>
        <w:spacing w:line="360" w:lineRule="auto"/>
        <w:ind w:firstLineChars="200" w:firstLine="560"/>
        <w:rPr>
          <w:rFonts w:ascii="仿宋_GB2312" w:eastAsia="仿宋_GB2312" w:hAnsi="仿宋"/>
          <w:sz w:val="28"/>
          <w:szCs w:val="28"/>
        </w:rPr>
      </w:pPr>
      <w:r>
        <w:rPr>
          <w:rFonts w:ascii="仿宋_GB2312" w:eastAsia="仿宋_GB2312" w:hAnsi="仿宋"/>
          <w:sz w:val="28"/>
          <w:szCs w:val="28"/>
        </w:rPr>
        <w:t xml:space="preserve">- </w:t>
      </w:r>
      <w:r w:rsidRPr="001A67F9">
        <w:rPr>
          <w:rFonts w:ascii="仿宋_GB2312" w:eastAsia="仿宋_GB2312" w:hAnsi="仿宋" w:hint="eastAsia"/>
          <w:sz w:val="28"/>
          <w:szCs w:val="28"/>
        </w:rPr>
        <w:t>通知WHO疫情的</w:t>
      </w:r>
      <w:r>
        <w:rPr>
          <w:rFonts w:ascii="仿宋_GB2312" w:eastAsia="仿宋_GB2312" w:hAnsi="仿宋" w:hint="eastAsia"/>
          <w:sz w:val="28"/>
          <w:szCs w:val="28"/>
        </w:rPr>
        <w:t>暴发</w:t>
      </w:r>
      <w:r>
        <w:rPr>
          <w:rFonts w:ascii="仿宋_GB2312" w:eastAsia="仿宋_GB2312" w:hAnsi="仿宋"/>
          <w:sz w:val="28"/>
          <w:szCs w:val="28"/>
        </w:rPr>
        <w:t>。</w:t>
      </w:r>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t>一旦疫情被证实，多部门参与的马尔堡和/或埃博拉疫情控制策略必须启动，该策略应包含以下战略目标：</w:t>
      </w:r>
    </w:p>
    <w:p w:rsidR="00B26B80" w:rsidRPr="001A67F9" w:rsidRDefault="00B26B80" w:rsidP="00B26B80">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w:t>
      </w:r>
      <w:r w:rsidRPr="001A67F9">
        <w:rPr>
          <w:rFonts w:ascii="仿宋_GB2312" w:eastAsia="仿宋_GB2312" w:hAnsi="仿宋" w:hint="eastAsia"/>
          <w:sz w:val="28"/>
          <w:szCs w:val="28"/>
        </w:rPr>
        <w:t>1</w:t>
      </w:r>
      <w:r>
        <w:rPr>
          <w:rFonts w:ascii="仿宋_GB2312" w:eastAsia="仿宋_GB2312" w:hAnsi="仿宋" w:hint="eastAsia"/>
          <w:sz w:val="28"/>
          <w:szCs w:val="28"/>
        </w:rPr>
        <w:t>）</w:t>
      </w:r>
      <w:r w:rsidRPr="001A67F9">
        <w:rPr>
          <w:rFonts w:ascii="仿宋_GB2312" w:eastAsia="仿宋_GB2312" w:hAnsi="仿宋" w:hint="eastAsia"/>
          <w:sz w:val="28"/>
          <w:szCs w:val="28"/>
        </w:rPr>
        <w:t>建立委员会负责协调疫情预防控制活动以及调动资源。该委员会还应负责各项工作的总体协调。同时，应进一步明确不同团队的职责和暴发应急工作的信息回路。</w:t>
      </w:r>
    </w:p>
    <w:p w:rsidR="00B26B80" w:rsidRPr="001A67F9" w:rsidRDefault="00B26B80" w:rsidP="00B26B80">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w:t>
      </w:r>
      <w:r w:rsidRPr="001A67F9">
        <w:rPr>
          <w:rFonts w:ascii="仿宋_GB2312" w:eastAsia="仿宋_GB2312" w:hAnsi="仿宋" w:hint="eastAsia"/>
          <w:sz w:val="28"/>
          <w:szCs w:val="28"/>
        </w:rPr>
        <w:t>2</w:t>
      </w:r>
      <w:r>
        <w:rPr>
          <w:rFonts w:ascii="仿宋_GB2312" w:eastAsia="仿宋_GB2312" w:hAnsi="仿宋" w:hint="eastAsia"/>
          <w:sz w:val="28"/>
          <w:szCs w:val="28"/>
        </w:rPr>
        <w:t>）</w:t>
      </w:r>
      <w:r w:rsidRPr="001A67F9">
        <w:rPr>
          <w:rFonts w:ascii="仿宋_GB2312" w:eastAsia="仿宋_GB2312" w:hAnsi="仿宋" w:hint="eastAsia"/>
          <w:sz w:val="28"/>
          <w:szCs w:val="28"/>
        </w:rPr>
        <w:t>与媒体合作。</w:t>
      </w:r>
    </w:p>
    <w:p w:rsidR="00B26B80" w:rsidRPr="001A67F9" w:rsidRDefault="00B26B80" w:rsidP="00B26B80">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w:t>
      </w:r>
      <w:r w:rsidRPr="001A67F9">
        <w:rPr>
          <w:rFonts w:ascii="仿宋_GB2312" w:eastAsia="仿宋_GB2312" w:hAnsi="仿宋" w:hint="eastAsia"/>
          <w:sz w:val="28"/>
          <w:szCs w:val="28"/>
        </w:rPr>
        <w:t>3</w:t>
      </w:r>
      <w:r>
        <w:rPr>
          <w:rFonts w:ascii="仿宋_GB2312" w:eastAsia="仿宋_GB2312" w:hAnsi="仿宋" w:hint="eastAsia"/>
          <w:sz w:val="28"/>
          <w:szCs w:val="28"/>
        </w:rPr>
        <w:t>）</w:t>
      </w:r>
      <w:r w:rsidRPr="001A67F9">
        <w:rPr>
          <w:rFonts w:ascii="仿宋_GB2312" w:eastAsia="仿宋_GB2312" w:hAnsi="仿宋" w:hint="eastAsia"/>
          <w:sz w:val="28"/>
          <w:szCs w:val="28"/>
        </w:rPr>
        <w:t>建立监测系统以切断传播路径，包括：</w:t>
      </w:r>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t>a. 主动发现病例并转诊至医疗部门。</w:t>
      </w:r>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t>b. 随访密切接触者21天，一旦出现症状立即转至医疗部门。</w:t>
      </w:r>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t>c．监控恢复期病人的病毒持续感染情况（可用精液）</w:t>
      </w:r>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t>d. 识别感染源（联合动物监测</w:t>
      </w:r>
      <w:r>
        <w:rPr>
          <w:rFonts w:ascii="仿宋_GB2312" w:eastAsia="仿宋_GB2312" w:hAnsi="仿宋" w:hint="eastAsia"/>
          <w:sz w:val="28"/>
          <w:szCs w:val="28"/>
        </w:rPr>
        <w:t>部门</w:t>
      </w:r>
      <w:r w:rsidRPr="001A67F9">
        <w:rPr>
          <w:rFonts w:ascii="仿宋_GB2312" w:eastAsia="仿宋_GB2312" w:hAnsi="仿宋" w:hint="eastAsia"/>
          <w:sz w:val="28"/>
          <w:szCs w:val="28"/>
        </w:rPr>
        <w:t>），采取策略预防病毒的再次引入（联合使用社会动员措施）。</w:t>
      </w:r>
    </w:p>
    <w:p w:rsidR="00B26B80" w:rsidRPr="001A67F9" w:rsidRDefault="00B26B80" w:rsidP="00B26B80">
      <w:pPr>
        <w:spacing w:line="360" w:lineRule="auto"/>
        <w:ind w:firstLineChars="200" w:firstLine="560"/>
        <w:rPr>
          <w:rFonts w:ascii="仿宋_GB2312" w:eastAsia="仿宋_GB2312" w:hAnsi="仿宋"/>
          <w:color w:val="FF0000"/>
          <w:sz w:val="28"/>
          <w:szCs w:val="28"/>
        </w:rPr>
      </w:pPr>
      <w:r>
        <w:rPr>
          <w:rFonts w:ascii="仿宋_GB2312" w:eastAsia="仿宋_GB2312" w:hAnsi="仿宋" w:hint="eastAsia"/>
          <w:sz w:val="28"/>
          <w:szCs w:val="28"/>
        </w:rPr>
        <w:t>（</w:t>
      </w:r>
      <w:r w:rsidRPr="001A67F9">
        <w:rPr>
          <w:rFonts w:ascii="仿宋_GB2312" w:eastAsia="仿宋_GB2312" w:hAnsi="仿宋" w:hint="eastAsia"/>
          <w:sz w:val="28"/>
          <w:szCs w:val="28"/>
        </w:rPr>
        <w:t>4</w:t>
      </w:r>
      <w:r>
        <w:rPr>
          <w:rFonts w:ascii="仿宋_GB2312" w:eastAsia="仿宋_GB2312" w:hAnsi="仿宋" w:hint="eastAsia"/>
          <w:sz w:val="28"/>
          <w:szCs w:val="28"/>
        </w:rPr>
        <w:t>）</w:t>
      </w:r>
      <w:r w:rsidRPr="001A67F9">
        <w:rPr>
          <w:rFonts w:ascii="仿宋_GB2312" w:eastAsia="仿宋_GB2312" w:hAnsi="仿宋" w:hint="eastAsia"/>
          <w:sz w:val="28"/>
          <w:szCs w:val="28"/>
        </w:rPr>
        <w:t>开展社会动员和健康教育项目以聆听和解决公众关心的问题，同时加快实施风险控制措施和保护措施以减少社区传播。</w:t>
      </w:r>
    </w:p>
    <w:p w:rsidR="00B26B80" w:rsidRPr="001A67F9" w:rsidRDefault="00B26B80" w:rsidP="00B26B80">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w:t>
      </w:r>
      <w:r w:rsidRPr="001A67F9">
        <w:rPr>
          <w:rFonts w:ascii="仿宋_GB2312" w:eastAsia="仿宋_GB2312" w:hAnsi="仿宋" w:hint="eastAsia"/>
          <w:sz w:val="28"/>
          <w:szCs w:val="28"/>
        </w:rPr>
        <w:t>5</w:t>
      </w:r>
      <w:r>
        <w:rPr>
          <w:rFonts w:ascii="仿宋_GB2312" w:eastAsia="仿宋_GB2312" w:hAnsi="仿宋" w:hint="eastAsia"/>
          <w:sz w:val="28"/>
          <w:szCs w:val="28"/>
        </w:rPr>
        <w:t>）</w:t>
      </w:r>
      <w:r w:rsidRPr="001A67F9">
        <w:rPr>
          <w:rFonts w:ascii="仿宋_GB2312" w:eastAsia="仿宋_GB2312" w:hAnsi="仿宋" w:hint="eastAsia"/>
          <w:sz w:val="28"/>
          <w:szCs w:val="28"/>
        </w:rPr>
        <w:t>受到疫情影响的地区，通过以下措施确保埃博拉和</w:t>
      </w:r>
      <w:r w:rsidR="001054C2">
        <w:rPr>
          <w:rFonts w:ascii="仿宋_GB2312" w:eastAsia="仿宋_GB2312" w:hAnsi="仿宋" w:hint="eastAsia"/>
          <w:sz w:val="28"/>
          <w:szCs w:val="28"/>
        </w:rPr>
        <w:t>马尔堡出血热</w:t>
      </w:r>
      <w:r w:rsidRPr="001A67F9">
        <w:rPr>
          <w:rFonts w:ascii="仿宋_GB2312" w:eastAsia="仿宋_GB2312" w:hAnsi="仿宋" w:hint="eastAsia"/>
          <w:sz w:val="28"/>
          <w:szCs w:val="28"/>
        </w:rPr>
        <w:t>人安全且有尊严地接受治疗：</w:t>
      </w:r>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lastRenderedPageBreak/>
        <w:t>a．建立一个单独的病区，确保使用适当的生物安全程序并保护病人的隐私。</w:t>
      </w:r>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t>b. 实施隔离护理原则。</w:t>
      </w:r>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t>c. 尊重病人及其家人的尊严和权力，尤其是知情权和隐私权。</w:t>
      </w:r>
    </w:p>
    <w:p w:rsidR="00B26B80" w:rsidRPr="001A67F9" w:rsidRDefault="00B26B80" w:rsidP="00B26B80">
      <w:pPr>
        <w:spacing w:line="360" w:lineRule="auto"/>
        <w:ind w:firstLineChars="200" w:firstLine="560"/>
        <w:rPr>
          <w:rFonts w:ascii="仿宋_GB2312" w:eastAsia="仿宋_GB2312" w:hAnsi="仿宋"/>
          <w:sz w:val="28"/>
          <w:szCs w:val="28"/>
        </w:rPr>
      </w:pPr>
      <w:proofErr w:type="gramStart"/>
      <w:r w:rsidRPr="001A67F9">
        <w:rPr>
          <w:rFonts w:ascii="仿宋_GB2312" w:eastAsia="仿宋_GB2312" w:hAnsi="仿宋" w:hint="eastAsia"/>
          <w:sz w:val="28"/>
          <w:szCs w:val="28"/>
        </w:rPr>
        <w:t>d</w:t>
      </w:r>
      <w:proofErr w:type="gramEnd"/>
      <w:r w:rsidRPr="001A67F9">
        <w:rPr>
          <w:rFonts w:ascii="仿宋_GB2312" w:eastAsia="仿宋_GB2312" w:hAnsi="仿宋" w:hint="eastAsia"/>
          <w:sz w:val="28"/>
          <w:szCs w:val="28"/>
        </w:rPr>
        <w:t>. 安排患者由家到医院/病房的安全转运。</w:t>
      </w:r>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t>e. 在将病人收住院前获取病人的知情同意。如果患者拒绝住院，则应暂时为其安排家庭护理，并为家庭成员提供个人防护用品，同时培训他们如何正确地穿、脱、使用这些防护用品。</w:t>
      </w:r>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t>f. 实施安全的殡葬措施，同时尊重葬礼礼节，帮助家庭成员度过悲痛过程。</w:t>
      </w:r>
    </w:p>
    <w:p w:rsidR="00B26B80" w:rsidRPr="001A67F9" w:rsidRDefault="00B26B80" w:rsidP="00B26B80">
      <w:pPr>
        <w:spacing w:line="360" w:lineRule="auto"/>
        <w:ind w:firstLineChars="200" w:firstLine="560"/>
        <w:rPr>
          <w:rFonts w:ascii="仿宋_GB2312" w:eastAsia="仿宋_GB2312" w:hAnsi="仿宋"/>
          <w:sz w:val="28"/>
          <w:szCs w:val="28"/>
        </w:rPr>
      </w:pPr>
      <w:r w:rsidRPr="001A67F9">
        <w:rPr>
          <w:rFonts w:ascii="仿宋_GB2312" w:eastAsia="仿宋_GB2312" w:hAnsi="仿宋" w:hint="eastAsia"/>
          <w:sz w:val="28"/>
          <w:szCs w:val="28"/>
        </w:rPr>
        <w:t>e. 为病人、病人家庭成员、医务人员提供心理治疗。</w:t>
      </w:r>
    </w:p>
    <w:p w:rsidR="00B26B80" w:rsidRPr="006816FE" w:rsidRDefault="00B26B80" w:rsidP="00B26B80"/>
    <w:p w:rsidR="00B26B80" w:rsidRPr="00330B5B" w:rsidRDefault="00B26B80" w:rsidP="00B26B80">
      <w:pPr>
        <w:adjustRightInd w:val="0"/>
        <w:snapToGrid w:val="0"/>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w:t>
      </w:r>
      <w:r w:rsidRPr="00330B5B">
        <w:rPr>
          <w:rFonts w:ascii="仿宋_GB2312" w:eastAsia="仿宋_GB2312" w:hAnsi="仿宋" w:hint="eastAsia"/>
          <w:sz w:val="28"/>
          <w:szCs w:val="28"/>
        </w:rPr>
        <w:t>6</w:t>
      </w:r>
      <w:r>
        <w:rPr>
          <w:rFonts w:ascii="仿宋_GB2312" w:eastAsia="仿宋_GB2312" w:hAnsi="仿宋" w:hint="eastAsia"/>
          <w:sz w:val="28"/>
          <w:szCs w:val="28"/>
        </w:rPr>
        <w:t>）</w:t>
      </w:r>
      <w:r w:rsidRPr="00330B5B">
        <w:rPr>
          <w:rFonts w:ascii="仿宋_GB2312" w:eastAsia="仿宋_GB2312" w:hAnsi="仿宋" w:hint="eastAsia"/>
          <w:sz w:val="28"/>
          <w:szCs w:val="28"/>
        </w:rPr>
        <w:t>除了</w:t>
      </w:r>
      <w:r>
        <w:rPr>
          <w:rFonts w:ascii="仿宋_GB2312" w:eastAsia="仿宋_GB2312" w:hAnsi="仿宋" w:hint="eastAsia"/>
          <w:sz w:val="28"/>
          <w:szCs w:val="28"/>
        </w:rPr>
        <w:t>暴发</w:t>
      </w:r>
      <w:r w:rsidRPr="00330B5B">
        <w:rPr>
          <w:rFonts w:ascii="仿宋_GB2312" w:eastAsia="仿宋_GB2312" w:hAnsi="仿宋" w:hint="eastAsia"/>
          <w:sz w:val="28"/>
          <w:szCs w:val="28"/>
        </w:rPr>
        <w:t>来源外，在所有感染区域和医院集水区加强基础的感染控制措施以预防发生</w:t>
      </w:r>
      <w:r>
        <w:rPr>
          <w:rFonts w:ascii="仿宋_GB2312" w:eastAsia="仿宋_GB2312" w:hAnsi="仿宋" w:hint="eastAsia"/>
          <w:sz w:val="28"/>
          <w:szCs w:val="28"/>
        </w:rPr>
        <w:t>继发</w:t>
      </w:r>
      <w:r w:rsidRPr="00330B5B">
        <w:rPr>
          <w:rFonts w:ascii="仿宋_GB2312" w:eastAsia="仿宋_GB2312" w:hAnsi="仿宋" w:hint="eastAsia"/>
          <w:sz w:val="28"/>
          <w:szCs w:val="28"/>
        </w:rPr>
        <w:t>感染。</w:t>
      </w:r>
    </w:p>
    <w:p w:rsidR="00E1174D" w:rsidRDefault="00B26B80" w:rsidP="00272CC3">
      <w:pPr>
        <w:pStyle w:val="a6"/>
        <w:numPr>
          <w:ilvl w:val="0"/>
          <w:numId w:val="9"/>
        </w:numPr>
        <w:adjustRightInd w:val="0"/>
        <w:snapToGrid w:val="0"/>
        <w:spacing w:line="360" w:lineRule="auto"/>
        <w:ind w:firstLineChars="0"/>
        <w:rPr>
          <w:rFonts w:ascii="仿宋_GB2312" w:eastAsia="仿宋_GB2312" w:hAnsi="仿宋"/>
          <w:sz w:val="28"/>
          <w:szCs w:val="28"/>
        </w:rPr>
      </w:pPr>
      <w:r w:rsidRPr="00E1174D">
        <w:rPr>
          <w:rFonts w:ascii="仿宋_GB2312" w:eastAsia="仿宋_GB2312" w:hAnsi="仿宋" w:hint="eastAsia"/>
          <w:sz w:val="28"/>
          <w:szCs w:val="28"/>
        </w:rPr>
        <w:t>与动物卫生部门的联系：</w:t>
      </w:r>
    </w:p>
    <w:p w:rsidR="00B26B80" w:rsidRPr="00E1174D" w:rsidRDefault="00E1174D" w:rsidP="00E1174D">
      <w:pPr>
        <w:adjustRightInd w:val="0"/>
        <w:snapToGrid w:val="0"/>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a.</w:t>
      </w:r>
      <w:r w:rsidR="00E535DE">
        <w:rPr>
          <w:rFonts w:ascii="仿宋_GB2312" w:eastAsia="仿宋_GB2312" w:hAnsi="仿宋" w:hint="eastAsia"/>
          <w:sz w:val="28"/>
          <w:szCs w:val="28"/>
        </w:rPr>
        <w:t xml:space="preserve"> </w:t>
      </w:r>
      <w:r w:rsidR="00B26B80" w:rsidRPr="00E1174D">
        <w:rPr>
          <w:rFonts w:ascii="仿宋_GB2312" w:eastAsia="仿宋_GB2312" w:hAnsi="仿宋" w:hint="eastAsia"/>
          <w:sz w:val="28"/>
          <w:szCs w:val="28"/>
        </w:rPr>
        <w:t>检测野生动物死因。</w:t>
      </w:r>
    </w:p>
    <w:p w:rsidR="00B26B80" w:rsidRPr="00E1174D" w:rsidRDefault="00E1174D" w:rsidP="00E1174D">
      <w:pPr>
        <w:adjustRightInd w:val="0"/>
        <w:snapToGrid w:val="0"/>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b.</w:t>
      </w:r>
      <w:r w:rsidR="00E535DE">
        <w:rPr>
          <w:rFonts w:ascii="仿宋_GB2312" w:eastAsia="仿宋_GB2312" w:hAnsi="仿宋" w:hint="eastAsia"/>
          <w:sz w:val="28"/>
          <w:szCs w:val="28"/>
        </w:rPr>
        <w:t xml:space="preserve"> </w:t>
      </w:r>
      <w:r w:rsidR="00B26B80" w:rsidRPr="00E1174D">
        <w:rPr>
          <w:rFonts w:ascii="仿宋_GB2312" w:eastAsia="仿宋_GB2312" w:hAnsi="仿宋" w:hint="eastAsia"/>
          <w:sz w:val="28"/>
          <w:szCs w:val="28"/>
        </w:rPr>
        <w:t>分析标本并通知公共卫生机构。</w:t>
      </w:r>
    </w:p>
    <w:p w:rsidR="00B26B80" w:rsidRPr="00E1174D" w:rsidRDefault="00E1174D" w:rsidP="00E1174D">
      <w:pPr>
        <w:adjustRightInd w:val="0"/>
        <w:snapToGrid w:val="0"/>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c.</w:t>
      </w:r>
      <w:r w:rsidR="00E535DE">
        <w:rPr>
          <w:rFonts w:ascii="仿宋_GB2312" w:eastAsia="仿宋_GB2312" w:hAnsi="仿宋" w:hint="eastAsia"/>
          <w:sz w:val="28"/>
          <w:szCs w:val="28"/>
        </w:rPr>
        <w:t xml:space="preserve"> </w:t>
      </w:r>
      <w:r w:rsidR="00B26B80" w:rsidRPr="00E1174D">
        <w:rPr>
          <w:rFonts w:ascii="仿宋_GB2312" w:eastAsia="仿宋_GB2312" w:hAnsi="仿宋" w:hint="eastAsia"/>
          <w:sz w:val="28"/>
          <w:szCs w:val="28"/>
        </w:rPr>
        <w:t>监督家庭和市场对野生动物的屠宰。</w:t>
      </w:r>
    </w:p>
    <w:p w:rsidR="00B26B80" w:rsidRPr="00330B5B" w:rsidRDefault="00B26B80" w:rsidP="00B26B80">
      <w:pPr>
        <w:adjustRightInd w:val="0"/>
        <w:snapToGrid w:val="0"/>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w:t>
      </w:r>
      <w:r w:rsidRPr="00330B5B">
        <w:rPr>
          <w:rFonts w:ascii="仿宋_GB2312" w:eastAsia="仿宋_GB2312" w:hAnsi="仿宋" w:hint="eastAsia"/>
          <w:sz w:val="28"/>
          <w:szCs w:val="28"/>
        </w:rPr>
        <w:t>8</w:t>
      </w:r>
      <w:r>
        <w:rPr>
          <w:rFonts w:ascii="仿宋_GB2312" w:eastAsia="仿宋_GB2312" w:hAnsi="仿宋" w:hint="eastAsia"/>
          <w:sz w:val="28"/>
          <w:szCs w:val="28"/>
        </w:rPr>
        <w:t>）</w:t>
      </w:r>
      <w:r w:rsidRPr="00330B5B">
        <w:rPr>
          <w:rFonts w:ascii="仿宋_GB2312" w:eastAsia="仿宋_GB2312" w:hAnsi="仿宋" w:hint="eastAsia"/>
          <w:sz w:val="28"/>
          <w:szCs w:val="28"/>
        </w:rPr>
        <w:t>根据国际卫生条例（2005）（IHR 2005）,卫生部必须将</w:t>
      </w:r>
      <w:r>
        <w:rPr>
          <w:rFonts w:ascii="仿宋_GB2312" w:eastAsia="仿宋_GB2312" w:hAnsi="仿宋" w:hint="eastAsia"/>
          <w:sz w:val="28"/>
          <w:szCs w:val="28"/>
        </w:rPr>
        <w:t>暴发</w:t>
      </w:r>
      <w:r w:rsidRPr="00330B5B">
        <w:rPr>
          <w:rFonts w:ascii="仿宋_GB2312" w:eastAsia="仿宋_GB2312" w:hAnsi="仿宋" w:hint="eastAsia"/>
          <w:sz w:val="28"/>
          <w:szCs w:val="28"/>
        </w:rPr>
        <w:t>事件通知WHO。</w:t>
      </w:r>
    </w:p>
    <w:p w:rsidR="00B26B80" w:rsidRPr="00E1174D" w:rsidRDefault="00E1174D" w:rsidP="00E1174D">
      <w:pPr>
        <w:adjustRightInd w:val="0"/>
        <w:snapToGrid w:val="0"/>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（9）</w:t>
      </w:r>
      <w:r w:rsidR="00B26B80" w:rsidRPr="00E1174D">
        <w:rPr>
          <w:rFonts w:ascii="仿宋_GB2312" w:eastAsia="仿宋_GB2312" w:hAnsi="仿宋" w:hint="eastAsia"/>
          <w:sz w:val="28"/>
          <w:szCs w:val="28"/>
        </w:rPr>
        <w:t>根据IHR （2005）， WHO必须：</w:t>
      </w:r>
    </w:p>
    <w:p w:rsidR="00B26B80" w:rsidRPr="00E1174D" w:rsidRDefault="00E1174D" w:rsidP="00E1174D">
      <w:pPr>
        <w:adjustRightInd w:val="0"/>
        <w:snapToGrid w:val="0"/>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a.</w:t>
      </w:r>
      <w:r w:rsidR="00E535DE">
        <w:rPr>
          <w:rFonts w:ascii="仿宋_GB2312" w:eastAsia="仿宋_GB2312" w:hAnsi="仿宋" w:hint="eastAsia"/>
          <w:sz w:val="28"/>
          <w:szCs w:val="28"/>
        </w:rPr>
        <w:t xml:space="preserve"> </w:t>
      </w:r>
      <w:r w:rsidR="00B26B80" w:rsidRPr="00E1174D">
        <w:rPr>
          <w:rFonts w:ascii="仿宋_GB2312" w:eastAsia="仿宋_GB2312" w:hAnsi="仿宋" w:hint="eastAsia"/>
          <w:sz w:val="28"/>
          <w:szCs w:val="28"/>
        </w:rPr>
        <w:t>通知成员国和国际组织。</w:t>
      </w:r>
    </w:p>
    <w:p w:rsidR="00B26B80" w:rsidRPr="00E1174D" w:rsidRDefault="00E1174D" w:rsidP="00E1174D">
      <w:pPr>
        <w:adjustRightInd w:val="0"/>
        <w:snapToGrid w:val="0"/>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b.</w:t>
      </w:r>
      <w:r w:rsidR="00E535DE">
        <w:rPr>
          <w:rFonts w:ascii="仿宋_GB2312" w:eastAsia="仿宋_GB2312" w:hAnsi="仿宋" w:hint="eastAsia"/>
          <w:sz w:val="28"/>
          <w:szCs w:val="28"/>
        </w:rPr>
        <w:t xml:space="preserve"> </w:t>
      </w:r>
      <w:r w:rsidR="00B26B80" w:rsidRPr="00E1174D">
        <w:rPr>
          <w:rFonts w:ascii="仿宋_GB2312" w:eastAsia="仿宋_GB2312" w:hAnsi="仿宋" w:hint="eastAsia"/>
          <w:sz w:val="28"/>
          <w:szCs w:val="28"/>
        </w:rPr>
        <w:t>评估全球健康风险。</w:t>
      </w:r>
    </w:p>
    <w:p w:rsidR="00B26B80" w:rsidRPr="00E1174D" w:rsidRDefault="00E1174D" w:rsidP="00E1174D">
      <w:pPr>
        <w:adjustRightInd w:val="0"/>
        <w:snapToGrid w:val="0"/>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c.</w:t>
      </w:r>
      <w:r w:rsidR="00E535DE">
        <w:rPr>
          <w:rFonts w:ascii="仿宋_GB2312" w:eastAsia="仿宋_GB2312" w:hAnsi="仿宋" w:hint="eastAsia"/>
          <w:sz w:val="28"/>
          <w:szCs w:val="28"/>
        </w:rPr>
        <w:t xml:space="preserve"> </w:t>
      </w:r>
      <w:r w:rsidR="00B26B80" w:rsidRPr="00E1174D">
        <w:rPr>
          <w:rFonts w:ascii="仿宋_GB2312" w:eastAsia="仿宋_GB2312" w:hAnsi="仿宋" w:hint="eastAsia"/>
          <w:sz w:val="28"/>
          <w:szCs w:val="28"/>
        </w:rPr>
        <w:t>如果全球健康风险高，发布关于国际旅游和贸易的建议。</w:t>
      </w:r>
    </w:p>
    <w:p w:rsidR="00B26B80" w:rsidRPr="00ED37F3" w:rsidRDefault="00E535DE" w:rsidP="00B26B80">
      <w:pPr>
        <w:adjustRightInd w:val="0"/>
        <w:snapToGrid w:val="0"/>
        <w:spacing w:line="360" w:lineRule="auto"/>
        <w:rPr>
          <w:rFonts w:ascii="仿宋_GB2312" w:eastAsia="仿宋_GB2312" w:hAnsi="仿宋"/>
          <w:b/>
          <w:sz w:val="28"/>
          <w:szCs w:val="28"/>
        </w:rPr>
      </w:pPr>
      <w:r>
        <w:rPr>
          <w:rFonts w:ascii="仿宋_GB2312" w:eastAsia="仿宋_GB2312" w:hAnsi="仿宋"/>
          <w:b/>
          <w:noProof/>
          <w:sz w:val="28"/>
          <w:szCs w:val="28"/>
        </w:rPr>
        <w:lastRenderedPageBreak/>
        <mc:AlternateContent>
          <mc:Choice Requires="wps">
            <w:drawing>
              <wp:anchor distT="0" distB="0" distL="114300" distR="114300" simplePos="0" relativeHeight="251670528" behindDoc="0" locked="0" layoutInCell="1" allowOverlap="1" wp14:anchorId="155C1F36" wp14:editId="0A2614EA">
                <wp:simplePos x="0" y="0"/>
                <wp:positionH relativeFrom="column">
                  <wp:posOffset>-32385</wp:posOffset>
                </wp:positionH>
                <wp:positionV relativeFrom="paragraph">
                  <wp:posOffset>76200</wp:posOffset>
                </wp:positionV>
                <wp:extent cx="5400000" cy="3505200"/>
                <wp:effectExtent l="0" t="0" r="10795" b="19050"/>
                <wp:wrapNone/>
                <wp:docPr id="5" name="文本框 5"/>
                <wp:cNvGraphicFramePr/>
                <a:graphic xmlns:a="http://schemas.openxmlformats.org/drawingml/2006/main">
                  <a:graphicData uri="http://schemas.microsoft.com/office/word/2010/wordprocessingShape">
                    <wps:wsp>
                      <wps:cNvSpPr txBox="1"/>
                      <wps:spPr>
                        <a:xfrm>
                          <a:off x="0" y="0"/>
                          <a:ext cx="5400000" cy="3505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ED37F3" w:rsidRDefault="00E27663" w:rsidP="00E535DE">
                            <w:pPr>
                              <w:adjustRightInd w:val="0"/>
                              <w:snapToGrid w:val="0"/>
                              <w:spacing w:line="360" w:lineRule="auto"/>
                              <w:rPr>
                                <w:rFonts w:ascii="仿宋_GB2312" w:eastAsia="仿宋_GB2312" w:hAnsi="仿宋"/>
                                <w:b/>
                                <w:sz w:val="28"/>
                                <w:szCs w:val="28"/>
                              </w:rPr>
                            </w:pPr>
                            <w:r w:rsidRPr="00ED37F3">
                              <w:rPr>
                                <w:rFonts w:ascii="仿宋_GB2312" w:eastAsia="仿宋_GB2312" w:hAnsi="仿宋" w:hint="eastAsia"/>
                                <w:b/>
                                <w:sz w:val="28"/>
                                <w:szCs w:val="28"/>
                              </w:rPr>
                              <w:t>专栏1. 强制措施和人的基本权利</w:t>
                            </w:r>
                          </w:p>
                          <w:p w:rsidR="00E27663" w:rsidRPr="00330B5B" w:rsidRDefault="00E27663" w:rsidP="00E535DE">
                            <w:pPr>
                              <w:adjustRightInd w:val="0"/>
                              <w:snapToGrid w:val="0"/>
                              <w:spacing w:line="360" w:lineRule="auto"/>
                              <w:ind w:firstLineChars="200" w:firstLine="560"/>
                              <w:rPr>
                                <w:rFonts w:ascii="仿宋_GB2312" w:eastAsia="仿宋_GB2312" w:hAnsi="仿宋"/>
                                <w:sz w:val="28"/>
                                <w:szCs w:val="28"/>
                              </w:rPr>
                            </w:pPr>
                            <w:r w:rsidRPr="00330B5B">
                              <w:rPr>
                                <w:rFonts w:ascii="仿宋_GB2312" w:eastAsia="仿宋_GB2312" w:hAnsi="仿宋" w:hint="eastAsia"/>
                                <w:sz w:val="28"/>
                                <w:szCs w:val="28"/>
                              </w:rPr>
                              <w:t>在埃博拉病和马尔堡病</w:t>
                            </w:r>
                            <w:r>
                              <w:rPr>
                                <w:rFonts w:ascii="仿宋_GB2312" w:eastAsia="仿宋_GB2312" w:hAnsi="仿宋" w:hint="eastAsia"/>
                                <w:sz w:val="28"/>
                                <w:szCs w:val="28"/>
                              </w:rPr>
                              <w:t>暴发</w:t>
                            </w:r>
                            <w:r w:rsidRPr="00330B5B">
                              <w:rPr>
                                <w:rFonts w:ascii="仿宋_GB2312" w:eastAsia="仿宋_GB2312" w:hAnsi="仿宋" w:hint="eastAsia"/>
                                <w:sz w:val="28"/>
                                <w:szCs w:val="28"/>
                              </w:rPr>
                              <w:t>期间，应避免系统应用以下措施，因为它们无效、昂贵并且适得其反。</w:t>
                            </w:r>
                          </w:p>
                          <w:p w:rsidR="00E27663" w:rsidRPr="00330B5B" w:rsidRDefault="00E27663" w:rsidP="00272CC3">
                            <w:pPr>
                              <w:pStyle w:val="a6"/>
                              <w:numPr>
                                <w:ilvl w:val="0"/>
                                <w:numId w:val="8"/>
                              </w:numPr>
                              <w:adjustRightInd w:val="0"/>
                              <w:snapToGrid w:val="0"/>
                              <w:spacing w:line="360" w:lineRule="auto"/>
                              <w:ind w:firstLine="560"/>
                              <w:rPr>
                                <w:rFonts w:ascii="仿宋_GB2312" w:eastAsia="仿宋_GB2312" w:hAnsi="仿宋"/>
                                <w:sz w:val="28"/>
                                <w:szCs w:val="28"/>
                              </w:rPr>
                            </w:pPr>
                            <w:r w:rsidRPr="00330B5B">
                              <w:rPr>
                                <w:rFonts w:ascii="仿宋_GB2312" w:eastAsia="仿宋_GB2312" w:hAnsi="仿宋" w:hint="eastAsia"/>
                                <w:sz w:val="28"/>
                                <w:szCs w:val="28"/>
                              </w:rPr>
                              <w:t>限制人身自由以及国家间和同一国家不同地区间的商品自由。</w:t>
                            </w:r>
                          </w:p>
                          <w:p w:rsidR="00E27663" w:rsidRPr="00330B5B" w:rsidRDefault="00E27663" w:rsidP="00272CC3">
                            <w:pPr>
                              <w:pStyle w:val="a6"/>
                              <w:numPr>
                                <w:ilvl w:val="0"/>
                                <w:numId w:val="8"/>
                              </w:numPr>
                              <w:adjustRightInd w:val="0"/>
                              <w:snapToGrid w:val="0"/>
                              <w:spacing w:line="360" w:lineRule="auto"/>
                              <w:ind w:firstLine="560"/>
                              <w:rPr>
                                <w:rFonts w:ascii="仿宋_GB2312" w:eastAsia="仿宋_GB2312" w:hAnsi="仿宋"/>
                                <w:sz w:val="28"/>
                                <w:szCs w:val="28"/>
                              </w:rPr>
                            </w:pPr>
                            <w:r w:rsidRPr="00330B5B">
                              <w:rPr>
                                <w:rFonts w:ascii="仿宋_GB2312" w:eastAsia="仿宋_GB2312" w:hAnsi="仿宋" w:hint="eastAsia"/>
                                <w:sz w:val="28"/>
                                <w:szCs w:val="28"/>
                              </w:rPr>
                              <w:t>在房屋周围或边境设立卫生屏障。此类措施分流资源且阻碍机构间和国家间的合作精神。</w:t>
                            </w:r>
                          </w:p>
                          <w:p w:rsidR="00E27663" w:rsidRPr="00330B5B" w:rsidRDefault="00E27663" w:rsidP="00E535DE">
                            <w:pPr>
                              <w:adjustRightInd w:val="0"/>
                              <w:snapToGrid w:val="0"/>
                              <w:spacing w:line="360" w:lineRule="auto"/>
                              <w:ind w:firstLineChars="200" w:firstLine="560"/>
                              <w:rPr>
                                <w:rFonts w:ascii="仿宋_GB2312" w:eastAsia="仿宋_GB2312" w:hAnsi="仿宋"/>
                                <w:sz w:val="28"/>
                                <w:szCs w:val="28"/>
                              </w:rPr>
                            </w:pPr>
                            <w:r w:rsidRPr="00330B5B">
                              <w:rPr>
                                <w:rFonts w:ascii="仿宋_GB2312" w:eastAsia="仿宋_GB2312" w:hAnsi="仿宋" w:hint="eastAsia"/>
                                <w:sz w:val="28"/>
                                <w:szCs w:val="28"/>
                              </w:rPr>
                              <w:t>只有卫生监管机构对形式和每项措施风险效益率（措施的比例）进行深度评估后，才能对这些强制措施分配资源。需要特别关注人的基本权利（见西拉库萨原则</w:t>
                            </w:r>
                            <w:r>
                              <w:rPr>
                                <w:rFonts w:ascii="仿宋_GB2312" w:eastAsia="仿宋_GB2312" w:hAnsi="仿宋" w:hint="eastAsia"/>
                                <w:sz w:val="28"/>
                                <w:szCs w:val="28"/>
                              </w:rPr>
                              <w:t>，见附件</w:t>
                            </w:r>
                            <w:r w:rsidRPr="00330B5B">
                              <w:rPr>
                                <w:rFonts w:ascii="仿宋_GB2312" w:eastAsia="仿宋_GB2312" w:hAnsi="仿宋" w:hint="eastAsia"/>
                                <w:sz w:val="28"/>
                                <w:szCs w:val="28"/>
                              </w:rPr>
                              <w:t>29）。</w:t>
                            </w:r>
                          </w:p>
                          <w:p w:rsidR="00E27663" w:rsidRPr="00E535DE" w:rsidRDefault="00E2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 o:spid="_x0000_s1043" type="#_x0000_t202" style="position:absolute;left:0;text-align:left;margin-left:-2.55pt;margin-top:6pt;width:425.2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" fillcolor="#c7edcc [3201]" strokeweight=".5pt">
                <v:textbox>
                  <w:txbxContent>
                    <w:p w:rsidR="00E27663" w:rsidRPr="00ED37F3" w:rsidRDefault="00E27663" w:rsidP="00E535DE">
                      <w:pPr>
                        <w:adjustRightInd w:val="0"/>
                        <w:snapToGrid w:val="0"/>
                        <w:spacing w:line="360" w:lineRule="auto"/>
                        <w:rPr>
                          <w:rFonts w:ascii="仿宋_GB2312" w:eastAsia="仿宋_GB2312" w:hAnsi="仿宋"/>
                          <w:b/>
                          <w:sz w:val="28"/>
                          <w:szCs w:val="28"/>
                        </w:rPr>
                      </w:pPr>
                      <w:r w:rsidRPr="00ED37F3">
                        <w:rPr>
                          <w:rFonts w:ascii="仿宋_GB2312" w:eastAsia="仿宋_GB2312" w:hAnsi="仿宋" w:hint="eastAsia"/>
                          <w:b/>
                          <w:sz w:val="28"/>
                          <w:szCs w:val="28"/>
                        </w:rPr>
                        <w:t>专栏1. 强制措施和人的基本权利</w:t>
                      </w:r>
                    </w:p>
                    <w:p w:rsidR="00E27663" w:rsidRPr="00330B5B" w:rsidRDefault="00E27663" w:rsidP="00E535DE">
                      <w:pPr>
                        <w:adjustRightInd w:val="0"/>
                        <w:snapToGrid w:val="0"/>
                        <w:spacing w:line="360" w:lineRule="auto"/>
                        <w:ind w:firstLineChars="200" w:firstLine="560"/>
                        <w:rPr>
                          <w:rFonts w:ascii="仿宋_GB2312" w:eastAsia="仿宋_GB2312" w:hAnsi="仿宋"/>
                          <w:sz w:val="28"/>
                          <w:szCs w:val="28"/>
                        </w:rPr>
                      </w:pPr>
                      <w:r w:rsidRPr="00330B5B">
                        <w:rPr>
                          <w:rFonts w:ascii="仿宋_GB2312" w:eastAsia="仿宋_GB2312" w:hAnsi="仿宋" w:hint="eastAsia"/>
                          <w:sz w:val="28"/>
                          <w:szCs w:val="28"/>
                        </w:rPr>
                        <w:t>在埃博拉病和马尔堡病</w:t>
                      </w:r>
                      <w:r>
                        <w:rPr>
                          <w:rFonts w:ascii="仿宋_GB2312" w:eastAsia="仿宋_GB2312" w:hAnsi="仿宋" w:hint="eastAsia"/>
                          <w:sz w:val="28"/>
                          <w:szCs w:val="28"/>
                        </w:rPr>
                        <w:t>暴发</w:t>
                      </w:r>
                      <w:r w:rsidRPr="00330B5B">
                        <w:rPr>
                          <w:rFonts w:ascii="仿宋_GB2312" w:eastAsia="仿宋_GB2312" w:hAnsi="仿宋" w:hint="eastAsia"/>
                          <w:sz w:val="28"/>
                          <w:szCs w:val="28"/>
                        </w:rPr>
                        <w:t>期间，应避免系统应用以下措施，因为它们无效、昂贵并且适得其反。</w:t>
                      </w:r>
                    </w:p>
                    <w:p w:rsidR="00E27663" w:rsidRPr="00330B5B" w:rsidRDefault="00E27663" w:rsidP="00272CC3">
                      <w:pPr>
                        <w:pStyle w:val="a6"/>
                        <w:numPr>
                          <w:ilvl w:val="0"/>
                          <w:numId w:val="8"/>
                        </w:numPr>
                        <w:adjustRightInd w:val="0"/>
                        <w:snapToGrid w:val="0"/>
                        <w:spacing w:line="360" w:lineRule="auto"/>
                        <w:ind w:firstLine="560"/>
                        <w:rPr>
                          <w:rFonts w:ascii="仿宋_GB2312" w:eastAsia="仿宋_GB2312" w:hAnsi="仿宋"/>
                          <w:sz w:val="28"/>
                          <w:szCs w:val="28"/>
                        </w:rPr>
                      </w:pPr>
                      <w:r w:rsidRPr="00330B5B">
                        <w:rPr>
                          <w:rFonts w:ascii="仿宋_GB2312" w:eastAsia="仿宋_GB2312" w:hAnsi="仿宋" w:hint="eastAsia"/>
                          <w:sz w:val="28"/>
                          <w:szCs w:val="28"/>
                        </w:rPr>
                        <w:t>限制人身自由以及国家间和同一国家不同地区间的商品自由。</w:t>
                      </w:r>
                    </w:p>
                    <w:p w:rsidR="00E27663" w:rsidRPr="00330B5B" w:rsidRDefault="00E27663" w:rsidP="00272CC3">
                      <w:pPr>
                        <w:pStyle w:val="a6"/>
                        <w:numPr>
                          <w:ilvl w:val="0"/>
                          <w:numId w:val="8"/>
                        </w:numPr>
                        <w:adjustRightInd w:val="0"/>
                        <w:snapToGrid w:val="0"/>
                        <w:spacing w:line="360" w:lineRule="auto"/>
                        <w:ind w:firstLine="560"/>
                        <w:rPr>
                          <w:rFonts w:ascii="仿宋_GB2312" w:eastAsia="仿宋_GB2312" w:hAnsi="仿宋"/>
                          <w:sz w:val="28"/>
                          <w:szCs w:val="28"/>
                        </w:rPr>
                      </w:pPr>
                      <w:r w:rsidRPr="00330B5B">
                        <w:rPr>
                          <w:rFonts w:ascii="仿宋_GB2312" w:eastAsia="仿宋_GB2312" w:hAnsi="仿宋" w:hint="eastAsia"/>
                          <w:sz w:val="28"/>
                          <w:szCs w:val="28"/>
                        </w:rPr>
                        <w:t>在房屋周围或边境设立卫生屏障。此类措施分流资源且阻碍机构间和国家间的合作精神。</w:t>
                      </w:r>
                    </w:p>
                    <w:p w:rsidR="00E27663" w:rsidRPr="00330B5B" w:rsidRDefault="00E27663" w:rsidP="00E535DE">
                      <w:pPr>
                        <w:adjustRightInd w:val="0"/>
                        <w:snapToGrid w:val="0"/>
                        <w:spacing w:line="360" w:lineRule="auto"/>
                        <w:ind w:firstLineChars="200" w:firstLine="560"/>
                        <w:rPr>
                          <w:rFonts w:ascii="仿宋_GB2312" w:eastAsia="仿宋_GB2312" w:hAnsi="仿宋"/>
                          <w:sz w:val="28"/>
                          <w:szCs w:val="28"/>
                        </w:rPr>
                      </w:pPr>
                      <w:r w:rsidRPr="00330B5B">
                        <w:rPr>
                          <w:rFonts w:ascii="仿宋_GB2312" w:eastAsia="仿宋_GB2312" w:hAnsi="仿宋" w:hint="eastAsia"/>
                          <w:sz w:val="28"/>
                          <w:szCs w:val="28"/>
                        </w:rPr>
                        <w:t>只有卫生监管机构对形式和每项措施风险效益率（措施的比例）进行深度评估后，才能对这些强制措施分配资源。需要特别关注人的基本权利（见西拉库萨原则</w:t>
                      </w:r>
                      <w:r>
                        <w:rPr>
                          <w:rFonts w:ascii="仿宋_GB2312" w:eastAsia="仿宋_GB2312" w:hAnsi="仿宋" w:hint="eastAsia"/>
                          <w:sz w:val="28"/>
                          <w:szCs w:val="28"/>
                        </w:rPr>
                        <w:t>，见附件</w:t>
                      </w:r>
                      <w:r w:rsidRPr="00330B5B">
                        <w:rPr>
                          <w:rFonts w:ascii="仿宋_GB2312" w:eastAsia="仿宋_GB2312" w:hAnsi="仿宋" w:hint="eastAsia"/>
                          <w:sz w:val="28"/>
                          <w:szCs w:val="28"/>
                        </w:rPr>
                        <w:t>29）。</w:t>
                      </w:r>
                    </w:p>
                    <w:p w:rsidR="00E27663" w:rsidRPr="00E535DE" w:rsidRDefault="00E27663"/>
                  </w:txbxContent>
                </v:textbox>
              </v:shape>
            </w:pict>
          </mc:Fallback>
        </mc:AlternateContent>
      </w:r>
    </w:p>
    <w:p w:rsidR="00B26B80" w:rsidRPr="00330B5B" w:rsidRDefault="00B26B80" w:rsidP="00B26B80">
      <w:pPr>
        <w:widowControl/>
        <w:spacing w:line="360" w:lineRule="auto"/>
        <w:ind w:firstLineChars="200" w:firstLine="562"/>
        <w:jc w:val="left"/>
        <w:rPr>
          <w:rFonts w:ascii="仿宋_GB2312" w:eastAsia="仿宋_GB2312" w:hAnsi="仿宋"/>
          <w:b/>
          <w:sz w:val="28"/>
          <w:szCs w:val="28"/>
        </w:rPr>
      </w:pPr>
      <w:r w:rsidRPr="00330B5B">
        <w:rPr>
          <w:rFonts w:ascii="仿宋_GB2312" w:eastAsia="仿宋_GB2312" w:hAnsi="仿宋" w:hint="eastAsia"/>
          <w:b/>
          <w:sz w:val="28"/>
          <w:szCs w:val="28"/>
        </w:rPr>
        <w:br w:type="page"/>
      </w:r>
    </w:p>
    <w:p w:rsidR="00B26B80" w:rsidRPr="00261282" w:rsidRDefault="00B26B80" w:rsidP="00E535DE">
      <w:pPr>
        <w:pStyle w:val="2"/>
      </w:pPr>
      <w:bookmarkStart w:id="42" w:name="_Toc395752034"/>
      <w:r w:rsidRPr="00261282">
        <w:rPr>
          <w:rFonts w:hint="eastAsia"/>
        </w:rPr>
        <w:lastRenderedPageBreak/>
        <w:t>5.2</w:t>
      </w:r>
      <w:r w:rsidRPr="00261282">
        <w:rPr>
          <w:rFonts w:hint="eastAsia"/>
        </w:rPr>
        <w:t>协调和资源</w:t>
      </w:r>
      <w:r>
        <w:rPr>
          <w:rFonts w:hint="eastAsia"/>
        </w:rPr>
        <w:t>调动</w:t>
      </w:r>
      <w:bookmarkEnd w:id="42"/>
      <w:r w:rsidRPr="00261282">
        <w:rPr>
          <w:rFonts w:hint="eastAsia"/>
        </w:rPr>
        <w:t xml:space="preserve"> </w:t>
      </w:r>
    </w:p>
    <w:p w:rsidR="00B26B80" w:rsidRPr="00261282" w:rsidRDefault="00B26B80" w:rsidP="00E535DE">
      <w:pPr>
        <w:pStyle w:val="3"/>
      </w:pPr>
      <w:bookmarkStart w:id="43" w:name="_Toc395752035"/>
      <w:r w:rsidRPr="00261282">
        <w:rPr>
          <w:rFonts w:hint="eastAsia"/>
        </w:rPr>
        <w:t>5.2.1</w:t>
      </w:r>
      <w:r w:rsidRPr="00261282">
        <w:rPr>
          <w:rFonts w:hint="eastAsia"/>
        </w:rPr>
        <w:t>协调和资源调动委员会的工作目标</w:t>
      </w:r>
      <w:bookmarkEnd w:id="43"/>
      <w:r w:rsidRPr="00261282">
        <w:rPr>
          <w:rFonts w:hint="eastAsia"/>
        </w:rPr>
        <w:t xml:space="preserve"> </w:t>
      </w:r>
    </w:p>
    <w:p w:rsidR="00B26B80" w:rsidRPr="00261282" w:rsidRDefault="00B26B80" w:rsidP="00B26B80">
      <w:pPr>
        <w:spacing w:line="360" w:lineRule="auto"/>
        <w:ind w:firstLineChars="200" w:firstLine="560"/>
        <w:rPr>
          <w:rFonts w:ascii="仿宋_GB2312" w:eastAsia="仿宋_GB2312" w:hAnsi="仿宋"/>
          <w:sz w:val="28"/>
          <w:szCs w:val="28"/>
        </w:rPr>
      </w:pPr>
      <w:r w:rsidRPr="00261282">
        <w:rPr>
          <w:rFonts w:ascii="仿宋_GB2312" w:eastAsia="仿宋_GB2312" w:hAnsi="仿宋" w:hint="eastAsia"/>
          <w:sz w:val="28"/>
          <w:szCs w:val="28"/>
        </w:rPr>
        <w:t>协调和资源调动委员会的主要目标是确保业务的全面协调。</w:t>
      </w:r>
    </w:p>
    <w:p w:rsidR="00B26B80" w:rsidRPr="00261282" w:rsidRDefault="00B26B80" w:rsidP="00B26B80">
      <w:pPr>
        <w:spacing w:line="360" w:lineRule="auto"/>
        <w:ind w:firstLineChars="200" w:firstLine="560"/>
        <w:rPr>
          <w:rFonts w:ascii="仿宋_GB2312" w:eastAsia="仿宋_GB2312" w:hAnsi="仿宋"/>
          <w:sz w:val="28"/>
          <w:szCs w:val="28"/>
        </w:rPr>
      </w:pPr>
      <w:r w:rsidRPr="00261282">
        <w:rPr>
          <w:rFonts w:ascii="仿宋_GB2312" w:eastAsia="仿宋_GB2312" w:hAnsi="仿宋" w:hint="eastAsia"/>
          <w:sz w:val="28"/>
          <w:szCs w:val="28"/>
        </w:rPr>
        <w:t xml:space="preserve">协调和资源调动委员会应该由防控工作的各方参与者组成，例如： </w:t>
      </w:r>
    </w:p>
    <w:p w:rsidR="00B26B80" w:rsidRPr="00261282" w:rsidRDefault="00B26B80" w:rsidP="00B26B80">
      <w:pPr>
        <w:spacing w:line="360" w:lineRule="auto"/>
        <w:ind w:firstLineChars="200" w:firstLine="560"/>
        <w:rPr>
          <w:rFonts w:ascii="仿宋_GB2312" w:eastAsia="仿宋_GB2312" w:hAnsi="仿宋"/>
          <w:sz w:val="28"/>
          <w:szCs w:val="28"/>
        </w:rPr>
      </w:pPr>
      <w:r w:rsidRPr="00261282">
        <w:rPr>
          <w:rFonts w:ascii="仿宋_GB2312" w:eastAsia="仿宋_GB2312" w:hAnsi="仿宋" w:hint="eastAsia"/>
          <w:sz w:val="28"/>
          <w:szCs w:val="28"/>
        </w:rPr>
        <w:t>- 卫生、计划生育和社会福利部门（主席）</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 </w:t>
      </w:r>
    </w:p>
    <w:p w:rsidR="00B26B80" w:rsidRPr="00261282" w:rsidRDefault="00B26B80" w:rsidP="00B26B80">
      <w:pPr>
        <w:spacing w:line="360" w:lineRule="auto"/>
        <w:ind w:firstLineChars="200" w:firstLine="560"/>
        <w:rPr>
          <w:rFonts w:ascii="仿宋_GB2312" w:eastAsia="仿宋_GB2312" w:hAnsi="仿宋"/>
          <w:sz w:val="28"/>
          <w:szCs w:val="28"/>
        </w:rPr>
      </w:pPr>
      <w:r w:rsidRPr="00261282">
        <w:rPr>
          <w:rFonts w:ascii="仿宋_GB2312" w:eastAsia="仿宋_GB2312" w:hAnsi="仿宋" w:hint="eastAsia"/>
          <w:sz w:val="28"/>
          <w:szCs w:val="28"/>
        </w:rPr>
        <w:t>- 农业、畜牧业和渔业部门</w:t>
      </w:r>
      <w:r>
        <w:rPr>
          <w:rFonts w:ascii="仿宋_GB2312" w:eastAsia="仿宋_GB2312" w:hAnsi="仿宋" w:hint="eastAsia"/>
          <w:sz w:val="28"/>
          <w:szCs w:val="28"/>
        </w:rPr>
        <w:t>；</w:t>
      </w:r>
    </w:p>
    <w:p w:rsidR="00B26B80" w:rsidRPr="00261282" w:rsidRDefault="00B26B80" w:rsidP="00B26B80">
      <w:pPr>
        <w:spacing w:line="360" w:lineRule="auto"/>
        <w:ind w:firstLineChars="200" w:firstLine="560"/>
        <w:rPr>
          <w:rFonts w:ascii="仿宋_GB2312" w:eastAsia="仿宋_GB2312" w:hAnsi="仿宋"/>
          <w:sz w:val="28"/>
          <w:szCs w:val="28"/>
        </w:rPr>
      </w:pPr>
      <w:r w:rsidRPr="00261282">
        <w:rPr>
          <w:rFonts w:ascii="仿宋_GB2312" w:eastAsia="仿宋_GB2312" w:hAnsi="仿宋" w:hint="eastAsia"/>
          <w:sz w:val="28"/>
          <w:szCs w:val="28"/>
        </w:rPr>
        <w:t xml:space="preserve">- </w:t>
      </w:r>
      <w:r>
        <w:rPr>
          <w:rFonts w:ascii="仿宋_GB2312" w:eastAsia="仿宋_GB2312" w:hAnsi="仿宋" w:hint="eastAsia"/>
          <w:sz w:val="28"/>
          <w:szCs w:val="28"/>
        </w:rPr>
        <w:t>国防部（军队卫生服务）；</w:t>
      </w:r>
    </w:p>
    <w:p w:rsidR="00B26B80" w:rsidRPr="00261282" w:rsidRDefault="00B26B80" w:rsidP="00B26B80">
      <w:pPr>
        <w:spacing w:line="360" w:lineRule="auto"/>
        <w:ind w:firstLineChars="200" w:firstLine="560"/>
        <w:rPr>
          <w:rFonts w:ascii="仿宋_GB2312" w:eastAsia="仿宋_GB2312" w:hAnsi="仿宋"/>
          <w:sz w:val="28"/>
          <w:szCs w:val="28"/>
        </w:rPr>
      </w:pPr>
      <w:r w:rsidRPr="00261282">
        <w:rPr>
          <w:rFonts w:ascii="仿宋_GB2312" w:eastAsia="仿宋_GB2312" w:hAnsi="仿宋" w:hint="eastAsia"/>
          <w:sz w:val="28"/>
          <w:szCs w:val="28"/>
        </w:rPr>
        <w:t>- 国家参比实验室，往往</w:t>
      </w:r>
      <w:proofErr w:type="gramStart"/>
      <w:r w:rsidRPr="00261282">
        <w:rPr>
          <w:rFonts w:ascii="仿宋_GB2312" w:eastAsia="仿宋_GB2312" w:hAnsi="仿宋" w:hint="eastAsia"/>
          <w:sz w:val="28"/>
          <w:szCs w:val="28"/>
        </w:rPr>
        <w:t>归科技</w:t>
      </w:r>
      <w:proofErr w:type="gramEnd"/>
      <w:r w:rsidRPr="00261282">
        <w:rPr>
          <w:rFonts w:ascii="仿宋_GB2312" w:eastAsia="仿宋_GB2312" w:hAnsi="仿宋" w:hint="eastAsia"/>
          <w:sz w:val="28"/>
          <w:szCs w:val="28"/>
        </w:rPr>
        <w:t>部下属</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 </w:t>
      </w:r>
    </w:p>
    <w:p w:rsidR="00B26B80" w:rsidRPr="00261282" w:rsidRDefault="00B26B80" w:rsidP="00B26B80">
      <w:pPr>
        <w:spacing w:line="360" w:lineRule="auto"/>
        <w:ind w:firstLineChars="200" w:firstLine="560"/>
        <w:rPr>
          <w:rFonts w:ascii="仿宋_GB2312" w:eastAsia="仿宋_GB2312" w:hAnsi="仿宋"/>
          <w:sz w:val="28"/>
          <w:szCs w:val="28"/>
        </w:rPr>
      </w:pPr>
      <w:r w:rsidRPr="00261282">
        <w:rPr>
          <w:rFonts w:ascii="仿宋_GB2312" w:eastAsia="仿宋_GB2312" w:hAnsi="仿宋" w:hint="eastAsia"/>
          <w:sz w:val="28"/>
          <w:szCs w:val="28"/>
        </w:rPr>
        <w:t>- 国际合作伙伴，包括但不限于：</w:t>
      </w:r>
      <w:r>
        <w:rPr>
          <w:rFonts w:ascii="仿宋_GB2312" w:eastAsia="仿宋_GB2312" w:hAnsi="仿宋" w:hint="eastAsia"/>
          <w:sz w:val="28"/>
          <w:szCs w:val="28"/>
        </w:rPr>
        <w:t>世界</w:t>
      </w:r>
      <w:r>
        <w:rPr>
          <w:rFonts w:ascii="仿宋_GB2312" w:eastAsia="仿宋_GB2312" w:hAnsi="仿宋"/>
          <w:sz w:val="28"/>
          <w:szCs w:val="28"/>
        </w:rPr>
        <w:t>卫生</w:t>
      </w:r>
      <w:r>
        <w:rPr>
          <w:rFonts w:ascii="仿宋_GB2312" w:eastAsia="仿宋_GB2312" w:hAnsi="仿宋" w:hint="eastAsia"/>
          <w:sz w:val="28"/>
          <w:szCs w:val="28"/>
        </w:rPr>
        <w:t>组织、</w:t>
      </w:r>
      <w:r w:rsidRPr="00261282">
        <w:rPr>
          <w:rFonts w:ascii="仿宋_GB2312" w:eastAsia="仿宋_GB2312" w:hAnsi="仿宋" w:hint="eastAsia"/>
          <w:sz w:val="28"/>
          <w:szCs w:val="28"/>
        </w:rPr>
        <w:t>无国界医生组织</w:t>
      </w:r>
      <w:r>
        <w:rPr>
          <w:rFonts w:ascii="仿宋_GB2312" w:eastAsia="仿宋_GB2312" w:hAnsi="仿宋" w:hint="eastAsia"/>
          <w:sz w:val="28"/>
          <w:szCs w:val="28"/>
        </w:rPr>
        <w:t>、美国疾病预防控制中心、联合国儿童基金会、美国国际开发署、联合国粮农组织、世界动物卫生组织、</w:t>
      </w:r>
      <w:r w:rsidRPr="00261282">
        <w:rPr>
          <w:rFonts w:ascii="仿宋_GB2312" w:eastAsia="仿宋_GB2312" w:hAnsi="仿宋" w:hint="eastAsia"/>
          <w:sz w:val="28"/>
          <w:szCs w:val="28"/>
        </w:rPr>
        <w:t xml:space="preserve">红十字会/红新月会等。 </w:t>
      </w:r>
    </w:p>
    <w:p w:rsidR="00B26B80" w:rsidRPr="00261282" w:rsidRDefault="00B26B80" w:rsidP="00B26B80">
      <w:pPr>
        <w:spacing w:line="360" w:lineRule="auto"/>
        <w:ind w:firstLineChars="200" w:firstLine="560"/>
        <w:rPr>
          <w:rFonts w:ascii="仿宋_GB2312" w:eastAsia="仿宋_GB2312" w:hAnsi="仿宋"/>
          <w:sz w:val="28"/>
          <w:szCs w:val="28"/>
        </w:rPr>
      </w:pPr>
      <w:r w:rsidRPr="00261282">
        <w:rPr>
          <w:rFonts w:ascii="仿宋_GB2312" w:eastAsia="仿宋_GB2312" w:hAnsi="仿宋" w:hint="eastAsia"/>
          <w:sz w:val="28"/>
          <w:szCs w:val="28"/>
        </w:rPr>
        <w:t xml:space="preserve">国家协调和资源调动委员会必须制定一份名单，包括所有参与疫情应对的技术合作伙伴和捐助者，并保证他们及时获得流行病学进展和疫情管理的相关信息。 </w:t>
      </w:r>
    </w:p>
    <w:p w:rsidR="00B26B80" w:rsidRPr="00261282" w:rsidRDefault="00B26B80" w:rsidP="00B26B80">
      <w:pPr>
        <w:spacing w:line="360" w:lineRule="auto"/>
        <w:ind w:firstLineChars="200" w:firstLine="560"/>
        <w:rPr>
          <w:rFonts w:ascii="仿宋_GB2312" w:eastAsia="仿宋_GB2312" w:hAnsi="仿宋"/>
          <w:sz w:val="28"/>
          <w:szCs w:val="28"/>
        </w:rPr>
      </w:pPr>
      <w:r w:rsidRPr="00261282">
        <w:rPr>
          <w:rFonts w:ascii="仿宋_GB2312" w:eastAsia="仿宋_GB2312" w:hAnsi="仿宋" w:hint="eastAsia"/>
          <w:sz w:val="28"/>
          <w:szCs w:val="28"/>
        </w:rPr>
        <w:t xml:space="preserve">在一些国家，该委员会可能会附属于国家灾害风险管理办公室。 </w:t>
      </w:r>
    </w:p>
    <w:p w:rsidR="00B26B80" w:rsidRPr="00261282" w:rsidRDefault="00B26B80" w:rsidP="00E535DE">
      <w:pPr>
        <w:pStyle w:val="3"/>
      </w:pPr>
      <w:bookmarkStart w:id="44" w:name="_Toc395752036"/>
      <w:r w:rsidRPr="00261282">
        <w:rPr>
          <w:rFonts w:hint="eastAsia"/>
        </w:rPr>
        <w:t>5.2.2</w:t>
      </w:r>
      <w:r w:rsidRPr="00261282">
        <w:rPr>
          <w:rFonts w:hint="eastAsia"/>
        </w:rPr>
        <w:t>协调和资源调动委员会的工作职责</w:t>
      </w:r>
      <w:bookmarkEnd w:id="44"/>
      <w:r w:rsidRPr="00261282">
        <w:rPr>
          <w:rFonts w:hint="eastAsia"/>
        </w:rPr>
        <w:t xml:space="preserve"> </w:t>
      </w:r>
    </w:p>
    <w:p w:rsidR="00B26B80" w:rsidRPr="00261282" w:rsidRDefault="00B26B80" w:rsidP="00B26B80">
      <w:pPr>
        <w:spacing w:line="360" w:lineRule="auto"/>
        <w:ind w:firstLineChars="200" w:firstLine="560"/>
        <w:rPr>
          <w:rFonts w:ascii="仿宋_GB2312" w:eastAsia="仿宋_GB2312" w:hAnsi="仿宋"/>
          <w:sz w:val="28"/>
          <w:szCs w:val="28"/>
        </w:rPr>
      </w:pPr>
      <w:r w:rsidRPr="00261282">
        <w:rPr>
          <w:rFonts w:ascii="仿宋_GB2312" w:eastAsia="仿宋_GB2312" w:hAnsi="仿宋" w:hint="eastAsia"/>
          <w:sz w:val="28"/>
          <w:szCs w:val="28"/>
        </w:rPr>
        <w:t>国家协调和资源调动委员会的作用和责任见专栏2。</w:t>
      </w:r>
    </w:p>
    <w:p w:rsidR="00B26B80" w:rsidRDefault="00E535DE" w:rsidP="00E535DE">
      <w:pPr>
        <w:tabs>
          <w:tab w:val="left" w:pos="7797"/>
        </w:tabs>
        <w:spacing w:line="360" w:lineRule="auto"/>
        <w:rPr>
          <w:rFonts w:ascii="仿宋_GB2312" w:eastAsia="仿宋_GB2312" w:hAnsi="仿宋"/>
          <w:b/>
          <w:sz w:val="28"/>
          <w:szCs w:val="28"/>
        </w:rPr>
      </w:pPr>
      <w:r>
        <w:rPr>
          <w:rFonts w:ascii="仿宋_GB2312" w:eastAsia="仿宋_GB2312" w:hAnsi="仿宋" w:hint="eastAsia"/>
          <w:b/>
          <w:noProof/>
          <w:sz w:val="28"/>
          <w:szCs w:val="28"/>
        </w:rPr>
        <mc:AlternateContent>
          <mc:Choice Requires="wps">
            <w:drawing>
              <wp:anchor distT="0" distB="0" distL="114300" distR="114300" simplePos="0" relativeHeight="251671552" behindDoc="0" locked="0" layoutInCell="1" allowOverlap="1" wp14:anchorId="71FD149F" wp14:editId="150CF9C5">
                <wp:simplePos x="0" y="0"/>
                <wp:positionH relativeFrom="column">
                  <wp:posOffset>-3810</wp:posOffset>
                </wp:positionH>
                <wp:positionV relativeFrom="paragraph">
                  <wp:posOffset>369570</wp:posOffset>
                </wp:positionV>
                <wp:extent cx="5400000" cy="1684800"/>
                <wp:effectExtent l="0" t="0" r="10795" b="10795"/>
                <wp:wrapNone/>
                <wp:docPr id="12" name="文本框 12"/>
                <wp:cNvGraphicFramePr/>
                <a:graphic xmlns:a="http://schemas.openxmlformats.org/drawingml/2006/main">
                  <a:graphicData uri="http://schemas.microsoft.com/office/word/2010/wordprocessingShape">
                    <wps:wsp>
                      <wps:cNvSpPr txBox="1"/>
                      <wps:spPr>
                        <a:xfrm>
                          <a:off x="0" y="0"/>
                          <a:ext cx="5400000" cy="168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sidRPr="00261282">
                              <w:rPr>
                                <w:rFonts w:ascii="仿宋_GB2312" w:eastAsia="仿宋_GB2312" w:hAnsi="仿宋" w:hint="eastAsia"/>
                                <w:sz w:val="28"/>
                                <w:szCs w:val="28"/>
                              </w:rPr>
                              <w:t xml:space="preserve">协调和资源调动委员会负责以下任务：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1</w:t>
                            </w:r>
                            <w:r>
                              <w:rPr>
                                <w:rFonts w:ascii="仿宋_GB2312" w:eastAsia="仿宋_GB2312" w:hAnsi="仿宋" w:hint="eastAsia"/>
                                <w:sz w:val="28"/>
                                <w:szCs w:val="28"/>
                              </w:rPr>
                              <w:t>）采用世界</w:t>
                            </w:r>
                            <w:r>
                              <w:rPr>
                                <w:rFonts w:ascii="仿宋_GB2312" w:eastAsia="仿宋_GB2312" w:hAnsi="仿宋"/>
                                <w:sz w:val="28"/>
                                <w:szCs w:val="28"/>
                              </w:rPr>
                              <w:t>卫生</w:t>
                            </w:r>
                            <w:r w:rsidRPr="00261282">
                              <w:rPr>
                                <w:rFonts w:ascii="仿宋_GB2312" w:eastAsia="仿宋_GB2312" w:hAnsi="仿宋" w:hint="eastAsia"/>
                                <w:sz w:val="28"/>
                                <w:szCs w:val="28"/>
                              </w:rPr>
                              <w:t xml:space="preserve">组织推荐的埃博拉病毒和马尔堡病毒疫情的控制策略（见第5.1段）。 </w:t>
                            </w:r>
                          </w:p>
                          <w:p w:rsidR="00E27663" w:rsidRDefault="00E27663" w:rsidP="00E535DE">
                            <w:pPr>
                              <w:tabs>
                                <w:tab w:val="left" w:pos="7797"/>
                              </w:tabs>
                              <w:spacing w:line="360" w:lineRule="auto"/>
                              <w:ind w:leftChars="100" w:left="210"/>
                            </w:pPr>
                            <w:r>
                              <w:rPr>
                                <w:rFonts w:ascii="仿宋_GB2312" w:eastAsia="仿宋_GB2312" w:hAnsi="仿宋" w:hint="eastAsia"/>
                                <w:sz w:val="28"/>
                                <w:szCs w:val="28"/>
                              </w:rPr>
                              <w:t>（</w:t>
                            </w:r>
                            <w:r w:rsidRPr="00261282">
                              <w:rPr>
                                <w:rFonts w:ascii="仿宋_GB2312" w:eastAsia="仿宋_GB2312" w:hAnsi="仿宋" w:hint="eastAsia"/>
                                <w:sz w:val="28"/>
                                <w:szCs w:val="28"/>
                              </w:rPr>
                              <w:t>2</w:t>
                            </w:r>
                            <w:r>
                              <w:rPr>
                                <w:rFonts w:ascii="仿宋_GB2312" w:eastAsia="仿宋_GB2312" w:hAnsi="仿宋" w:hint="eastAsia"/>
                                <w:sz w:val="28"/>
                                <w:szCs w:val="28"/>
                              </w:rPr>
                              <w:t>）</w:t>
                            </w:r>
                            <w:r w:rsidRPr="00261282">
                              <w:rPr>
                                <w:rFonts w:ascii="仿宋_GB2312" w:eastAsia="仿宋_GB2312" w:hAnsi="仿宋" w:hint="eastAsia"/>
                                <w:sz w:val="28"/>
                                <w:szCs w:val="28"/>
                              </w:rPr>
                              <w:t>制定详细的疫情应对行动计划。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 o:spid="_x0000_s1044" type="#_x0000_t202" style="position:absolute;left:0;text-align:left;margin-left:-.3pt;margin-top:29.1pt;width:425.2pt;height:13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" fillcolor="#c7edcc [3201]" strokeweight=".5pt">
                <v:textbox>
                  <w:txbxContent>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sidRPr="00261282">
                        <w:rPr>
                          <w:rFonts w:ascii="仿宋_GB2312" w:eastAsia="仿宋_GB2312" w:hAnsi="仿宋" w:hint="eastAsia"/>
                          <w:sz w:val="28"/>
                          <w:szCs w:val="28"/>
                        </w:rPr>
                        <w:t xml:space="preserve">协调和资源调动委员会负责以下任务：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1</w:t>
                      </w:r>
                      <w:r>
                        <w:rPr>
                          <w:rFonts w:ascii="仿宋_GB2312" w:eastAsia="仿宋_GB2312" w:hAnsi="仿宋" w:hint="eastAsia"/>
                          <w:sz w:val="28"/>
                          <w:szCs w:val="28"/>
                        </w:rPr>
                        <w:t>）采用世界</w:t>
                      </w:r>
                      <w:r>
                        <w:rPr>
                          <w:rFonts w:ascii="仿宋_GB2312" w:eastAsia="仿宋_GB2312" w:hAnsi="仿宋"/>
                          <w:sz w:val="28"/>
                          <w:szCs w:val="28"/>
                        </w:rPr>
                        <w:t>卫生</w:t>
                      </w:r>
                      <w:r w:rsidRPr="00261282">
                        <w:rPr>
                          <w:rFonts w:ascii="仿宋_GB2312" w:eastAsia="仿宋_GB2312" w:hAnsi="仿宋" w:hint="eastAsia"/>
                          <w:sz w:val="28"/>
                          <w:szCs w:val="28"/>
                        </w:rPr>
                        <w:t xml:space="preserve">组织推荐的埃博拉病毒和马尔堡病毒疫情的控制策略（见第5.1段）。 </w:t>
                      </w:r>
                    </w:p>
                    <w:p w:rsidR="00E27663" w:rsidRDefault="00E27663" w:rsidP="00E535DE">
                      <w:pPr>
                        <w:tabs>
                          <w:tab w:val="left" w:pos="7797"/>
                        </w:tabs>
                        <w:spacing w:line="360" w:lineRule="auto"/>
                        <w:ind w:leftChars="100" w:left="210"/>
                      </w:pPr>
                      <w:r>
                        <w:rPr>
                          <w:rFonts w:ascii="仿宋_GB2312" w:eastAsia="仿宋_GB2312" w:hAnsi="仿宋" w:hint="eastAsia"/>
                          <w:sz w:val="28"/>
                          <w:szCs w:val="28"/>
                        </w:rPr>
                        <w:t>（</w:t>
                      </w:r>
                      <w:r w:rsidRPr="00261282">
                        <w:rPr>
                          <w:rFonts w:ascii="仿宋_GB2312" w:eastAsia="仿宋_GB2312" w:hAnsi="仿宋" w:hint="eastAsia"/>
                          <w:sz w:val="28"/>
                          <w:szCs w:val="28"/>
                        </w:rPr>
                        <w:t>2</w:t>
                      </w:r>
                      <w:r>
                        <w:rPr>
                          <w:rFonts w:ascii="仿宋_GB2312" w:eastAsia="仿宋_GB2312" w:hAnsi="仿宋" w:hint="eastAsia"/>
                          <w:sz w:val="28"/>
                          <w:szCs w:val="28"/>
                        </w:rPr>
                        <w:t>）</w:t>
                      </w:r>
                      <w:r w:rsidRPr="00261282">
                        <w:rPr>
                          <w:rFonts w:ascii="仿宋_GB2312" w:eastAsia="仿宋_GB2312" w:hAnsi="仿宋" w:hint="eastAsia"/>
                          <w:sz w:val="28"/>
                          <w:szCs w:val="28"/>
                        </w:rPr>
                        <w:t>制定详细的疫情应对行动计划。</w:t>
                      </w:r>
                    </w:p>
                  </w:txbxContent>
                </v:textbox>
              </v:shape>
            </w:pict>
          </mc:Fallback>
        </mc:AlternateContent>
      </w:r>
      <w:r w:rsidR="00B26B80" w:rsidRPr="00261282">
        <w:rPr>
          <w:rFonts w:ascii="仿宋_GB2312" w:eastAsia="仿宋_GB2312" w:hAnsi="仿宋" w:hint="eastAsia"/>
          <w:b/>
          <w:sz w:val="28"/>
          <w:szCs w:val="28"/>
        </w:rPr>
        <w:t>专栏2：协调和资源调动委员会的工作职责和任务</w:t>
      </w: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r>
        <w:rPr>
          <w:rFonts w:ascii="仿宋_GB2312" w:eastAsia="仿宋_GB2312" w:hAnsi="仿宋" w:hint="eastAsia"/>
          <w:b/>
          <w:noProof/>
          <w:sz w:val="28"/>
          <w:szCs w:val="28"/>
        </w:rPr>
        <w:lastRenderedPageBreak/>
        <mc:AlternateContent>
          <mc:Choice Requires="wps">
            <w:drawing>
              <wp:anchor distT="0" distB="0" distL="114300" distR="114300" simplePos="0" relativeHeight="251672576" behindDoc="0" locked="0" layoutInCell="1" allowOverlap="1" wp14:anchorId="2DD6C486" wp14:editId="233E06DF">
                <wp:simplePos x="0" y="0"/>
                <wp:positionH relativeFrom="column">
                  <wp:posOffset>-3810</wp:posOffset>
                </wp:positionH>
                <wp:positionV relativeFrom="paragraph">
                  <wp:posOffset>104774</wp:posOffset>
                </wp:positionV>
                <wp:extent cx="5372100" cy="6429375"/>
                <wp:effectExtent l="0" t="0" r="19050" b="28575"/>
                <wp:wrapNone/>
                <wp:docPr id="13" name="文本框 13"/>
                <wp:cNvGraphicFramePr/>
                <a:graphic xmlns:a="http://schemas.openxmlformats.org/drawingml/2006/main">
                  <a:graphicData uri="http://schemas.microsoft.com/office/word/2010/wordprocessingShape">
                    <wps:wsp>
                      <wps:cNvSpPr txBox="1"/>
                      <wps:spPr>
                        <a:xfrm>
                          <a:off x="0" y="0"/>
                          <a:ext cx="5372100" cy="6429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（3）</w:t>
                            </w:r>
                            <w:r w:rsidRPr="00261282">
                              <w:rPr>
                                <w:rFonts w:ascii="仿宋_GB2312" w:eastAsia="仿宋_GB2312" w:hAnsi="仿宋" w:hint="eastAsia"/>
                                <w:sz w:val="28"/>
                                <w:szCs w:val="28"/>
                              </w:rPr>
                              <w:t xml:space="preserve">明确目前各团队（国内和国际）的职责。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4</w:t>
                            </w:r>
                            <w:r>
                              <w:rPr>
                                <w:rFonts w:ascii="仿宋_GB2312" w:eastAsia="仿宋_GB2312" w:hAnsi="仿宋" w:hint="eastAsia"/>
                                <w:sz w:val="28"/>
                                <w:szCs w:val="28"/>
                              </w:rPr>
                              <w:t>）与合作伙伴一起安排资源调动事宜</w:t>
                            </w:r>
                            <w:r w:rsidRPr="00261282">
                              <w:rPr>
                                <w:rFonts w:ascii="仿宋_GB2312" w:eastAsia="仿宋_GB2312" w:hAnsi="仿宋" w:hint="eastAsia"/>
                                <w:sz w:val="28"/>
                                <w:szCs w:val="28"/>
                              </w:rPr>
                              <w:t xml:space="preserve">。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5</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明确疫情应对工作的信息传播路径。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6</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定期与国内和国际媒体沟通。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7</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利用当地资源和国际协助，成立国际技术和科学委员会，以协调疫情控制措施，组织现场工作。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8</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召开会议，以协调和监督各项工作。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9</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保证国家主管部门及时获悉疫情控制工作的进展。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10</w:t>
                            </w:r>
                            <w:r>
                              <w:rPr>
                                <w:rFonts w:ascii="仿宋_GB2312" w:eastAsia="仿宋_GB2312" w:hAnsi="仿宋" w:hint="eastAsia"/>
                                <w:sz w:val="28"/>
                                <w:szCs w:val="28"/>
                              </w:rPr>
                              <w:t>）协调野生动物健康监测（国家公园、</w:t>
                            </w:r>
                            <w:r w:rsidRPr="00261282">
                              <w:rPr>
                                <w:rFonts w:ascii="仿宋_GB2312" w:eastAsia="仿宋_GB2312" w:hAnsi="仿宋" w:hint="eastAsia"/>
                                <w:sz w:val="28"/>
                                <w:szCs w:val="28"/>
                              </w:rPr>
                              <w:t xml:space="preserve">兽医服务等）部门的工作。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11</w:t>
                            </w:r>
                            <w:r>
                              <w:rPr>
                                <w:rFonts w:ascii="仿宋_GB2312" w:eastAsia="仿宋_GB2312" w:hAnsi="仿宋" w:hint="eastAsia"/>
                                <w:sz w:val="28"/>
                                <w:szCs w:val="28"/>
                              </w:rPr>
                              <w:t>）</w:t>
                            </w:r>
                            <w:r w:rsidRPr="00261282">
                              <w:rPr>
                                <w:rFonts w:ascii="仿宋_GB2312" w:eastAsia="仿宋_GB2312" w:hAnsi="仿宋" w:hint="eastAsia"/>
                                <w:sz w:val="28"/>
                                <w:szCs w:val="28"/>
                              </w:rPr>
                              <w:t>协调矿业部门的工作，若矿工中出现</w:t>
                            </w:r>
                            <w:r w:rsidR="001054C2">
                              <w:rPr>
                                <w:rFonts w:ascii="仿宋_GB2312" w:eastAsia="仿宋_GB2312" w:hAnsi="仿宋" w:hint="eastAsia"/>
                                <w:sz w:val="28"/>
                                <w:szCs w:val="28"/>
                              </w:rPr>
                              <w:t>马尔堡出血热</w:t>
                            </w:r>
                            <w:r w:rsidRPr="00261282">
                              <w:rPr>
                                <w:rFonts w:ascii="仿宋_GB2312" w:eastAsia="仿宋_GB2312" w:hAnsi="仿宋" w:hint="eastAsia"/>
                                <w:sz w:val="28"/>
                                <w:szCs w:val="28"/>
                              </w:rPr>
                              <w:t xml:space="preserve">患者。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12</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确保现场工作人员定期轮换。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13</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按照国际卫生条例（2005）的规定，避免实行限制性措施。 </w:t>
                            </w:r>
                          </w:p>
                          <w:p w:rsidR="00E27663" w:rsidRDefault="00E27663" w:rsidP="00773AF0">
                            <w:pPr>
                              <w:ind w:firstLineChars="50" w:firstLine="140"/>
                            </w:pPr>
                            <w:r>
                              <w:rPr>
                                <w:rFonts w:ascii="仿宋_GB2312" w:eastAsia="仿宋_GB2312" w:hAnsi="仿宋" w:hint="eastAsia"/>
                                <w:sz w:val="28"/>
                                <w:szCs w:val="28"/>
                              </w:rPr>
                              <w:t>（</w:t>
                            </w:r>
                            <w:r w:rsidRPr="00261282">
                              <w:rPr>
                                <w:rFonts w:ascii="仿宋_GB2312" w:eastAsia="仿宋_GB2312" w:hAnsi="仿宋" w:hint="eastAsia"/>
                                <w:sz w:val="28"/>
                                <w:szCs w:val="28"/>
                              </w:rPr>
                              <w:t>14</w:t>
                            </w:r>
                            <w:r>
                              <w:rPr>
                                <w:rFonts w:ascii="仿宋_GB2312" w:eastAsia="仿宋_GB2312" w:hAnsi="仿宋" w:hint="eastAsia"/>
                                <w:sz w:val="28"/>
                                <w:szCs w:val="28"/>
                              </w:rPr>
                              <w:t>）</w:t>
                            </w:r>
                            <w:r w:rsidRPr="00261282">
                              <w:rPr>
                                <w:rFonts w:ascii="仿宋_GB2312" w:eastAsia="仿宋_GB2312" w:hAnsi="仿宋" w:hint="eastAsia"/>
                                <w:sz w:val="28"/>
                                <w:szCs w:val="28"/>
                              </w:rPr>
                              <w:t>疫情结束后发布终期报告。该报告应从技术</w:t>
                            </w:r>
                            <w:r>
                              <w:rPr>
                                <w:rFonts w:ascii="仿宋_GB2312" w:eastAsia="仿宋_GB2312" w:hAnsi="仿宋" w:hint="eastAsia"/>
                                <w:sz w:val="28"/>
                                <w:szCs w:val="28"/>
                              </w:rPr>
                              <w:t>、行政、财务、</w:t>
                            </w:r>
                            <w:r w:rsidRPr="00261282">
                              <w:rPr>
                                <w:rFonts w:ascii="仿宋_GB2312" w:eastAsia="仿宋_GB2312" w:hAnsi="仿宋" w:hint="eastAsia"/>
                                <w:sz w:val="28"/>
                                <w:szCs w:val="28"/>
                              </w:rPr>
                              <w:t>后勤的角度，评估疫情及防控工作对经济和社会的影响，并提出建议，为日后的疫情防控工作提供借鉴。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3" o:spid="_x0000_s1045" type="#_x0000_t202" style="position:absolute;left:0;text-align:left;margin-left:-.3pt;margin-top:8.25pt;width:423pt;height:50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" fillcolor="#c7edcc [3201]" strokeweight=".5pt">
                <v:textbox>
                  <w:txbxContent>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（3）</w:t>
                      </w:r>
                      <w:r w:rsidRPr="00261282">
                        <w:rPr>
                          <w:rFonts w:ascii="仿宋_GB2312" w:eastAsia="仿宋_GB2312" w:hAnsi="仿宋" w:hint="eastAsia"/>
                          <w:sz w:val="28"/>
                          <w:szCs w:val="28"/>
                        </w:rPr>
                        <w:t xml:space="preserve">明确目前各团队（国内和国际）的职责。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4</w:t>
                      </w:r>
                      <w:r>
                        <w:rPr>
                          <w:rFonts w:ascii="仿宋_GB2312" w:eastAsia="仿宋_GB2312" w:hAnsi="仿宋" w:hint="eastAsia"/>
                          <w:sz w:val="28"/>
                          <w:szCs w:val="28"/>
                        </w:rPr>
                        <w:t>）与合作伙伴一起安排资源调动事宜</w:t>
                      </w:r>
                      <w:r w:rsidRPr="00261282">
                        <w:rPr>
                          <w:rFonts w:ascii="仿宋_GB2312" w:eastAsia="仿宋_GB2312" w:hAnsi="仿宋" w:hint="eastAsia"/>
                          <w:sz w:val="28"/>
                          <w:szCs w:val="28"/>
                        </w:rPr>
                        <w:t xml:space="preserve">。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5</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明确疫情应对工作的信息传播路径。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6</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定期与国内和国际媒体沟通。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7</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利用当地资源和国际协助，成立国际技术和科学委员会，以协调疫情控制措施，组织现场工作。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8</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召开会议，以协调和监督各项工作。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9</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保证国家主管部门及时获悉疫情控制工作的进展。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10</w:t>
                      </w:r>
                      <w:r>
                        <w:rPr>
                          <w:rFonts w:ascii="仿宋_GB2312" w:eastAsia="仿宋_GB2312" w:hAnsi="仿宋" w:hint="eastAsia"/>
                          <w:sz w:val="28"/>
                          <w:szCs w:val="28"/>
                        </w:rPr>
                        <w:t>）协调野生动物健康监测（国家公园、</w:t>
                      </w:r>
                      <w:r w:rsidRPr="00261282">
                        <w:rPr>
                          <w:rFonts w:ascii="仿宋_GB2312" w:eastAsia="仿宋_GB2312" w:hAnsi="仿宋" w:hint="eastAsia"/>
                          <w:sz w:val="28"/>
                          <w:szCs w:val="28"/>
                        </w:rPr>
                        <w:t xml:space="preserve">兽医服务等）部门的工作。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11</w:t>
                      </w:r>
                      <w:r>
                        <w:rPr>
                          <w:rFonts w:ascii="仿宋_GB2312" w:eastAsia="仿宋_GB2312" w:hAnsi="仿宋" w:hint="eastAsia"/>
                          <w:sz w:val="28"/>
                          <w:szCs w:val="28"/>
                        </w:rPr>
                        <w:t>）</w:t>
                      </w:r>
                      <w:r w:rsidRPr="00261282">
                        <w:rPr>
                          <w:rFonts w:ascii="仿宋_GB2312" w:eastAsia="仿宋_GB2312" w:hAnsi="仿宋" w:hint="eastAsia"/>
                          <w:sz w:val="28"/>
                          <w:szCs w:val="28"/>
                        </w:rPr>
                        <w:t>协调矿业部门的工作，若矿工中出现</w:t>
                      </w:r>
                      <w:r w:rsidR="001054C2">
                        <w:rPr>
                          <w:rFonts w:ascii="仿宋_GB2312" w:eastAsia="仿宋_GB2312" w:hAnsi="仿宋" w:hint="eastAsia"/>
                          <w:sz w:val="28"/>
                          <w:szCs w:val="28"/>
                        </w:rPr>
                        <w:t>马尔堡出血热</w:t>
                      </w:r>
                      <w:r w:rsidRPr="00261282">
                        <w:rPr>
                          <w:rFonts w:ascii="仿宋_GB2312" w:eastAsia="仿宋_GB2312" w:hAnsi="仿宋" w:hint="eastAsia"/>
                          <w:sz w:val="28"/>
                          <w:szCs w:val="28"/>
                        </w:rPr>
                        <w:t xml:space="preserve">患者。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12</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确保现场工作人员定期轮换。 </w:t>
                      </w:r>
                    </w:p>
                    <w:p w:rsidR="00E27663" w:rsidRPr="00261282" w:rsidRDefault="00E27663" w:rsidP="00E535DE">
                      <w:pPr>
                        <w:tabs>
                          <w:tab w:val="left" w:pos="7797"/>
                        </w:tabs>
                        <w:spacing w:line="360" w:lineRule="auto"/>
                        <w:ind w:leftChars="100" w:left="210"/>
                        <w:rPr>
                          <w:rFonts w:ascii="仿宋_GB2312" w:eastAsia="仿宋_GB2312" w:hAnsi="仿宋"/>
                          <w:sz w:val="28"/>
                          <w:szCs w:val="28"/>
                        </w:rPr>
                      </w:pPr>
                      <w:r>
                        <w:rPr>
                          <w:rFonts w:ascii="仿宋_GB2312" w:eastAsia="仿宋_GB2312" w:hAnsi="仿宋" w:hint="eastAsia"/>
                          <w:sz w:val="28"/>
                          <w:szCs w:val="28"/>
                        </w:rPr>
                        <w:t>（</w:t>
                      </w:r>
                      <w:r w:rsidRPr="00261282">
                        <w:rPr>
                          <w:rFonts w:ascii="仿宋_GB2312" w:eastAsia="仿宋_GB2312" w:hAnsi="仿宋" w:hint="eastAsia"/>
                          <w:sz w:val="28"/>
                          <w:szCs w:val="28"/>
                        </w:rPr>
                        <w:t>13</w:t>
                      </w:r>
                      <w:r>
                        <w:rPr>
                          <w:rFonts w:ascii="仿宋_GB2312" w:eastAsia="仿宋_GB2312" w:hAnsi="仿宋" w:hint="eastAsia"/>
                          <w:sz w:val="28"/>
                          <w:szCs w:val="28"/>
                        </w:rPr>
                        <w:t>）</w:t>
                      </w:r>
                      <w:r w:rsidRPr="00261282">
                        <w:rPr>
                          <w:rFonts w:ascii="仿宋_GB2312" w:eastAsia="仿宋_GB2312" w:hAnsi="仿宋" w:hint="eastAsia"/>
                          <w:sz w:val="28"/>
                          <w:szCs w:val="28"/>
                        </w:rPr>
                        <w:t xml:space="preserve">按照国际卫生条例（2005）的规定，避免实行限制性措施。 </w:t>
                      </w:r>
                    </w:p>
                    <w:p w:rsidR="00E27663" w:rsidRDefault="00E27663" w:rsidP="00773AF0">
                      <w:pPr>
                        <w:ind w:firstLineChars="50" w:firstLine="140"/>
                      </w:pPr>
                      <w:r>
                        <w:rPr>
                          <w:rFonts w:ascii="仿宋_GB2312" w:eastAsia="仿宋_GB2312" w:hAnsi="仿宋" w:hint="eastAsia"/>
                          <w:sz w:val="28"/>
                          <w:szCs w:val="28"/>
                        </w:rPr>
                        <w:t>（</w:t>
                      </w:r>
                      <w:r w:rsidRPr="00261282">
                        <w:rPr>
                          <w:rFonts w:ascii="仿宋_GB2312" w:eastAsia="仿宋_GB2312" w:hAnsi="仿宋" w:hint="eastAsia"/>
                          <w:sz w:val="28"/>
                          <w:szCs w:val="28"/>
                        </w:rPr>
                        <w:t>14</w:t>
                      </w:r>
                      <w:r>
                        <w:rPr>
                          <w:rFonts w:ascii="仿宋_GB2312" w:eastAsia="仿宋_GB2312" w:hAnsi="仿宋" w:hint="eastAsia"/>
                          <w:sz w:val="28"/>
                          <w:szCs w:val="28"/>
                        </w:rPr>
                        <w:t>）</w:t>
                      </w:r>
                      <w:r w:rsidRPr="00261282">
                        <w:rPr>
                          <w:rFonts w:ascii="仿宋_GB2312" w:eastAsia="仿宋_GB2312" w:hAnsi="仿宋" w:hint="eastAsia"/>
                          <w:sz w:val="28"/>
                          <w:szCs w:val="28"/>
                        </w:rPr>
                        <w:t>疫情结束后发布终期报告。该报告应从技术</w:t>
                      </w:r>
                      <w:r>
                        <w:rPr>
                          <w:rFonts w:ascii="仿宋_GB2312" w:eastAsia="仿宋_GB2312" w:hAnsi="仿宋" w:hint="eastAsia"/>
                          <w:sz w:val="28"/>
                          <w:szCs w:val="28"/>
                        </w:rPr>
                        <w:t>、行政、财务、</w:t>
                      </w:r>
                      <w:r w:rsidRPr="00261282">
                        <w:rPr>
                          <w:rFonts w:ascii="仿宋_GB2312" w:eastAsia="仿宋_GB2312" w:hAnsi="仿宋" w:hint="eastAsia"/>
                          <w:sz w:val="28"/>
                          <w:szCs w:val="28"/>
                        </w:rPr>
                        <w:t>后勤的角度，评估疫情及防控工作对经济和社会的影响，并提出建议，为日后的疫情防控工作提供借鉴。</w:t>
                      </w:r>
                    </w:p>
                  </w:txbxContent>
                </v:textbox>
              </v:shape>
            </w:pict>
          </mc:Fallback>
        </mc:AlternateContent>
      </w: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E535DE" w:rsidRDefault="00E535DE" w:rsidP="00E535DE">
      <w:pPr>
        <w:tabs>
          <w:tab w:val="left" w:pos="7797"/>
        </w:tabs>
        <w:spacing w:line="360" w:lineRule="auto"/>
        <w:rPr>
          <w:rFonts w:ascii="仿宋_GB2312" w:eastAsia="仿宋_GB2312" w:hAnsi="仿宋"/>
          <w:b/>
          <w:sz w:val="28"/>
          <w:szCs w:val="28"/>
        </w:rPr>
      </w:pPr>
    </w:p>
    <w:p w:rsidR="00773AF0" w:rsidRDefault="00773AF0" w:rsidP="00773AF0">
      <w:pPr>
        <w:autoSpaceDE w:val="0"/>
        <w:autoSpaceDN w:val="0"/>
        <w:adjustRightInd w:val="0"/>
        <w:spacing w:line="360" w:lineRule="auto"/>
        <w:jc w:val="left"/>
        <w:rPr>
          <w:rFonts w:ascii="仿宋_GB2312" w:eastAsia="仿宋_GB2312" w:hAnsi="仿宋" w:cs="Times New Roman"/>
          <w:b/>
          <w:bCs/>
          <w:color w:val="000000"/>
          <w:kern w:val="0"/>
          <w:sz w:val="28"/>
          <w:szCs w:val="28"/>
        </w:rPr>
      </w:pPr>
    </w:p>
    <w:p w:rsidR="00B26B80" w:rsidRPr="00261282" w:rsidRDefault="00B26B80" w:rsidP="00773AF0">
      <w:pPr>
        <w:pStyle w:val="3"/>
      </w:pPr>
      <w:bookmarkStart w:id="45" w:name="_Toc395752037"/>
      <w:r w:rsidRPr="00261282">
        <w:rPr>
          <w:rFonts w:hint="eastAsia"/>
        </w:rPr>
        <w:t xml:space="preserve">5.2.3 </w:t>
      </w:r>
      <w:r w:rsidRPr="00261282">
        <w:rPr>
          <w:rFonts w:hint="eastAsia"/>
        </w:rPr>
        <w:t>协调和资源调动委员会的主要活动</w:t>
      </w:r>
      <w:bookmarkEnd w:id="45"/>
    </w:p>
    <w:p w:rsidR="00B26B80" w:rsidRPr="00261282" w:rsidRDefault="00B26B80" w:rsidP="00B26B80">
      <w:pPr>
        <w:autoSpaceDE w:val="0"/>
        <w:autoSpaceDN w:val="0"/>
        <w:adjustRightInd w:val="0"/>
        <w:spacing w:line="360" w:lineRule="auto"/>
        <w:ind w:firstLineChars="200" w:firstLine="560"/>
        <w:jc w:val="left"/>
        <w:rPr>
          <w:rFonts w:ascii="仿宋_GB2312" w:eastAsia="仿宋_GB2312" w:hAnsi="仿宋" w:cs="Times New Roman"/>
          <w:color w:val="000000"/>
          <w:kern w:val="0"/>
          <w:sz w:val="28"/>
          <w:szCs w:val="28"/>
        </w:rPr>
      </w:pPr>
      <w:r w:rsidRPr="00261282">
        <w:rPr>
          <w:rFonts w:ascii="仿宋_GB2312" w:eastAsia="仿宋_GB2312" w:hAnsi="仿宋" w:cs="Times New Roman" w:hint="eastAsia"/>
          <w:color w:val="000000"/>
          <w:kern w:val="0"/>
          <w:sz w:val="28"/>
          <w:szCs w:val="28"/>
        </w:rPr>
        <w:t>世界卫生组织必须协调国际各团队（</w:t>
      </w:r>
      <w:r w:rsidRPr="00261282">
        <w:rPr>
          <w:rFonts w:ascii="仿宋_GB2312" w:eastAsia="仿宋_GB2312" w:hAnsi="仿宋" w:cs="Times New Roman" w:hint="eastAsia"/>
          <w:sz w:val="28"/>
          <w:szCs w:val="28"/>
        </w:rPr>
        <w:t>无国界医生组织</w:t>
      </w:r>
      <w:r>
        <w:rPr>
          <w:rFonts w:ascii="仿宋_GB2312" w:eastAsia="仿宋_GB2312" w:hAnsi="仿宋" w:cs="Times New Roman" w:hint="eastAsia"/>
          <w:sz w:val="28"/>
          <w:szCs w:val="28"/>
        </w:rPr>
        <w:t>、红十字会、</w:t>
      </w:r>
      <w:r w:rsidRPr="00261282">
        <w:rPr>
          <w:rFonts w:ascii="仿宋_GB2312" w:eastAsia="仿宋_GB2312" w:hAnsi="仿宋" w:cs="Times New Roman" w:hint="eastAsia"/>
          <w:sz w:val="28"/>
          <w:szCs w:val="28"/>
        </w:rPr>
        <w:t>全球疫情警报与反应系统</w:t>
      </w:r>
      <w:r>
        <w:rPr>
          <w:rFonts w:ascii="仿宋_GB2312" w:eastAsia="仿宋_GB2312" w:hAnsi="仿宋" w:cs="Times New Roman" w:hint="eastAsia"/>
          <w:sz w:val="28"/>
          <w:szCs w:val="28"/>
        </w:rPr>
        <w:t>、美国疾病预防控制中心、</w:t>
      </w:r>
      <w:r w:rsidRPr="00261282">
        <w:rPr>
          <w:rFonts w:ascii="仿宋_GB2312" w:eastAsia="仿宋_GB2312" w:hAnsi="仿宋" w:cs="Times New Roman" w:hint="eastAsia"/>
          <w:sz w:val="28"/>
          <w:szCs w:val="28"/>
        </w:rPr>
        <w:t>联合国儿童基金会等），并作为国家和国际团队的联络点</w:t>
      </w:r>
      <w:r w:rsidRPr="00261282">
        <w:rPr>
          <w:rFonts w:ascii="仿宋_GB2312" w:eastAsia="仿宋_GB2312" w:hAnsi="仿宋" w:cs="Times New Roman" w:hint="eastAsia"/>
          <w:color w:val="000000"/>
          <w:kern w:val="0"/>
          <w:sz w:val="28"/>
          <w:szCs w:val="28"/>
        </w:rPr>
        <w:t>。</w:t>
      </w:r>
    </w:p>
    <w:p w:rsidR="00B26B80" w:rsidRPr="00261282" w:rsidRDefault="00B26B80" w:rsidP="00B26B80">
      <w:pPr>
        <w:autoSpaceDE w:val="0"/>
        <w:autoSpaceDN w:val="0"/>
        <w:adjustRightInd w:val="0"/>
        <w:spacing w:line="360" w:lineRule="auto"/>
        <w:ind w:firstLineChars="200" w:firstLine="560"/>
        <w:jc w:val="left"/>
        <w:rPr>
          <w:rFonts w:ascii="仿宋_GB2312" w:eastAsia="仿宋_GB2312" w:hAnsi="仿宋" w:cs="Times New Roman"/>
          <w:color w:val="000000"/>
          <w:kern w:val="0"/>
          <w:sz w:val="28"/>
          <w:szCs w:val="28"/>
        </w:rPr>
      </w:pPr>
      <w:r w:rsidRPr="00261282">
        <w:rPr>
          <w:rFonts w:ascii="仿宋_GB2312" w:eastAsia="仿宋_GB2312" w:hAnsi="仿宋" w:cs="Times New Roman" w:hint="eastAsia"/>
          <w:color w:val="000000"/>
          <w:kern w:val="0"/>
          <w:sz w:val="28"/>
          <w:szCs w:val="28"/>
        </w:rPr>
        <w:t>全国协调和资源调动委员会通常在首都城市成立并直接向卫生部</w:t>
      </w:r>
      <w:r w:rsidRPr="00261282">
        <w:rPr>
          <w:rFonts w:ascii="仿宋_GB2312" w:eastAsia="仿宋_GB2312" w:hAnsi="仿宋" w:cs="Times New Roman" w:hint="eastAsia"/>
          <w:color w:val="000000"/>
          <w:kern w:val="0"/>
          <w:sz w:val="28"/>
          <w:szCs w:val="28"/>
        </w:rPr>
        <w:lastRenderedPageBreak/>
        <w:t>汇报工作。在国际合作伙伴的协助下，全国委员会必须成立地方协调委员会来协调现场应急小组的日常活动。</w:t>
      </w:r>
    </w:p>
    <w:p w:rsidR="00B26B80" w:rsidRPr="00261282" w:rsidRDefault="00B26B80" w:rsidP="00B26B80">
      <w:pPr>
        <w:autoSpaceDE w:val="0"/>
        <w:autoSpaceDN w:val="0"/>
        <w:adjustRightInd w:val="0"/>
        <w:spacing w:line="360" w:lineRule="auto"/>
        <w:ind w:firstLineChars="200" w:firstLine="560"/>
        <w:jc w:val="left"/>
        <w:rPr>
          <w:rFonts w:ascii="仿宋_GB2312" w:eastAsia="仿宋_GB2312" w:hAnsi="仿宋" w:cs="Times New Roman"/>
          <w:color w:val="000000"/>
          <w:kern w:val="0"/>
          <w:sz w:val="28"/>
          <w:szCs w:val="28"/>
        </w:rPr>
      </w:pPr>
      <w:r w:rsidRPr="00261282">
        <w:rPr>
          <w:rFonts w:ascii="仿宋_GB2312" w:eastAsia="仿宋_GB2312" w:hAnsi="仿宋" w:cs="Times New Roman" w:hint="eastAsia"/>
          <w:color w:val="000000"/>
          <w:kern w:val="0"/>
          <w:sz w:val="28"/>
          <w:szCs w:val="28"/>
        </w:rPr>
        <w:t>地方委员会的构成和全国委员会的构成相同：与现场工作的代表一起召开日常协调会议；为国家和国际团队提供应急行动的技术和科学支持；并监督当地对国家制定的应急策略的执行情况。</w:t>
      </w:r>
    </w:p>
    <w:p w:rsidR="00B26B80" w:rsidRPr="00261282" w:rsidRDefault="00B26B80" w:rsidP="00B26B80">
      <w:pPr>
        <w:autoSpaceDE w:val="0"/>
        <w:autoSpaceDN w:val="0"/>
        <w:adjustRightInd w:val="0"/>
        <w:spacing w:line="360" w:lineRule="auto"/>
        <w:ind w:firstLineChars="200" w:firstLine="560"/>
        <w:jc w:val="left"/>
        <w:rPr>
          <w:rFonts w:ascii="仿宋_GB2312" w:eastAsia="仿宋_GB2312" w:hAnsi="仿宋" w:cs="Times New Roman"/>
          <w:color w:val="000000"/>
          <w:kern w:val="0"/>
          <w:sz w:val="28"/>
          <w:szCs w:val="28"/>
        </w:rPr>
      </w:pPr>
      <w:r w:rsidRPr="00261282">
        <w:rPr>
          <w:rFonts w:ascii="仿宋_GB2312" w:eastAsia="仿宋_GB2312" w:hAnsi="仿宋" w:cs="Times New Roman" w:hint="eastAsia"/>
          <w:color w:val="000000"/>
          <w:kern w:val="0"/>
          <w:sz w:val="28"/>
          <w:szCs w:val="28"/>
        </w:rPr>
        <w:t>请注意：某些情形下，全国协调和资源调动委员会和地方协调委员会是同一个组织，直接向卫生部汇报工作。</w:t>
      </w:r>
    </w:p>
    <w:p w:rsidR="00B26B80" w:rsidRPr="00261282" w:rsidRDefault="00B26B80" w:rsidP="00B26B80">
      <w:pPr>
        <w:autoSpaceDE w:val="0"/>
        <w:autoSpaceDN w:val="0"/>
        <w:adjustRightInd w:val="0"/>
        <w:spacing w:line="360" w:lineRule="auto"/>
        <w:ind w:firstLineChars="200" w:firstLine="560"/>
        <w:jc w:val="left"/>
        <w:rPr>
          <w:rFonts w:ascii="仿宋_GB2312" w:eastAsia="仿宋_GB2312" w:hAnsi="仿宋" w:cs="Times New Roman"/>
          <w:color w:val="000000"/>
          <w:kern w:val="0"/>
          <w:sz w:val="28"/>
          <w:szCs w:val="28"/>
        </w:rPr>
      </w:pPr>
      <w:r w:rsidRPr="00261282">
        <w:rPr>
          <w:rFonts w:ascii="仿宋_GB2312" w:eastAsia="仿宋_GB2312" w:hAnsi="仿宋" w:cs="Times New Roman" w:hint="eastAsia"/>
          <w:color w:val="000000"/>
          <w:kern w:val="0"/>
          <w:sz w:val="28"/>
          <w:szCs w:val="28"/>
        </w:rPr>
        <w:t>本着控制埃博拉或马尔堡疫情暴发的基本原则，地方协调委员会可设置多个工作组。至少有以下7个：</w:t>
      </w:r>
    </w:p>
    <w:p w:rsidR="00B26B80" w:rsidRPr="00D32992" w:rsidRDefault="00B26B80" w:rsidP="00B26B80">
      <w:pPr>
        <w:pStyle w:val="a6"/>
        <w:numPr>
          <w:ilvl w:val="0"/>
          <w:numId w:val="7"/>
        </w:numPr>
        <w:autoSpaceDE w:val="0"/>
        <w:autoSpaceDN w:val="0"/>
        <w:adjustRightInd w:val="0"/>
        <w:spacing w:line="360" w:lineRule="auto"/>
        <w:ind w:firstLineChars="0"/>
        <w:jc w:val="left"/>
        <w:rPr>
          <w:rFonts w:ascii="仿宋_GB2312" w:eastAsia="仿宋_GB2312" w:hAnsi="仿宋" w:cs="Times New Roman"/>
          <w:color w:val="000000"/>
          <w:kern w:val="0"/>
          <w:sz w:val="28"/>
          <w:szCs w:val="28"/>
        </w:rPr>
      </w:pPr>
      <w:r w:rsidRPr="00D32992">
        <w:rPr>
          <w:rFonts w:ascii="仿宋_GB2312" w:eastAsia="仿宋_GB2312" w:hAnsi="仿宋" w:cs="Times New Roman" w:hint="eastAsia"/>
          <w:color w:val="000000"/>
          <w:kern w:val="0"/>
          <w:sz w:val="28"/>
          <w:szCs w:val="28"/>
        </w:rPr>
        <w:t>流行病学调查</w:t>
      </w:r>
      <w:r>
        <w:rPr>
          <w:rFonts w:ascii="仿宋_GB2312" w:eastAsia="仿宋_GB2312" w:hAnsi="仿宋" w:cs="Times New Roman" w:hint="eastAsia"/>
          <w:color w:val="000000"/>
          <w:kern w:val="0"/>
          <w:sz w:val="28"/>
          <w:szCs w:val="28"/>
        </w:rPr>
        <w:t>、</w:t>
      </w:r>
      <w:r w:rsidRPr="00D32992">
        <w:rPr>
          <w:rFonts w:ascii="仿宋_GB2312" w:eastAsia="仿宋_GB2312" w:hAnsi="仿宋" w:cs="Times New Roman" w:hint="eastAsia"/>
          <w:color w:val="000000"/>
          <w:kern w:val="0"/>
          <w:sz w:val="28"/>
          <w:szCs w:val="28"/>
        </w:rPr>
        <w:t>监测和实验室检测工作组；</w:t>
      </w:r>
    </w:p>
    <w:p w:rsidR="00B26B80" w:rsidRPr="00D32992" w:rsidRDefault="00B26B80" w:rsidP="00B26B80">
      <w:pPr>
        <w:pStyle w:val="a6"/>
        <w:numPr>
          <w:ilvl w:val="0"/>
          <w:numId w:val="7"/>
        </w:numPr>
        <w:autoSpaceDE w:val="0"/>
        <w:autoSpaceDN w:val="0"/>
        <w:adjustRightInd w:val="0"/>
        <w:spacing w:line="360" w:lineRule="auto"/>
        <w:ind w:firstLineChars="0"/>
        <w:jc w:val="left"/>
        <w:rPr>
          <w:rFonts w:ascii="仿宋_GB2312" w:eastAsia="仿宋_GB2312" w:hAnsi="仿宋" w:cs="Times New Roman"/>
          <w:color w:val="000000"/>
          <w:kern w:val="0"/>
          <w:sz w:val="28"/>
          <w:szCs w:val="28"/>
        </w:rPr>
      </w:pPr>
      <w:r w:rsidRPr="00D32992">
        <w:rPr>
          <w:rFonts w:ascii="仿宋_GB2312" w:eastAsia="仿宋_GB2312" w:hAnsi="仿宋" w:cs="Times New Roman" w:hint="eastAsia"/>
          <w:color w:val="000000"/>
          <w:kern w:val="0"/>
          <w:sz w:val="28"/>
          <w:szCs w:val="28"/>
        </w:rPr>
        <w:t>行为和社会干预工作组；</w:t>
      </w:r>
    </w:p>
    <w:p w:rsidR="00B26B80" w:rsidRPr="00D32992" w:rsidRDefault="00B26B80" w:rsidP="00B26B80">
      <w:pPr>
        <w:pStyle w:val="a6"/>
        <w:numPr>
          <w:ilvl w:val="0"/>
          <w:numId w:val="7"/>
        </w:numPr>
        <w:autoSpaceDE w:val="0"/>
        <w:autoSpaceDN w:val="0"/>
        <w:adjustRightInd w:val="0"/>
        <w:spacing w:line="360" w:lineRule="auto"/>
        <w:ind w:firstLineChars="0"/>
        <w:jc w:val="left"/>
        <w:rPr>
          <w:rFonts w:ascii="仿宋_GB2312" w:eastAsia="仿宋_GB2312" w:hAnsi="仿宋" w:cs="Times New Roman"/>
          <w:color w:val="000000"/>
          <w:kern w:val="0"/>
          <w:sz w:val="28"/>
          <w:szCs w:val="28"/>
        </w:rPr>
      </w:pPr>
      <w:r w:rsidRPr="00D32992">
        <w:rPr>
          <w:rFonts w:ascii="仿宋_GB2312" w:eastAsia="仿宋_GB2312" w:hAnsi="仿宋" w:cs="Times New Roman" w:hint="eastAsia"/>
          <w:color w:val="000000"/>
          <w:kern w:val="0"/>
          <w:sz w:val="28"/>
          <w:szCs w:val="28"/>
        </w:rPr>
        <w:t>媒体交流/社会动员工作组；</w:t>
      </w:r>
    </w:p>
    <w:p w:rsidR="00B26B80" w:rsidRPr="00D32992" w:rsidRDefault="00B26B80" w:rsidP="00B26B80">
      <w:pPr>
        <w:pStyle w:val="a6"/>
        <w:numPr>
          <w:ilvl w:val="0"/>
          <w:numId w:val="7"/>
        </w:numPr>
        <w:autoSpaceDE w:val="0"/>
        <w:autoSpaceDN w:val="0"/>
        <w:adjustRightInd w:val="0"/>
        <w:spacing w:line="360" w:lineRule="auto"/>
        <w:ind w:firstLineChars="0"/>
        <w:jc w:val="left"/>
        <w:rPr>
          <w:rFonts w:ascii="仿宋_GB2312" w:eastAsia="仿宋_GB2312" w:hAnsi="仿宋" w:cs="Times New Roman"/>
          <w:color w:val="000000"/>
          <w:kern w:val="0"/>
          <w:sz w:val="28"/>
          <w:szCs w:val="28"/>
        </w:rPr>
      </w:pPr>
      <w:r w:rsidRPr="00D32992">
        <w:rPr>
          <w:rFonts w:ascii="仿宋_GB2312" w:eastAsia="仿宋_GB2312" w:hAnsi="仿宋" w:cs="Times New Roman" w:hint="eastAsia"/>
          <w:color w:val="000000"/>
          <w:kern w:val="0"/>
          <w:sz w:val="28"/>
          <w:szCs w:val="28"/>
        </w:rPr>
        <w:t>临床工作组（负责管理临床病人）；</w:t>
      </w:r>
    </w:p>
    <w:p w:rsidR="00B26B80" w:rsidRPr="00D32992" w:rsidRDefault="00B26B80" w:rsidP="00B26B80">
      <w:pPr>
        <w:pStyle w:val="a6"/>
        <w:numPr>
          <w:ilvl w:val="0"/>
          <w:numId w:val="7"/>
        </w:numPr>
        <w:autoSpaceDE w:val="0"/>
        <w:autoSpaceDN w:val="0"/>
        <w:adjustRightInd w:val="0"/>
        <w:spacing w:line="360" w:lineRule="auto"/>
        <w:ind w:firstLineChars="0"/>
        <w:jc w:val="left"/>
        <w:rPr>
          <w:rFonts w:ascii="仿宋_GB2312" w:eastAsia="仿宋_GB2312" w:hAnsi="仿宋" w:cs="Times New Roman"/>
          <w:color w:val="000000"/>
          <w:kern w:val="0"/>
          <w:sz w:val="28"/>
          <w:szCs w:val="28"/>
        </w:rPr>
      </w:pPr>
      <w:r w:rsidRPr="00D32992">
        <w:rPr>
          <w:rFonts w:ascii="仿宋_GB2312" w:eastAsia="仿宋_GB2312" w:hAnsi="仿宋" w:cs="Times New Roman" w:hint="eastAsia"/>
          <w:color w:val="000000"/>
          <w:kern w:val="0"/>
          <w:sz w:val="28"/>
          <w:szCs w:val="28"/>
        </w:rPr>
        <w:t>科研和伦理工作组；</w:t>
      </w:r>
    </w:p>
    <w:p w:rsidR="00B26B80" w:rsidRPr="00D32992" w:rsidRDefault="00B26B80" w:rsidP="00B26B80">
      <w:pPr>
        <w:pStyle w:val="a6"/>
        <w:numPr>
          <w:ilvl w:val="0"/>
          <w:numId w:val="7"/>
        </w:numPr>
        <w:autoSpaceDE w:val="0"/>
        <w:autoSpaceDN w:val="0"/>
        <w:adjustRightInd w:val="0"/>
        <w:spacing w:line="360" w:lineRule="auto"/>
        <w:ind w:firstLineChars="0"/>
        <w:jc w:val="left"/>
        <w:rPr>
          <w:rFonts w:ascii="仿宋_GB2312" w:eastAsia="仿宋_GB2312" w:hAnsi="仿宋" w:cs="Times New Roman"/>
          <w:color w:val="000000"/>
          <w:kern w:val="0"/>
          <w:sz w:val="28"/>
          <w:szCs w:val="28"/>
        </w:rPr>
      </w:pPr>
      <w:r w:rsidRPr="00D32992">
        <w:rPr>
          <w:rFonts w:ascii="仿宋_GB2312" w:eastAsia="仿宋_GB2312" w:hAnsi="仿宋" w:cs="Times New Roman" w:hint="eastAsia"/>
          <w:color w:val="000000"/>
          <w:kern w:val="0"/>
          <w:sz w:val="28"/>
          <w:szCs w:val="28"/>
        </w:rPr>
        <w:t>物流和安全工作组；</w:t>
      </w:r>
    </w:p>
    <w:p w:rsidR="00B26B80" w:rsidRPr="00D32992" w:rsidRDefault="00B26B80" w:rsidP="00B26B80">
      <w:pPr>
        <w:pStyle w:val="a6"/>
        <w:numPr>
          <w:ilvl w:val="0"/>
          <w:numId w:val="7"/>
        </w:numPr>
        <w:autoSpaceDE w:val="0"/>
        <w:autoSpaceDN w:val="0"/>
        <w:adjustRightInd w:val="0"/>
        <w:spacing w:line="360" w:lineRule="auto"/>
        <w:ind w:firstLineChars="0"/>
        <w:jc w:val="left"/>
        <w:rPr>
          <w:rFonts w:ascii="仿宋_GB2312" w:eastAsia="仿宋_GB2312" w:hAnsi="仿宋" w:cs="Calibri"/>
          <w:color w:val="000000"/>
          <w:kern w:val="0"/>
          <w:sz w:val="28"/>
          <w:szCs w:val="28"/>
        </w:rPr>
      </w:pPr>
      <w:r w:rsidRPr="00D32992">
        <w:rPr>
          <w:rFonts w:ascii="仿宋_GB2312" w:eastAsia="仿宋_GB2312" w:hAnsi="仿宋" w:cs="Times New Roman" w:hint="eastAsia"/>
          <w:color w:val="000000"/>
          <w:kern w:val="0"/>
          <w:sz w:val="28"/>
          <w:szCs w:val="28"/>
        </w:rPr>
        <w:t>媒介控制和自然宿主管理工作组</w:t>
      </w:r>
      <w:r w:rsidRPr="00D32992">
        <w:rPr>
          <w:rFonts w:ascii="仿宋_GB2312" w:eastAsia="仿宋_GB2312" w:hAnsi="仿宋" w:cs="Calibri" w:hint="eastAsia"/>
          <w:color w:val="000000"/>
          <w:kern w:val="0"/>
          <w:sz w:val="28"/>
          <w:szCs w:val="28"/>
        </w:rPr>
        <w:t>。</w:t>
      </w:r>
    </w:p>
    <w:p w:rsidR="00223FAB" w:rsidRDefault="00223FAB">
      <w:pPr>
        <w:widowControl/>
        <w:jc w:val="left"/>
        <w:rPr>
          <w:rFonts w:ascii="仿宋_GB2312" w:eastAsia="仿宋_GB2312"/>
          <w:sz w:val="28"/>
        </w:rPr>
      </w:pPr>
      <w:r>
        <w:rPr>
          <w:rFonts w:ascii="仿宋_GB2312" w:eastAsia="仿宋_GB2312"/>
          <w:sz w:val="28"/>
        </w:rPr>
        <w:br w:type="page"/>
      </w:r>
    </w:p>
    <w:p w:rsidR="00223FAB" w:rsidRPr="00D46543" w:rsidRDefault="00223FAB" w:rsidP="00223FAB">
      <w:pPr>
        <w:pStyle w:val="2"/>
      </w:pPr>
      <w:bookmarkStart w:id="46" w:name="_Toc395752038"/>
      <w:r w:rsidRPr="00D46543">
        <w:rPr>
          <w:rFonts w:hint="eastAsia"/>
        </w:rPr>
        <w:lastRenderedPageBreak/>
        <w:t xml:space="preserve">5.3 </w:t>
      </w:r>
      <w:r w:rsidRPr="00D46543">
        <w:rPr>
          <w:rFonts w:hint="eastAsia"/>
        </w:rPr>
        <w:t>流行病学调查，监测与实验室检测</w:t>
      </w:r>
      <w:bookmarkEnd w:id="46"/>
    </w:p>
    <w:p w:rsidR="00223FAB" w:rsidRPr="00D46543" w:rsidRDefault="00223FAB" w:rsidP="00223FAB">
      <w:pPr>
        <w:pStyle w:val="3"/>
      </w:pPr>
      <w:bookmarkStart w:id="47" w:name="_Toc395752039"/>
      <w:r w:rsidRPr="00D46543">
        <w:rPr>
          <w:rFonts w:hint="eastAsia"/>
        </w:rPr>
        <w:t xml:space="preserve">5.3.1 </w:t>
      </w:r>
      <w:r w:rsidRPr="00D46543">
        <w:rPr>
          <w:rFonts w:hint="eastAsia"/>
        </w:rPr>
        <w:t>流行病学调查、监测与实验室检测组的目标</w:t>
      </w:r>
      <w:bookmarkEnd w:id="47"/>
    </w:p>
    <w:p w:rsidR="00223FAB" w:rsidRPr="00D46543" w:rsidRDefault="00223FAB" w:rsidP="00223FAB">
      <w:pPr>
        <w:autoSpaceDE w:val="0"/>
        <w:autoSpaceDN w:val="0"/>
        <w:adjustRightInd w:val="0"/>
        <w:ind w:firstLineChars="200" w:firstLine="56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该工作组的主要目标是切断病毒的传播途径。</w:t>
      </w:r>
    </w:p>
    <w:p w:rsidR="00223FAB" w:rsidRPr="00D46543" w:rsidRDefault="00223FAB" w:rsidP="00223FAB">
      <w:pPr>
        <w:pStyle w:val="3"/>
      </w:pPr>
      <w:bookmarkStart w:id="48" w:name="_Toc395752040"/>
      <w:r w:rsidRPr="00D46543">
        <w:rPr>
          <w:rFonts w:hint="eastAsia"/>
        </w:rPr>
        <w:t xml:space="preserve">5.3.2 </w:t>
      </w:r>
      <w:r w:rsidRPr="00D46543">
        <w:rPr>
          <w:rFonts w:hint="eastAsia"/>
        </w:rPr>
        <w:t>流行病学调查、监测与实验室检测组应具备的能力</w:t>
      </w:r>
      <w:bookmarkEnd w:id="48"/>
    </w:p>
    <w:p w:rsidR="00223FAB" w:rsidRPr="00D46543" w:rsidRDefault="00223FAB" w:rsidP="00223FAB">
      <w:pPr>
        <w:autoSpaceDE w:val="0"/>
        <w:autoSpaceDN w:val="0"/>
        <w:adjustRightInd w:val="0"/>
        <w:ind w:firstLineChars="200" w:firstLine="56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该工作组负责与卫生部门、农业或畜牧部门、环境或自然资源部门（负责野生动物）、</w:t>
      </w:r>
      <w:bookmarkStart w:id="49" w:name="OLE_LINK3"/>
      <w:bookmarkStart w:id="50" w:name="OLE_LINK4"/>
      <w:r w:rsidRPr="00D46543">
        <w:rPr>
          <w:rFonts w:ascii="仿宋_GB2312" w:eastAsia="仿宋_GB2312" w:hAnsi="Times New Roman" w:cs="TT15At00" w:hint="eastAsia"/>
          <w:kern w:val="0"/>
          <w:sz w:val="28"/>
          <w:szCs w:val="28"/>
        </w:rPr>
        <w:t>国防部军事医疗服务部门</w:t>
      </w:r>
      <w:bookmarkEnd w:id="49"/>
      <w:bookmarkEnd w:id="50"/>
      <w:r w:rsidRPr="00D46543">
        <w:rPr>
          <w:rFonts w:ascii="仿宋_GB2312" w:eastAsia="仿宋_GB2312" w:hAnsi="Times New Roman" w:cs="TT15At00" w:hint="eastAsia"/>
          <w:kern w:val="0"/>
          <w:sz w:val="28"/>
          <w:szCs w:val="28"/>
        </w:rPr>
        <w:t>、以及其他国内和国际合作机构共同制订一套防控方案。</w:t>
      </w:r>
    </w:p>
    <w:p w:rsidR="00223FAB" w:rsidRPr="00D46543" w:rsidRDefault="00223FAB" w:rsidP="00223FAB">
      <w:pPr>
        <w:autoSpaceDE w:val="0"/>
        <w:autoSpaceDN w:val="0"/>
        <w:adjustRightInd w:val="0"/>
        <w:ind w:firstLineChars="200" w:firstLine="56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该工作组负责组织开展一些研究活动，以了解埃博拉或</w:t>
      </w:r>
      <w:r w:rsidR="001054C2">
        <w:rPr>
          <w:rFonts w:ascii="仿宋_GB2312" w:eastAsia="仿宋_GB2312" w:hAnsi="Times New Roman" w:cs="TT15At00" w:hint="eastAsia"/>
          <w:kern w:val="0"/>
          <w:sz w:val="28"/>
          <w:szCs w:val="28"/>
        </w:rPr>
        <w:t>马尔堡出血热</w:t>
      </w:r>
      <w:r w:rsidRPr="00D46543">
        <w:rPr>
          <w:rFonts w:ascii="仿宋_GB2312" w:eastAsia="仿宋_GB2312" w:hAnsi="Times New Roman" w:cs="TT15At00" w:hint="eastAsia"/>
          <w:kern w:val="0"/>
          <w:sz w:val="28"/>
          <w:szCs w:val="28"/>
        </w:rPr>
        <w:t>暴发疫情波及的人群和动物种群的流行病学现状。</w:t>
      </w:r>
    </w:p>
    <w:p w:rsidR="00223FAB" w:rsidRPr="00D46543" w:rsidRDefault="00223FAB" w:rsidP="00223FAB">
      <w:pPr>
        <w:autoSpaceDE w:val="0"/>
        <w:autoSpaceDN w:val="0"/>
        <w:adjustRightInd w:val="0"/>
        <w:ind w:firstLineChars="200" w:firstLine="56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具体包括：</w:t>
      </w:r>
    </w:p>
    <w:p w:rsidR="00223FAB" w:rsidRPr="00D46543" w:rsidRDefault="00223FAB" w:rsidP="00223FAB">
      <w:pPr>
        <w:pStyle w:val="a6"/>
        <w:numPr>
          <w:ilvl w:val="0"/>
          <w:numId w:val="48"/>
        </w:numPr>
        <w:autoSpaceDE w:val="0"/>
        <w:autoSpaceDN w:val="0"/>
        <w:adjustRightInd w:val="0"/>
        <w:ind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组建和培训开展流行病学监测的现场队伍，确保培训内容涵盖基本的沟通交流技能和疾病及其防控措施的深入、详尽知识。</w:t>
      </w:r>
    </w:p>
    <w:p w:rsidR="00223FAB" w:rsidRPr="00D46543" w:rsidRDefault="00223FAB" w:rsidP="00223FAB">
      <w:pPr>
        <w:pStyle w:val="a6"/>
        <w:numPr>
          <w:ilvl w:val="0"/>
          <w:numId w:val="48"/>
        </w:numPr>
        <w:autoSpaceDE w:val="0"/>
        <w:autoSpaceDN w:val="0"/>
        <w:adjustRightInd w:val="0"/>
        <w:ind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制订出适合当地疫情形势的病例定义。</w:t>
      </w:r>
    </w:p>
    <w:p w:rsidR="00223FAB" w:rsidRPr="00D46543" w:rsidRDefault="00223FAB" w:rsidP="00223FAB">
      <w:pPr>
        <w:pStyle w:val="a6"/>
        <w:numPr>
          <w:ilvl w:val="0"/>
          <w:numId w:val="48"/>
        </w:numPr>
        <w:autoSpaceDE w:val="0"/>
        <w:autoSpaceDN w:val="0"/>
        <w:adjustRightInd w:val="0"/>
        <w:ind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开展主动病例搜索和每个个案调查。</w:t>
      </w:r>
    </w:p>
    <w:p w:rsidR="00223FAB" w:rsidRPr="00D46543" w:rsidRDefault="00223FAB" w:rsidP="00223FAB">
      <w:pPr>
        <w:pStyle w:val="a6"/>
        <w:numPr>
          <w:ilvl w:val="0"/>
          <w:numId w:val="48"/>
        </w:numPr>
        <w:autoSpaceDE w:val="0"/>
        <w:autoSpaceDN w:val="0"/>
        <w:adjustRightInd w:val="0"/>
        <w:ind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针对每个疑似病例、临床诊断病例或确诊病例，调查、列出一个密切接触者名单，并对密切接触者实施21天医学观察。</w:t>
      </w:r>
    </w:p>
    <w:p w:rsidR="00223FAB" w:rsidRPr="00D46543" w:rsidRDefault="00223FAB" w:rsidP="00223FAB">
      <w:pPr>
        <w:pStyle w:val="a6"/>
        <w:numPr>
          <w:ilvl w:val="0"/>
          <w:numId w:val="48"/>
        </w:numPr>
        <w:autoSpaceDE w:val="0"/>
        <w:autoSpaceDN w:val="0"/>
        <w:adjustRightInd w:val="0"/>
        <w:ind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以疫情报告的形式每日发布疫情信息。</w:t>
      </w:r>
    </w:p>
    <w:p w:rsidR="00223FAB" w:rsidRPr="00D46543" w:rsidRDefault="00223FAB" w:rsidP="00223FAB">
      <w:pPr>
        <w:pStyle w:val="a6"/>
        <w:numPr>
          <w:ilvl w:val="0"/>
          <w:numId w:val="48"/>
        </w:numPr>
        <w:autoSpaceDE w:val="0"/>
        <w:autoSpaceDN w:val="0"/>
        <w:adjustRightInd w:val="0"/>
        <w:ind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若需要，与国家参比实验室及其他合作伙伴磋商后，在现场部署一个移动实验室。</w:t>
      </w:r>
    </w:p>
    <w:p w:rsidR="00223FAB" w:rsidRPr="00D46543" w:rsidRDefault="00223FAB" w:rsidP="00223FAB">
      <w:pPr>
        <w:pStyle w:val="a6"/>
        <w:numPr>
          <w:ilvl w:val="0"/>
          <w:numId w:val="48"/>
        </w:numPr>
        <w:autoSpaceDE w:val="0"/>
        <w:autoSpaceDN w:val="0"/>
        <w:adjustRightInd w:val="0"/>
        <w:ind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联络和协调人间和动物间疫情监测工作。</w:t>
      </w:r>
    </w:p>
    <w:p w:rsidR="00223FAB" w:rsidRPr="00D46543" w:rsidRDefault="00223FAB" w:rsidP="00223FAB">
      <w:pPr>
        <w:pStyle w:val="a6"/>
        <w:numPr>
          <w:ilvl w:val="0"/>
          <w:numId w:val="48"/>
        </w:numPr>
        <w:autoSpaceDE w:val="0"/>
        <w:autoSpaceDN w:val="0"/>
        <w:adjustRightInd w:val="0"/>
        <w:ind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收集用于判断和宣布暴发疫情终止的相关技术资料。</w:t>
      </w:r>
    </w:p>
    <w:p w:rsidR="00223FAB" w:rsidRPr="00D46543" w:rsidRDefault="00223FAB" w:rsidP="00223FAB">
      <w:pPr>
        <w:pStyle w:val="3"/>
      </w:pPr>
      <w:bookmarkStart w:id="51" w:name="_Toc395752041"/>
      <w:r w:rsidRPr="00D46543">
        <w:rPr>
          <w:rFonts w:hint="eastAsia"/>
        </w:rPr>
        <w:lastRenderedPageBreak/>
        <w:t xml:space="preserve">5.3.3 </w:t>
      </w:r>
      <w:r w:rsidRPr="00D46543">
        <w:rPr>
          <w:rFonts w:hint="eastAsia"/>
        </w:rPr>
        <w:t>流行病学调查、监测与实验室检测组应开展的防控工作</w:t>
      </w:r>
      <w:bookmarkEnd w:id="51"/>
    </w:p>
    <w:p w:rsidR="00223FAB" w:rsidRPr="00D46543" w:rsidRDefault="00223FAB" w:rsidP="00223FAB">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b/>
          <w:kern w:val="0"/>
          <w:sz w:val="28"/>
          <w:szCs w:val="28"/>
        </w:rPr>
        <w:t>5.3.3.1 组建和培训现场队伍：</w:t>
      </w:r>
      <w:r w:rsidRPr="00D46543">
        <w:rPr>
          <w:rFonts w:ascii="仿宋_GB2312" w:eastAsia="仿宋_GB2312" w:hAnsi="Times New Roman" w:cs="TT15At00" w:hint="eastAsia"/>
          <w:kern w:val="0"/>
          <w:sz w:val="28"/>
          <w:szCs w:val="28"/>
        </w:rPr>
        <w:t>首要任务是组建、培训和派出开展流行病学监测的现场队伍。</w:t>
      </w:r>
    </w:p>
    <w:p w:rsidR="00223FAB" w:rsidRPr="00D46543" w:rsidRDefault="00223FAB" w:rsidP="00223FAB">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b/>
          <w:kern w:val="0"/>
          <w:sz w:val="28"/>
          <w:szCs w:val="28"/>
        </w:rPr>
        <w:t>5.3.3.2 制订病例定义和密切接触者定义：</w:t>
      </w:r>
      <w:r w:rsidRPr="00D46543">
        <w:rPr>
          <w:rFonts w:ascii="仿宋_GB2312" w:eastAsia="仿宋_GB2312" w:hAnsi="Times New Roman" w:cs="TT15At00" w:hint="eastAsia"/>
          <w:kern w:val="0"/>
          <w:sz w:val="28"/>
          <w:szCs w:val="28"/>
        </w:rPr>
        <w:t>必须采用一个病例定义和密切接触者定义，并根据当地疫情的实际情况进行适当调整（附件3C）。病例定义和密切接触者定义必须具备可操作性，并根据前期收集的流行病学和临床资料做出相应调整。</w:t>
      </w:r>
    </w:p>
    <w:p w:rsidR="00223FAB" w:rsidRPr="00D46543" w:rsidRDefault="00223FAB" w:rsidP="00223FAB">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b/>
          <w:kern w:val="0"/>
          <w:sz w:val="28"/>
          <w:szCs w:val="28"/>
        </w:rPr>
        <w:t>5.3.3.3 开展病例主动搜索：</w:t>
      </w:r>
      <w:r w:rsidRPr="00D46543">
        <w:rPr>
          <w:rFonts w:ascii="仿宋_GB2312" w:eastAsia="仿宋_GB2312" w:hAnsi="Times New Roman" w:cs="TT15At00" w:hint="eastAsia"/>
          <w:kern w:val="0"/>
          <w:sz w:val="28"/>
          <w:szCs w:val="28"/>
        </w:rPr>
        <w:t>在采用了一个符合当地疫情形势的病例定义和密切接触者定义之后，必须尽快组织开展主动的病例搜索，并对每个报告的病例开展个案调查（详见专栏3）。</w:t>
      </w:r>
    </w:p>
    <w:p w:rsidR="00223FAB" w:rsidRPr="00D46543" w:rsidRDefault="00223FAB" w:rsidP="00223FAB">
      <w:pPr>
        <w:autoSpaceDE w:val="0"/>
        <w:autoSpaceDN w:val="0"/>
        <w:adjustRightInd w:val="0"/>
        <w:jc w:val="left"/>
        <w:rPr>
          <w:rFonts w:ascii="仿宋_GB2312" w:eastAsia="仿宋_GB2312" w:hAnsi="Times New Roman" w:cs="TT15At00"/>
          <w:b/>
          <w:kern w:val="0"/>
          <w:sz w:val="28"/>
          <w:szCs w:val="28"/>
        </w:rPr>
      </w:pPr>
      <w:r w:rsidRPr="00D46543">
        <w:rPr>
          <w:rFonts w:ascii="仿宋_GB2312" w:eastAsia="仿宋_GB2312" w:hAnsi="Times New Roman" w:cs="TT15At00" w:hint="eastAsia"/>
          <w:b/>
          <w:kern w:val="0"/>
          <w:sz w:val="28"/>
          <w:szCs w:val="28"/>
        </w:rPr>
        <w:t>专栏3：病例主动搜索与个案调查的主要工作</w:t>
      </w:r>
    </w:p>
    <w:tbl>
      <w:tblPr>
        <w:tblStyle w:val="a9"/>
        <w:tblW w:w="0" w:type="auto"/>
        <w:tblLook w:val="04A0" w:firstRow="1" w:lastRow="0" w:firstColumn="1" w:lastColumn="0" w:noHBand="0" w:noVBand="1"/>
      </w:tblPr>
      <w:tblGrid>
        <w:gridCol w:w="8522"/>
      </w:tblGrid>
      <w:tr w:rsidR="00223FAB" w:rsidRPr="00D46543" w:rsidTr="00E962C2">
        <w:tc>
          <w:tcPr>
            <w:tcW w:w="8522" w:type="dxa"/>
          </w:tcPr>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1. 医疗机构中病例主动搜索的方式包括查询患者就诊记录、医务人员访谈。病例的主动搜索必须以病例定义（附件3C）为依据。</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2. 社区中病例的主动搜索方式包括与当地负责人座谈、家庭成员和关键知情人员访谈。</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3. 对每个病例开展的调查均须填写统一的个案调查表（附件4）。</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4. 在为患者提供了足够清晰准确的信息、了解患者的意见和/或获得患者的知情同意，在满足生物安全相关要求的前提下，采集每个调查病例的生物标本（血液、唾液等）</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5. 将社区中发现的疑似病例、临床诊断病例转送到隔离病房中进行治疗，治疗工作由临床病例管理组负责。</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6. 分析、建立病例之间的流行病学联系，描述疾病的传播途径。</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lastRenderedPageBreak/>
              <w:t>7. 做好病例、死亡患者和密切接触者登记工作，并为报告的病例和密切接触者建立详细的数据库。</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8. 将重要病例的信息以列表的形式进行整理、展示，以便创建电子数据库，并每日对列表的病例信息进行更新。</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9. 作为病例追踪的一个部分，收集每个密切接触者的如下信息：姓名、现住址、与病人的关系、最后一次接触的时间、接触的类型。并将上述信息录入到已创建的病例和密切接触者数据库中（详见5.3.3.4以及专栏Y）。</w:t>
            </w:r>
          </w:p>
        </w:tc>
      </w:tr>
    </w:tbl>
    <w:p w:rsidR="00223FAB" w:rsidRPr="00D46543" w:rsidRDefault="00223FAB" w:rsidP="00223FAB">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b/>
          <w:kern w:val="0"/>
          <w:sz w:val="28"/>
          <w:szCs w:val="28"/>
        </w:rPr>
        <w:lastRenderedPageBreak/>
        <w:t>5.3.3.4 密切接触者随访：</w:t>
      </w:r>
      <w:r w:rsidRPr="00D46543">
        <w:rPr>
          <w:rFonts w:ascii="仿宋_GB2312" w:eastAsia="仿宋_GB2312" w:hAnsi="Times New Roman" w:cs="TT15At00" w:hint="eastAsia"/>
          <w:kern w:val="0"/>
          <w:sz w:val="28"/>
          <w:szCs w:val="28"/>
        </w:rPr>
        <w:t>在完成了病例的核对和分类之后，针对每个疑似病例、临床诊断病例和确诊病例列出一份密切接触者名单，并密切接触者对进行为期21天的医学观察。</w:t>
      </w:r>
    </w:p>
    <w:p w:rsidR="00223FAB" w:rsidRPr="00D46543" w:rsidRDefault="00223FAB" w:rsidP="00223FAB">
      <w:pPr>
        <w:autoSpaceDE w:val="0"/>
        <w:autoSpaceDN w:val="0"/>
        <w:adjustRightInd w:val="0"/>
        <w:jc w:val="left"/>
        <w:rPr>
          <w:rFonts w:ascii="仿宋_GB2312" w:eastAsia="仿宋_GB2312" w:hAnsi="Times New Roman" w:cs="TT15At00"/>
          <w:b/>
          <w:bCs/>
          <w:kern w:val="0"/>
          <w:sz w:val="28"/>
          <w:szCs w:val="28"/>
        </w:rPr>
      </w:pPr>
      <w:r w:rsidRPr="00D46543">
        <w:rPr>
          <w:rFonts w:ascii="仿宋_GB2312" w:eastAsia="仿宋_GB2312" w:hAnsi="Times New Roman" w:cs="TT15At00" w:hint="eastAsia"/>
          <w:b/>
          <w:kern w:val="0"/>
          <w:sz w:val="28"/>
          <w:szCs w:val="28"/>
        </w:rPr>
        <w:t>专栏4：密切接触者追踪</w:t>
      </w:r>
      <w:bookmarkStart w:id="52" w:name="OLE_LINK5"/>
      <w:bookmarkStart w:id="53" w:name="OLE_LINK6"/>
      <w:r w:rsidRPr="00D46543">
        <w:rPr>
          <w:rFonts w:ascii="仿宋_GB2312" w:eastAsia="仿宋_GB2312" w:hAnsi="Times New Roman" w:cs="TT15At00" w:hint="eastAsia"/>
          <w:b/>
          <w:kern w:val="0"/>
          <w:sz w:val="28"/>
          <w:szCs w:val="28"/>
        </w:rPr>
        <w:t>的</w:t>
      </w:r>
      <w:bookmarkEnd w:id="52"/>
      <w:bookmarkEnd w:id="53"/>
      <w:r w:rsidRPr="00D46543">
        <w:rPr>
          <w:rFonts w:ascii="仿宋_GB2312" w:eastAsia="仿宋_GB2312" w:hAnsi="Times New Roman" w:cs="TT15At00" w:hint="eastAsia"/>
          <w:b/>
          <w:kern w:val="0"/>
          <w:sz w:val="28"/>
          <w:szCs w:val="28"/>
        </w:rPr>
        <w:t>主要工作</w:t>
      </w:r>
    </w:p>
    <w:tbl>
      <w:tblPr>
        <w:tblStyle w:val="a9"/>
        <w:tblW w:w="0" w:type="auto"/>
        <w:tblLook w:val="04A0" w:firstRow="1" w:lastRow="0" w:firstColumn="1" w:lastColumn="0" w:noHBand="0" w:noVBand="1"/>
      </w:tblPr>
      <w:tblGrid>
        <w:gridCol w:w="8522"/>
      </w:tblGrid>
      <w:tr w:rsidR="00223FAB" w:rsidRPr="00D46543" w:rsidTr="00E962C2">
        <w:tc>
          <w:tcPr>
            <w:tcW w:w="8522" w:type="dxa"/>
          </w:tcPr>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1. 根据密切接触者的定义（附件5），针对每个发现的病例列出一个密切接触者名单。</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2. 在数据库“病例密切接触者”表中，添加每位密切接触者的信息。</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3. 对所有密切接触者开展为期21天的医学观察，观察时间</w:t>
            </w:r>
            <w:proofErr w:type="gramStart"/>
            <w:r w:rsidRPr="00D46543">
              <w:rPr>
                <w:rFonts w:ascii="仿宋_GB2312" w:eastAsia="仿宋_GB2312" w:hAnsi="Times New Roman" w:cs="TT15At00" w:hint="eastAsia"/>
                <w:kern w:val="0"/>
                <w:sz w:val="28"/>
                <w:szCs w:val="28"/>
              </w:rPr>
              <w:t>从末</w:t>
            </w:r>
            <w:proofErr w:type="gramEnd"/>
            <w:r w:rsidRPr="00D46543">
              <w:rPr>
                <w:rFonts w:ascii="仿宋_GB2312" w:eastAsia="仿宋_GB2312" w:hAnsi="Times New Roman" w:cs="TT15At00" w:hint="eastAsia"/>
                <w:kern w:val="0"/>
                <w:sz w:val="28"/>
                <w:szCs w:val="28"/>
              </w:rPr>
              <w:t>次暴露时间开始计算：</w:t>
            </w:r>
          </w:p>
          <w:p w:rsidR="00223FAB" w:rsidRPr="00D46543" w:rsidRDefault="00223FAB" w:rsidP="00223FAB">
            <w:pPr>
              <w:pStyle w:val="a6"/>
              <w:numPr>
                <w:ilvl w:val="0"/>
                <w:numId w:val="49"/>
              </w:numPr>
              <w:autoSpaceDE w:val="0"/>
              <w:autoSpaceDN w:val="0"/>
              <w:adjustRightInd w:val="0"/>
              <w:ind w:left="426"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假如在21天的观察期内，密切接触者发病，则需要进一步开展一项临床评估（根据病例定义，开展流行病学和临床评估，以便对病例进行分类）。</w:t>
            </w:r>
          </w:p>
          <w:p w:rsidR="00223FAB" w:rsidRPr="00D46543" w:rsidRDefault="00223FAB" w:rsidP="00223FAB">
            <w:pPr>
              <w:pStyle w:val="a6"/>
              <w:numPr>
                <w:ilvl w:val="0"/>
                <w:numId w:val="49"/>
              </w:numPr>
              <w:autoSpaceDE w:val="0"/>
              <w:autoSpaceDN w:val="0"/>
              <w:adjustRightInd w:val="0"/>
              <w:ind w:left="426"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将判定为疑似病例或临床诊断病例的密切接触者转送至隔离病房。</w:t>
            </w:r>
          </w:p>
        </w:tc>
      </w:tr>
    </w:tbl>
    <w:p w:rsidR="00223FAB" w:rsidRPr="00D46543" w:rsidRDefault="00223FAB" w:rsidP="00223FAB">
      <w:pPr>
        <w:autoSpaceDE w:val="0"/>
        <w:autoSpaceDN w:val="0"/>
        <w:adjustRightInd w:val="0"/>
        <w:ind w:firstLineChars="200" w:firstLine="56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lastRenderedPageBreak/>
        <w:t>该工作组负责以疫情简报的形式每日公布疫情信息。</w:t>
      </w:r>
    </w:p>
    <w:p w:rsidR="00223FAB" w:rsidRPr="00D46543" w:rsidRDefault="00223FAB" w:rsidP="00223FAB">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b/>
          <w:kern w:val="0"/>
          <w:sz w:val="28"/>
          <w:szCs w:val="28"/>
        </w:rPr>
        <w:t>5.3.3.5 现场移动实验室部署</w:t>
      </w:r>
    </w:p>
    <w:p w:rsidR="00223FAB" w:rsidRPr="00D46543" w:rsidRDefault="00223FAB" w:rsidP="00223FAB">
      <w:pPr>
        <w:autoSpaceDE w:val="0"/>
        <w:autoSpaceDN w:val="0"/>
        <w:adjustRightInd w:val="0"/>
        <w:jc w:val="left"/>
        <w:rPr>
          <w:rFonts w:ascii="仿宋_GB2312" w:eastAsia="仿宋_GB2312" w:hAnsi="Times New Roman" w:cs="TT15At00"/>
          <w:b/>
          <w:bCs/>
          <w:kern w:val="0"/>
          <w:sz w:val="28"/>
          <w:szCs w:val="28"/>
        </w:rPr>
      </w:pPr>
      <w:r w:rsidRPr="00D46543">
        <w:rPr>
          <w:rFonts w:ascii="仿宋_GB2312" w:eastAsia="仿宋_GB2312" w:hAnsi="Times New Roman" w:cs="TT15At00" w:hint="eastAsia"/>
          <w:b/>
          <w:kern w:val="0"/>
          <w:sz w:val="28"/>
          <w:szCs w:val="28"/>
        </w:rPr>
        <w:t>专栏5：现场移动实验室部署的主要工作</w:t>
      </w:r>
    </w:p>
    <w:tbl>
      <w:tblPr>
        <w:tblStyle w:val="a9"/>
        <w:tblW w:w="0" w:type="auto"/>
        <w:tblLook w:val="04A0" w:firstRow="1" w:lastRow="0" w:firstColumn="1" w:lastColumn="0" w:noHBand="0" w:noVBand="1"/>
      </w:tblPr>
      <w:tblGrid>
        <w:gridCol w:w="8522"/>
      </w:tblGrid>
      <w:tr w:rsidR="00223FAB" w:rsidRPr="00D46543" w:rsidTr="00E962C2">
        <w:tc>
          <w:tcPr>
            <w:tcW w:w="8522" w:type="dxa"/>
          </w:tcPr>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1. 与国家参比实验室及其他合作伙伴充分协商后，工作组将会根据以下标准评估是否需要在现场部署移动实验室：</w:t>
            </w:r>
          </w:p>
          <w:p w:rsidR="00223FAB" w:rsidRPr="00D46543" w:rsidRDefault="00223FAB" w:rsidP="00223FAB">
            <w:pPr>
              <w:pStyle w:val="a6"/>
              <w:numPr>
                <w:ilvl w:val="0"/>
                <w:numId w:val="49"/>
              </w:numPr>
              <w:autoSpaceDE w:val="0"/>
              <w:autoSpaceDN w:val="0"/>
              <w:adjustRightInd w:val="0"/>
              <w:ind w:left="426"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每日发现的疑似病例人数；</w:t>
            </w:r>
          </w:p>
          <w:p w:rsidR="00223FAB" w:rsidRPr="00D46543" w:rsidRDefault="00223FAB" w:rsidP="00223FAB">
            <w:pPr>
              <w:pStyle w:val="a6"/>
              <w:numPr>
                <w:ilvl w:val="0"/>
                <w:numId w:val="49"/>
              </w:numPr>
              <w:autoSpaceDE w:val="0"/>
              <w:autoSpaceDN w:val="0"/>
              <w:adjustRightInd w:val="0"/>
              <w:ind w:left="426"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每日随访的密切接触者人数；</w:t>
            </w:r>
          </w:p>
          <w:p w:rsidR="00223FAB" w:rsidRPr="00D46543" w:rsidRDefault="00223FAB" w:rsidP="00223FAB">
            <w:pPr>
              <w:pStyle w:val="a6"/>
              <w:numPr>
                <w:ilvl w:val="0"/>
                <w:numId w:val="49"/>
              </w:numPr>
              <w:autoSpaceDE w:val="0"/>
              <w:autoSpaceDN w:val="0"/>
              <w:adjustRightInd w:val="0"/>
              <w:ind w:left="426"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开展鉴别诊断的需求（例如，埃博拉与志贺氏</w:t>
            </w:r>
            <w:proofErr w:type="gramStart"/>
            <w:r w:rsidRPr="00D46543">
              <w:rPr>
                <w:rFonts w:ascii="仿宋_GB2312" w:eastAsia="仿宋_GB2312" w:hAnsi="Times New Roman" w:cs="TT15At00" w:hint="eastAsia"/>
                <w:kern w:val="0"/>
                <w:sz w:val="28"/>
                <w:szCs w:val="28"/>
              </w:rPr>
              <w:t>菌</w:t>
            </w:r>
            <w:proofErr w:type="gramEnd"/>
            <w:r w:rsidRPr="00D46543">
              <w:rPr>
                <w:rFonts w:ascii="仿宋_GB2312" w:eastAsia="仿宋_GB2312" w:hAnsi="Times New Roman" w:cs="TT15At00" w:hint="eastAsia"/>
                <w:kern w:val="0"/>
                <w:sz w:val="28"/>
                <w:szCs w:val="28"/>
              </w:rPr>
              <w:t>同时发生流行时）；</w:t>
            </w:r>
          </w:p>
          <w:p w:rsidR="00223FAB" w:rsidRPr="00D46543" w:rsidRDefault="00223FAB" w:rsidP="00223FAB">
            <w:pPr>
              <w:pStyle w:val="a6"/>
              <w:numPr>
                <w:ilvl w:val="0"/>
                <w:numId w:val="49"/>
              </w:numPr>
              <w:autoSpaceDE w:val="0"/>
              <w:autoSpaceDN w:val="0"/>
              <w:adjustRightInd w:val="0"/>
              <w:ind w:left="426"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国家实验室资源的可用性；</w:t>
            </w:r>
          </w:p>
          <w:p w:rsidR="00223FAB" w:rsidRPr="00D46543" w:rsidRDefault="00223FAB" w:rsidP="00223FAB">
            <w:pPr>
              <w:pStyle w:val="a6"/>
              <w:numPr>
                <w:ilvl w:val="0"/>
                <w:numId w:val="49"/>
              </w:numPr>
              <w:autoSpaceDE w:val="0"/>
              <w:autoSpaceDN w:val="0"/>
              <w:adjustRightInd w:val="0"/>
              <w:ind w:left="426"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移动实验室以及区域或国际间人力资源的可用性；</w:t>
            </w:r>
          </w:p>
          <w:p w:rsidR="00223FAB" w:rsidRPr="00D46543" w:rsidRDefault="00223FAB" w:rsidP="00223FAB">
            <w:pPr>
              <w:pStyle w:val="a6"/>
              <w:numPr>
                <w:ilvl w:val="0"/>
                <w:numId w:val="49"/>
              </w:numPr>
              <w:autoSpaceDE w:val="0"/>
              <w:autoSpaceDN w:val="0"/>
              <w:adjustRightInd w:val="0"/>
              <w:ind w:left="426" w:firstLineChars="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部署移动实验室所需要花费的成本；</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2. 若经过评估确实需要部署，则建立</w:t>
            </w:r>
            <w:r w:rsidRPr="00D46543">
              <w:rPr>
                <w:rFonts w:ascii="仿宋_GB2312" w:eastAsia="仿宋_GB2312" w:hAnsi="Times New Roman" w:cs="TT15At00" w:hint="eastAsia"/>
                <w:b/>
                <w:kern w:val="0"/>
                <w:sz w:val="28"/>
                <w:szCs w:val="28"/>
                <w:u w:val="single"/>
              </w:rPr>
              <w:t>现场移动实验室</w:t>
            </w:r>
            <w:r w:rsidRPr="00D46543">
              <w:rPr>
                <w:rFonts w:ascii="仿宋_GB2312" w:eastAsia="仿宋_GB2312" w:hAnsi="Times New Roman" w:cs="TT15At00" w:hint="eastAsia"/>
                <w:kern w:val="0"/>
                <w:sz w:val="28"/>
                <w:szCs w:val="28"/>
              </w:rPr>
              <w:t>来开展埃博拉或马尔堡病毒的快速检测和鉴别诊断工作。同时，尤其是在大规模暴发期间，移动实验室还可以协助开展患者分诊和病例管理。</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3. 建立一个移动临床实验室，对患者的生化、血液和免疫指标进行监控，以改善病例临床管理与治疗。</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4. 鼓励收集存活患者的血液标本（灭活血清）来建立血库，以便进一步开展研究和完善有关病毒性出血热的临床与流行病学认识。国家参比实验室应当主导并协调这类研究活动。</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5. 国家参比实验室应参与到国际移动实验室的部署，积极参与现场诊断，并从技术转让过程中受益。</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6. 加强和巩固实验室与世界卫生组织合作中心之间的联系，进一步</w:t>
            </w:r>
            <w:r w:rsidRPr="00D46543">
              <w:rPr>
                <w:rFonts w:ascii="仿宋_GB2312" w:eastAsia="仿宋_GB2312" w:hAnsi="Times New Roman" w:cs="TT15At00" w:hint="eastAsia"/>
                <w:kern w:val="0"/>
                <w:sz w:val="28"/>
                <w:szCs w:val="28"/>
              </w:rPr>
              <w:lastRenderedPageBreak/>
              <w:t>开展病毒性出血热的研究，促进区域协同和国际合作。</w:t>
            </w:r>
          </w:p>
        </w:tc>
      </w:tr>
    </w:tbl>
    <w:p w:rsidR="00223FAB" w:rsidRPr="00D46543" w:rsidRDefault="00223FAB" w:rsidP="00223FAB">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b/>
          <w:kern w:val="0"/>
          <w:sz w:val="28"/>
          <w:szCs w:val="28"/>
        </w:rPr>
        <w:lastRenderedPageBreak/>
        <w:t>5.3.3.6 加强人间和动物间疫情监测的联络与协调</w:t>
      </w:r>
      <w:r w:rsidRPr="00D46543">
        <w:rPr>
          <w:rFonts w:ascii="仿宋_GB2312" w:eastAsia="仿宋_GB2312" w:hAnsi="Times New Roman" w:cs="TT15At00" w:hint="eastAsia"/>
          <w:kern w:val="0"/>
          <w:sz w:val="28"/>
          <w:szCs w:val="28"/>
        </w:rPr>
        <w:t xml:space="preserve"> （详见5.9.1《加强野生动物疫情监测》）</w:t>
      </w:r>
    </w:p>
    <w:tbl>
      <w:tblPr>
        <w:tblStyle w:val="a9"/>
        <w:tblW w:w="0" w:type="auto"/>
        <w:tblLook w:val="04A0" w:firstRow="1" w:lastRow="0" w:firstColumn="1" w:lastColumn="0" w:noHBand="0" w:noVBand="1"/>
      </w:tblPr>
      <w:tblGrid>
        <w:gridCol w:w="8522"/>
      </w:tblGrid>
      <w:tr w:rsidR="00223FAB" w:rsidRPr="00D46543" w:rsidTr="00E962C2">
        <w:tc>
          <w:tcPr>
            <w:tcW w:w="8522" w:type="dxa"/>
          </w:tcPr>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1. 建立</w:t>
            </w:r>
            <w:r w:rsidRPr="00D46543">
              <w:rPr>
                <w:rFonts w:ascii="仿宋_GB2312" w:eastAsia="仿宋_GB2312" w:hAnsi="Times New Roman" w:cs="TT15At00" w:hint="eastAsia"/>
                <w:b/>
                <w:kern w:val="0"/>
                <w:sz w:val="28"/>
                <w:szCs w:val="28"/>
                <w:u w:val="single"/>
              </w:rPr>
              <w:t>野生动物流行病学监测</w:t>
            </w:r>
            <w:r w:rsidRPr="00D46543">
              <w:rPr>
                <w:rFonts w:ascii="仿宋_GB2312" w:eastAsia="仿宋_GB2312" w:hAnsi="Times New Roman" w:cs="TT15At00" w:hint="eastAsia"/>
                <w:kern w:val="0"/>
                <w:sz w:val="28"/>
                <w:szCs w:val="28"/>
              </w:rPr>
              <w:t>体系框架，以便接收疑似病例的报告，提高农村人群报告野生动物疑似病例的意识（例如，在森林中发现死亡的动物）。</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2. 组建和培训流动工作队伍，开展流言/谣言、野生动物疑似病例的调查，并为流动工作队提供后勤供给（例如，采样设备、个人防护装备等），以便他们根据生物安全要求开展标本采集工作。</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3. 根据生物安全手册的相关要求，组织采集用于检测的生物标本（例如，在尸检过程中收集血液、肝脏以及脾脏标本）。</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4. 建立并更新详细的动物病例报告数据库。</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5. 建立野生动物疾病诊断的流程。为了完成此项工作，必须做好标本准备和转运到区域或中心实验室的组织工作，做好实验室生物安全手册的编写与实施工作，以及做好与技术先进实验室的协作并开展更为精准的实验室检测工作。</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6. 做好实验室检测结果的信息管理和报送工作。</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7. 加强、巩固参比实验室以及世界卫生组织合作中心的联系，促进区域协同和国际合作。</w:t>
            </w:r>
          </w:p>
          <w:p w:rsidR="00223FAB" w:rsidRPr="00D46543" w:rsidRDefault="00223FAB" w:rsidP="00E962C2">
            <w:pPr>
              <w:autoSpaceDE w:val="0"/>
              <w:autoSpaceDN w:val="0"/>
              <w:adjustRightInd w:val="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8. 开展有关动物感染风险评估的研究工作，并提出防控建议。</w:t>
            </w:r>
          </w:p>
        </w:tc>
      </w:tr>
    </w:tbl>
    <w:p w:rsidR="00223FAB" w:rsidRPr="00D46543" w:rsidRDefault="00223FAB" w:rsidP="00223FAB">
      <w:pPr>
        <w:autoSpaceDE w:val="0"/>
        <w:autoSpaceDN w:val="0"/>
        <w:adjustRightInd w:val="0"/>
        <w:ind w:firstLineChars="200" w:firstLine="560"/>
        <w:jc w:val="left"/>
        <w:rPr>
          <w:rFonts w:ascii="仿宋_GB2312" w:eastAsia="仿宋_GB2312" w:hAnsi="Times New Roman" w:cs="TT15At00"/>
          <w:kern w:val="0"/>
          <w:sz w:val="28"/>
          <w:szCs w:val="28"/>
        </w:rPr>
      </w:pPr>
      <w:r w:rsidRPr="00D46543">
        <w:rPr>
          <w:rFonts w:ascii="仿宋_GB2312" w:eastAsia="仿宋_GB2312" w:hAnsi="Times New Roman" w:cs="TT15At00" w:hint="eastAsia"/>
          <w:kern w:val="0"/>
          <w:sz w:val="28"/>
          <w:szCs w:val="28"/>
        </w:rPr>
        <w:t>同时，流行病学调查、监测与实验室检测组还负责确定暴发的终止日期。该日期通常为最后1例感染病例与确诊病例或临床诊断病例最</w:t>
      </w:r>
      <w:r w:rsidRPr="00D46543">
        <w:rPr>
          <w:rFonts w:ascii="仿宋_GB2312" w:eastAsia="仿宋_GB2312" w:hAnsi="Times New Roman" w:cs="TT15At00" w:hint="eastAsia"/>
          <w:kern w:val="0"/>
          <w:sz w:val="28"/>
          <w:szCs w:val="28"/>
        </w:rPr>
        <w:lastRenderedPageBreak/>
        <w:t>后一次接触之后的第42天，即</w:t>
      </w:r>
      <w:r w:rsidR="001054C2">
        <w:rPr>
          <w:rFonts w:ascii="仿宋_GB2312" w:eastAsia="仿宋_GB2312" w:hAnsi="Times New Roman" w:cs="TT15At00" w:hint="eastAsia"/>
          <w:kern w:val="0"/>
          <w:sz w:val="28"/>
          <w:szCs w:val="28"/>
        </w:rPr>
        <w:t>埃博拉出血热</w:t>
      </w:r>
      <w:r w:rsidRPr="00D46543">
        <w:rPr>
          <w:rFonts w:ascii="仿宋_GB2312" w:eastAsia="仿宋_GB2312" w:hAnsi="Times New Roman" w:cs="TT15At00" w:hint="eastAsia"/>
          <w:kern w:val="0"/>
          <w:sz w:val="28"/>
          <w:szCs w:val="28"/>
        </w:rPr>
        <w:t>或</w:t>
      </w:r>
      <w:r w:rsidR="001054C2">
        <w:rPr>
          <w:rFonts w:ascii="仿宋_GB2312" w:eastAsia="仿宋_GB2312" w:hAnsi="Times New Roman" w:cs="TT15At00" w:hint="eastAsia"/>
          <w:kern w:val="0"/>
          <w:sz w:val="28"/>
          <w:szCs w:val="28"/>
        </w:rPr>
        <w:t>马尔堡出血热</w:t>
      </w:r>
      <w:r w:rsidRPr="00D46543">
        <w:rPr>
          <w:rFonts w:ascii="仿宋_GB2312" w:eastAsia="仿宋_GB2312" w:hAnsi="Times New Roman" w:cs="TT15At00" w:hint="eastAsia"/>
          <w:kern w:val="0"/>
          <w:sz w:val="28"/>
          <w:szCs w:val="28"/>
        </w:rPr>
        <w:t>最长潜伏期的2倍（详见第6章）。</w:t>
      </w:r>
    </w:p>
    <w:p w:rsidR="00223FAB" w:rsidRPr="00D46543" w:rsidRDefault="00223FAB" w:rsidP="0036158D">
      <w:pPr>
        <w:pStyle w:val="2"/>
      </w:pPr>
      <w:bookmarkStart w:id="54" w:name="_Toc395752042"/>
      <w:r w:rsidRPr="00D46543">
        <w:rPr>
          <w:rFonts w:hint="eastAsia"/>
        </w:rPr>
        <w:t xml:space="preserve">5.4 </w:t>
      </w:r>
      <w:r w:rsidRPr="00D46543">
        <w:rPr>
          <w:rFonts w:hint="eastAsia"/>
        </w:rPr>
        <w:t>行为干预与社会干预</w:t>
      </w:r>
      <w:bookmarkEnd w:id="54"/>
    </w:p>
    <w:p w:rsidR="00223FAB" w:rsidRPr="00D46543" w:rsidRDefault="00223FAB" w:rsidP="0036158D">
      <w:pPr>
        <w:pStyle w:val="3"/>
        <w:rPr>
          <w:lang w:val="zh-CN"/>
        </w:rPr>
      </w:pPr>
      <w:bookmarkStart w:id="55" w:name="_Toc395752043"/>
      <w:r w:rsidRPr="00D46543">
        <w:rPr>
          <w:rFonts w:hint="eastAsia"/>
          <w:lang w:val="zh-CN"/>
        </w:rPr>
        <w:t xml:space="preserve">5.4.1 </w:t>
      </w:r>
      <w:r w:rsidRPr="00D46543">
        <w:rPr>
          <w:rFonts w:hint="eastAsia"/>
          <w:lang w:val="zh-CN"/>
        </w:rPr>
        <w:t>客观行为与社会干预组</w:t>
      </w:r>
      <w:bookmarkEnd w:id="55"/>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行为与社会</w:t>
      </w:r>
      <w:proofErr w:type="gramStart"/>
      <w:r w:rsidRPr="00D46543">
        <w:rPr>
          <w:rFonts w:ascii="仿宋_GB2312" w:eastAsia="仿宋_GB2312" w:hAnsi="仿宋" w:cs="宋体" w:hint="eastAsia"/>
          <w:kern w:val="0"/>
          <w:sz w:val="28"/>
          <w:szCs w:val="28"/>
          <w:lang w:val="zh-CN"/>
        </w:rPr>
        <w:t>干预组</w:t>
      </w:r>
      <w:proofErr w:type="gramEnd"/>
      <w:r w:rsidRPr="00D46543">
        <w:rPr>
          <w:rFonts w:ascii="仿宋_GB2312" w:eastAsia="仿宋_GB2312" w:hAnsi="仿宋" w:cs="宋体" w:hint="eastAsia"/>
          <w:kern w:val="0"/>
          <w:sz w:val="28"/>
          <w:szCs w:val="28"/>
          <w:lang w:val="zh-CN"/>
        </w:rPr>
        <w:t>的主要目的是倾听和解决社区关注的问题,快速促进各项适合于不同文化背景人群的防控措施的实施,在社区内减少疾病传播的风险。</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鉴于现在仍没有有效预防埃博拉病毒或马尔堡病毒的疫苗，在</w:t>
      </w:r>
      <w:r w:rsidR="001054C2">
        <w:rPr>
          <w:rFonts w:ascii="仿宋_GB2312" w:eastAsia="仿宋_GB2312" w:hAnsi="仿宋" w:cs="宋体" w:hint="eastAsia"/>
          <w:kern w:val="0"/>
          <w:sz w:val="28"/>
          <w:szCs w:val="28"/>
          <w:lang w:val="zh-CN"/>
        </w:rPr>
        <w:t>埃博拉出血热</w:t>
      </w:r>
      <w:r w:rsidRPr="00D46543">
        <w:rPr>
          <w:rFonts w:ascii="仿宋_GB2312" w:eastAsia="仿宋_GB2312" w:hAnsi="仿宋" w:cs="宋体" w:hint="eastAsia"/>
          <w:kern w:val="0"/>
          <w:sz w:val="28"/>
          <w:szCs w:val="28"/>
          <w:lang w:val="zh-CN"/>
        </w:rPr>
        <w:t>或</w:t>
      </w:r>
      <w:r w:rsidR="001054C2">
        <w:rPr>
          <w:rFonts w:ascii="仿宋_GB2312" w:eastAsia="仿宋_GB2312" w:hAnsi="仿宋" w:cs="宋体" w:hint="eastAsia"/>
          <w:kern w:val="0"/>
          <w:sz w:val="28"/>
          <w:szCs w:val="28"/>
          <w:lang w:val="zh-CN"/>
        </w:rPr>
        <w:t>马尔堡出血热</w:t>
      </w:r>
      <w:r w:rsidRPr="00D46543">
        <w:rPr>
          <w:rFonts w:ascii="仿宋_GB2312" w:eastAsia="仿宋_GB2312" w:hAnsi="仿宋" w:cs="宋体" w:hint="eastAsia"/>
          <w:kern w:val="0"/>
          <w:sz w:val="28"/>
          <w:szCs w:val="28"/>
          <w:lang w:val="zh-CN"/>
        </w:rPr>
        <w:t>暴发的时候，减少人类感染风险的唯一途径就是广泛的沟通和宣传疾病传播的危险因素以及采取预防措施的必要性，以减少人群暴露和防止病毒的进一步传播。</w:t>
      </w:r>
    </w:p>
    <w:p w:rsidR="00223FAB" w:rsidRPr="00D46543" w:rsidRDefault="00223FAB" w:rsidP="00E962C2">
      <w:pPr>
        <w:pStyle w:val="3"/>
        <w:rPr>
          <w:lang w:val="zh-CN"/>
        </w:rPr>
      </w:pPr>
      <w:bookmarkStart w:id="56" w:name="_Toc395752044"/>
      <w:r w:rsidRPr="00D46543">
        <w:rPr>
          <w:rFonts w:hint="eastAsia"/>
          <w:lang w:val="zh-CN"/>
        </w:rPr>
        <w:t xml:space="preserve">5.4.2 </w:t>
      </w:r>
      <w:r w:rsidRPr="00D46543">
        <w:rPr>
          <w:rFonts w:hint="eastAsia"/>
          <w:lang w:val="zh-CN"/>
        </w:rPr>
        <w:t>行为与社会</w:t>
      </w:r>
      <w:proofErr w:type="gramStart"/>
      <w:r w:rsidRPr="00D46543">
        <w:rPr>
          <w:rFonts w:hint="eastAsia"/>
          <w:lang w:val="zh-CN"/>
        </w:rPr>
        <w:t>干预组</w:t>
      </w:r>
      <w:proofErr w:type="gramEnd"/>
      <w:r w:rsidRPr="00D46543">
        <w:rPr>
          <w:rFonts w:hint="eastAsia"/>
          <w:lang w:val="zh-CN"/>
        </w:rPr>
        <w:t>应具备的能力</w:t>
      </w:r>
      <w:bookmarkEnd w:id="56"/>
    </w:p>
    <w:p w:rsidR="00223FAB" w:rsidRPr="00D46543" w:rsidRDefault="00223FAB" w:rsidP="00223FAB">
      <w:pPr>
        <w:autoSpaceDE w:val="0"/>
        <w:autoSpaceDN w:val="0"/>
        <w:adjustRightInd w:val="0"/>
        <w:ind w:firstLineChars="150" w:firstLine="42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行为与社会</w:t>
      </w:r>
      <w:proofErr w:type="gramStart"/>
      <w:r w:rsidRPr="00D46543">
        <w:rPr>
          <w:rFonts w:ascii="仿宋_GB2312" w:eastAsia="仿宋_GB2312" w:hAnsi="仿宋" w:cs="宋体" w:hint="eastAsia"/>
          <w:kern w:val="0"/>
          <w:sz w:val="28"/>
          <w:szCs w:val="28"/>
          <w:lang w:val="zh-CN"/>
        </w:rPr>
        <w:t>干预组</w:t>
      </w:r>
      <w:proofErr w:type="gramEnd"/>
      <w:r w:rsidRPr="00D46543">
        <w:rPr>
          <w:rFonts w:ascii="仿宋_GB2312" w:eastAsia="仿宋_GB2312" w:hAnsi="仿宋" w:cs="宋体" w:hint="eastAsia"/>
          <w:kern w:val="0"/>
          <w:sz w:val="28"/>
          <w:szCs w:val="28"/>
          <w:lang w:val="zh-CN"/>
        </w:rPr>
        <w:t>的任务是：</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以社区风险沟通和社会动员策略为基础，制定出1-3个以控制疫情为目标的特定行为干预措施。</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与受到影响的社区和周边地区就以下方面进行积极的交流与沟通:提倡的减少暴露风险和保护当地社区居民健康的行为；疾病及其疾病传播方式的信息；疫情控制措施。以上信息可以通过适当渠道进行宣传，包括对村长的健康教育、发放健康宣传材料（海报、小册子等）、广播消息和村民集体会议等。</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识别高危人群，包括猎人、卫生保健工作者、矿工、处理死者和参与葬礼的人员、医疗和助产人员、野生动物管理者、生态学家、家</w:t>
      </w:r>
      <w:r w:rsidRPr="00D46543">
        <w:rPr>
          <w:rFonts w:ascii="仿宋_GB2312" w:eastAsia="仿宋_GB2312" w:hAnsi="仿宋" w:cs="宋体" w:hint="eastAsia"/>
          <w:kern w:val="0"/>
          <w:sz w:val="28"/>
          <w:szCs w:val="28"/>
          <w:lang w:val="zh-CN"/>
        </w:rPr>
        <w:lastRenderedPageBreak/>
        <w:t>庭护理人员（通常是负责家庭保健和葬礼的女性）以及与这些人群开展具体交流活动的人员等。</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向工作组、协调和资源统筹委员会当地社区关注的问题和实施与否控制措施可能存在的阻力。</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通过采取适合于不同文化背景人群、多种信息传播方式和活动的防控措施,促进社区坚持开展推荐的暴发控制措施。</w:t>
      </w:r>
    </w:p>
    <w:p w:rsidR="00223FAB" w:rsidRPr="00D46543" w:rsidRDefault="00223FAB" w:rsidP="0036158D">
      <w:pPr>
        <w:pStyle w:val="3"/>
        <w:rPr>
          <w:lang w:val="zh-CN"/>
        </w:rPr>
      </w:pPr>
      <w:bookmarkStart w:id="57" w:name="_Toc395752045"/>
      <w:r w:rsidRPr="00D46543">
        <w:rPr>
          <w:rFonts w:hint="eastAsia"/>
          <w:lang w:val="zh-CN"/>
        </w:rPr>
        <w:t xml:space="preserve">5.4.3 </w:t>
      </w:r>
      <w:r w:rsidRPr="00D46543">
        <w:rPr>
          <w:rFonts w:hint="eastAsia"/>
          <w:lang w:val="zh-CN"/>
        </w:rPr>
        <w:t>行为和社会</w:t>
      </w:r>
      <w:proofErr w:type="gramStart"/>
      <w:r w:rsidRPr="00D46543">
        <w:rPr>
          <w:rFonts w:hint="eastAsia"/>
          <w:lang w:val="zh-CN"/>
        </w:rPr>
        <w:t>干预组</w:t>
      </w:r>
      <w:proofErr w:type="gramEnd"/>
      <w:r w:rsidRPr="00D46543">
        <w:rPr>
          <w:rFonts w:hint="eastAsia"/>
          <w:lang w:val="zh-CN"/>
        </w:rPr>
        <w:t>应开展的工作</w:t>
      </w:r>
      <w:bookmarkEnd w:id="57"/>
    </w:p>
    <w:p w:rsidR="00223FAB" w:rsidRPr="00D46543" w:rsidRDefault="00223FAB" w:rsidP="00223FAB">
      <w:pPr>
        <w:autoSpaceDE w:val="0"/>
        <w:autoSpaceDN w:val="0"/>
        <w:adjustRightInd w:val="0"/>
        <w:jc w:val="left"/>
        <w:rPr>
          <w:rFonts w:ascii="仿宋_GB2312" w:eastAsia="仿宋_GB2312" w:hAnsi="仿宋" w:cs="宋体"/>
          <w:b/>
          <w:kern w:val="0"/>
          <w:sz w:val="28"/>
          <w:szCs w:val="28"/>
          <w:lang w:val="zh-CN"/>
        </w:rPr>
      </w:pPr>
      <w:r w:rsidRPr="00D46543">
        <w:rPr>
          <w:rFonts w:ascii="仿宋_GB2312" w:eastAsia="仿宋_GB2312" w:hAnsi="仿宋" w:cs="宋体" w:hint="eastAsia"/>
          <w:b/>
          <w:kern w:val="0"/>
          <w:sz w:val="28"/>
          <w:szCs w:val="28"/>
          <w:lang w:val="zh-CN"/>
        </w:rPr>
        <w:t>5.4.3.1 对于不同意见领袖（政府、传统、社团、宗教、体育等）：</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寻求他们的支持和参与，在社区内实施防控措施，并识别可能存在的潜在阻力，以制订相应的合理解决方案。</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寻求他们的支持以开展和组织健康宣教活动，各类社会群体的参与意识。</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预测和调解社区内潜在的利益冲突。</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寻求他们的支持以组织和实施精神卫生援助活动。</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动员所有相关的社会组织实施、遵循疾病预防和控制方案。</w:t>
      </w:r>
    </w:p>
    <w:p w:rsidR="00223FAB" w:rsidRPr="00D46543" w:rsidRDefault="00223FAB" w:rsidP="00223FAB">
      <w:pPr>
        <w:autoSpaceDE w:val="0"/>
        <w:autoSpaceDN w:val="0"/>
        <w:adjustRightInd w:val="0"/>
        <w:jc w:val="left"/>
        <w:rPr>
          <w:rFonts w:ascii="仿宋_GB2312" w:eastAsia="仿宋_GB2312" w:hAnsi="仿宋" w:cs="宋体"/>
          <w:b/>
          <w:kern w:val="0"/>
          <w:sz w:val="28"/>
          <w:szCs w:val="28"/>
          <w:lang w:val="zh-CN"/>
        </w:rPr>
      </w:pPr>
      <w:r w:rsidRPr="00D46543">
        <w:rPr>
          <w:rFonts w:ascii="仿宋_GB2312" w:eastAsia="仿宋_GB2312" w:hAnsi="仿宋" w:cs="宋体" w:hint="eastAsia"/>
          <w:b/>
          <w:kern w:val="0"/>
          <w:sz w:val="28"/>
          <w:szCs w:val="28"/>
          <w:lang w:val="zh-CN"/>
        </w:rPr>
        <w:t>5.4.3.2. 在社区中</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家庭和社区层面，加强防控措施和如何降低疾病的暴露与传播风险的交流。通过值得信赖和可靠的人员以及合适的渠道进行宣传，包括对村长的健康教育、发放健康宣传材料（海报、小册子等）、广播消息和村民集体。</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从社会文化的角度理解民众的不同意见，并对他们的需求和关心的事情做出相应的回应。</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lastRenderedPageBreak/>
        <w:t>与从事高风险职业的人进行接洽（猎人、医疗工作者、护理人员，矿工、殡葬从业人员、从事传统医学的医生、野生动物保护官员、生态学家、兽医等）。</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通过各种方式与女性主动接洽，例如通过妇女组织，因为在受疫情影响的人群中女性往往负责照顾家庭和安排葬礼。</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与从事传统医学的医生会面，提高其对病毒性出血热的意识，并</w:t>
      </w:r>
      <w:bookmarkStart w:id="58" w:name="OLE_LINK7"/>
      <w:bookmarkStart w:id="59" w:name="OLE_LINK8"/>
      <w:r w:rsidRPr="00D46543">
        <w:rPr>
          <w:rFonts w:ascii="仿宋_GB2312" w:eastAsia="仿宋_GB2312" w:hAnsi="仿宋" w:cs="宋体" w:hint="eastAsia"/>
          <w:kern w:val="0"/>
          <w:sz w:val="28"/>
          <w:szCs w:val="28"/>
          <w:lang w:val="zh-CN"/>
        </w:rPr>
        <w:t>促使其采取标准的防护措施</w:t>
      </w:r>
      <w:bookmarkEnd w:id="58"/>
      <w:bookmarkEnd w:id="59"/>
      <w:r w:rsidRPr="00D46543">
        <w:rPr>
          <w:rFonts w:ascii="仿宋_GB2312" w:eastAsia="仿宋_GB2312" w:hAnsi="仿宋" w:cs="宋体" w:hint="eastAsia"/>
          <w:kern w:val="0"/>
          <w:sz w:val="28"/>
          <w:szCs w:val="28"/>
          <w:lang w:val="zh-CN"/>
        </w:rPr>
        <w:t>。</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鼓励社会各界实施、遵循疾病防控措施。</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加强社区工作者的能力。</w:t>
      </w:r>
    </w:p>
    <w:p w:rsidR="00223FAB" w:rsidRPr="00D46543" w:rsidRDefault="00223FAB" w:rsidP="00C85431">
      <w:pPr>
        <w:pStyle w:val="a6"/>
        <w:numPr>
          <w:ilvl w:val="0"/>
          <w:numId w:val="52"/>
        </w:numPr>
        <w:autoSpaceDE w:val="0"/>
        <w:autoSpaceDN w:val="0"/>
        <w:adjustRightInd w:val="0"/>
        <w:ind w:left="993"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对在家照顾病人或在处置森林中的发现死亡动物尸体的人员，促使其采取标准的防护措施。</w:t>
      </w:r>
    </w:p>
    <w:p w:rsidR="00223FAB" w:rsidRPr="00D46543" w:rsidRDefault="00223FAB" w:rsidP="00C85431">
      <w:pPr>
        <w:pStyle w:val="a6"/>
        <w:numPr>
          <w:ilvl w:val="0"/>
          <w:numId w:val="52"/>
        </w:numPr>
        <w:autoSpaceDE w:val="0"/>
        <w:autoSpaceDN w:val="0"/>
        <w:adjustRightInd w:val="0"/>
        <w:ind w:left="993"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推进社区参与流行病学监测（报告或警报）。</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在尊重丧葬习俗的前提下，经医疗小组的监督，提倡由专门团队采取安全措施下埋葬死者。</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鼓励</w:t>
      </w:r>
      <w:proofErr w:type="gramStart"/>
      <w:r w:rsidRPr="00D46543">
        <w:rPr>
          <w:rFonts w:ascii="仿宋_GB2312" w:eastAsia="仿宋_GB2312" w:hAnsi="仿宋" w:cs="宋体" w:hint="eastAsia"/>
          <w:kern w:val="0"/>
          <w:sz w:val="28"/>
          <w:szCs w:val="28"/>
          <w:lang w:val="zh-CN"/>
        </w:rPr>
        <w:t>社区第</w:t>
      </w:r>
      <w:proofErr w:type="gramEnd"/>
      <w:r w:rsidRPr="00D46543">
        <w:rPr>
          <w:rFonts w:ascii="仿宋_GB2312" w:eastAsia="仿宋_GB2312" w:hAnsi="仿宋" w:cs="宋体" w:hint="eastAsia"/>
          <w:kern w:val="0"/>
          <w:sz w:val="28"/>
          <w:szCs w:val="28"/>
          <w:lang w:val="zh-CN"/>
        </w:rPr>
        <w:t>一时间将疑似病毒性出血热患者送到医护人员（监测组）处进行就诊。</w:t>
      </w:r>
    </w:p>
    <w:p w:rsidR="00223FAB" w:rsidRPr="00D46543" w:rsidRDefault="00223FAB" w:rsidP="00C85431">
      <w:pPr>
        <w:pStyle w:val="a6"/>
        <w:numPr>
          <w:ilvl w:val="0"/>
          <w:numId w:val="5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通过提供准确的疫情响应处理措施，减少疾病的神秘感，并获得社区居民的认同。</w:t>
      </w:r>
    </w:p>
    <w:p w:rsidR="00223FAB" w:rsidRPr="00D46543" w:rsidRDefault="00223FAB" w:rsidP="00223FAB">
      <w:pPr>
        <w:autoSpaceDE w:val="0"/>
        <w:autoSpaceDN w:val="0"/>
        <w:adjustRightInd w:val="0"/>
        <w:jc w:val="left"/>
        <w:rPr>
          <w:rFonts w:ascii="仿宋_GB2312" w:eastAsia="仿宋_GB2312" w:hAnsi="仿宋" w:cs="宋体"/>
          <w:b/>
          <w:kern w:val="0"/>
          <w:sz w:val="28"/>
          <w:szCs w:val="28"/>
          <w:lang w:val="zh-CN"/>
        </w:rPr>
      </w:pPr>
      <w:r w:rsidRPr="00D46543">
        <w:rPr>
          <w:rFonts w:ascii="仿宋_GB2312" w:eastAsia="仿宋_GB2312" w:hAnsi="仿宋" w:cs="宋体" w:hint="eastAsia"/>
          <w:b/>
          <w:kern w:val="0"/>
          <w:sz w:val="28"/>
          <w:szCs w:val="28"/>
          <w:lang w:val="zh-CN"/>
        </w:rPr>
        <w:t>5.4.3.3 在医疗机构内</w:t>
      </w:r>
    </w:p>
    <w:p w:rsidR="00223FAB" w:rsidRPr="00D46543" w:rsidRDefault="00223FAB" w:rsidP="00C85431">
      <w:pPr>
        <w:pStyle w:val="a6"/>
        <w:numPr>
          <w:ilvl w:val="0"/>
          <w:numId w:val="7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确保有关病人的消息已经传达给其家属。</w:t>
      </w:r>
    </w:p>
    <w:p w:rsidR="00223FAB" w:rsidRPr="00D46543" w:rsidRDefault="00223FAB" w:rsidP="00C85431">
      <w:pPr>
        <w:pStyle w:val="a6"/>
        <w:numPr>
          <w:ilvl w:val="0"/>
          <w:numId w:val="7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在可能范围内，给家属安全探视病人提供方便。</w:t>
      </w:r>
    </w:p>
    <w:p w:rsidR="00223FAB" w:rsidRPr="00D46543" w:rsidRDefault="00223FAB" w:rsidP="00C85431">
      <w:pPr>
        <w:pStyle w:val="a6"/>
        <w:numPr>
          <w:ilvl w:val="0"/>
          <w:numId w:val="7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也可以参考5.5章节关于媒体和风险沟通的内容。</w:t>
      </w:r>
    </w:p>
    <w:p w:rsidR="00223FAB" w:rsidRPr="0036158D" w:rsidRDefault="00223FAB" w:rsidP="00223FAB">
      <w:pPr>
        <w:autoSpaceDE w:val="0"/>
        <w:autoSpaceDN w:val="0"/>
        <w:adjustRightInd w:val="0"/>
        <w:jc w:val="left"/>
        <w:rPr>
          <w:rFonts w:ascii="仿宋_GB2312" w:eastAsia="仿宋_GB2312" w:hAnsi="仿宋" w:cs="宋体"/>
          <w:b/>
          <w:kern w:val="0"/>
          <w:sz w:val="28"/>
          <w:szCs w:val="28"/>
          <w:u w:val="single"/>
          <w:lang w:val="zh-CN"/>
        </w:rPr>
      </w:pPr>
      <w:r w:rsidRPr="0036158D">
        <w:rPr>
          <w:rFonts w:ascii="仿宋_GB2312" w:eastAsia="仿宋_GB2312" w:hAnsi="仿宋" w:cs="宋体" w:hint="eastAsia"/>
          <w:b/>
          <w:kern w:val="0"/>
          <w:sz w:val="28"/>
          <w:szCs w:val="28"/>
          <w:u w:val="single"/>
          <w:lang w:val="zh-CN"/>
        </w:rPr>
        <w:lastRenderedPageBreak/>
        <w:t>对于</w:t>
      </w:r>
      <w:r w:rsidR="001054C2">
        <w:rPr>
          <w:rFonts w:ascii="仿宋_GB2312" w:eastAsia="仿宋_GB2312" w:hAnsi="仿宋" w:cs="宋体" w:hint="eastAsia"/>
          <w:b/>
          <w:kern w:val="0"/>
          <w:sz w:val="28"/>
          <w:szCs w:val="28"/>
          <w:u w:val="single"/>
          <w:lang w:val="zh-CN"/>
        </w:rPr>
        <w:t>埃博拉出血热</w:t>
      </w:r>
      <w:r w:rsidRPr="0036158D">
        <w:rPr>
          <w:rFonts w:ascii="仿宋_GB2312" w:eastAsia="仿宋_GB2312" w:hAnsi="仿宋" w:cs="宋体" w:hint="eastAsia"/>
          <w:b/>
          <w:kern w:val="0"/>
          <w:sz w:val="28"/>
          <w:szCs w:val="28"/>
          <w:u w:val="single"/>
          <w:lang w:val="zh-CN"/>
        </w:rPr>
        <w:t>和</w:t>
      </w:r>
      <w:r w:rsidR="001054C2">
        <w:rPr>
          <w:rFonts w:ascii="仿宋_GB2312" w:eastAsia="仿宋_GB2312" w:hAnsi="仿宋" w:cs="宋体" w:hint="eastAsia"/>
          <w:b/>
          <w:kern w:val="0"/>
          <w:sz w:val="28"/>
          <w:szCs w:val="28"/>
          <w:u w:val="single"/>
          <w:lang w:val="zh-CN"/>
        </w:rPr>
        <w:t>马尔堡出血热</w:t>
      </w:r>
      <w:r w:rsidRPr="0036158D">
        <w:rPr>
          <w:rFonts w:ascii="仿宋_GB2312" w:eastAsia="仿宋_GB2312" w:hAnsi="仿宋" w:cs="宋体" w:hint="eastAsia"/>
          <w:b/>
          <w:kern w:val="0"/>
          <w:sz w:val="28"/>
          <w:szCs w:val="28"/>
          <w:u w:val="single"/>
          <w:lang w:val="zh-CN"/>
        </w:rPr>
        <w:t>，以下信息也可以在社区中参考使用：</w:t>
      </w:r>
    </w:p>
    <w:p w:rsidR="00223FAB" w:rsidRPr="00D46543" w:rsidRDefault="00223FAB" w:rsidP="00223FAB">
      <w:pPr>
        <w:autoSpaceDE w:val="0"/>
        <w:autoSpaceDN w:val="0"/>
        <w:adjustRightInd w:val="0"/>
        <w:ind w:firstLineChars="150" w:firstLine="42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调查小组必须要确定主要的传播风险，专家应从中筛选出符合当地情况的关键信息和优先干预点。这些风险主要包括：</w:t>
      </w:r>
    </w:p>
    <w:p w:rsidR="00223FAB" w:rsidRPr="00D46543" w:rsidRDefault="00223FAB" w:rsidP="00C85431">
      <w:pPr>
        <w:pStyle w:val="a6"/>
        <w:numPr>
          <w:ilvl w:val="0"/>
          <w:numId w:val="7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野生动物到人的传播；</w:t>
      </w:r>
    </w:p>
    <w:p w:rsidR="00223FAB" w:rsidRPr="00D46543" w:rsidRDefault="00223FAB" w:rsidP="00C85431">
      <w:pPr>
        <w:pStyle w:val="a6"/>
        <w:numPr>
          <w:ilvl w:val="0"/>
          <w:numId w:val="7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在社区中通过接触导致的人对人的传播；</w:t>
      </w:r>
    </w:p>
    <w:p w:rsidR="00223FAB" w:rsidRPr="00D46543" w:rsidRDefault="00223FAB" w:rsidP="00C85431">
      <w:pPr>
        <w:pStyle w:val="a6"/>
        <w:numPr>
          <w:ilvl w:val="0"/>
          <w:numId w:val="7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在社区葬礼期间的人对人的传播；</w:t>
      </w:r>
    </w:p>
    <w:p w:rsidR="00223FAB" w:rsidRPr="00D46543" w:rsidRDefault="00223FAB" w:rsidP="00C85431">
      <w:pPr>
        <w:pStyle w:val="a6"/>
        <w:numPr>
          <w:ilvl w:val="0"/>
          <w:numId w:val="71"/>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通过使用不正当的注射材料导致的人对人的传播。</w:t>
      </w:r>
    </w:p>
    <w:p w:rsidR="00223FAB" w:rsidRPr="00D46543" w:rsidRDefault="00223FAB" w:rsidP="00223FAB">
      <w:pPr>
        <w:autoSpaceDE w:val="0"/>
        <w:autoSpaceDN w:val="0"/>
        <w:adjustRightInd w:val="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1. 在接触了野生动物（例如猴子等灵长类动物，森林羚羊，豪猪，蝙蝠等）、处理动物组织、屠宰动物和食用生肉之后，为了降低病毒从野生动物到人的传播风险，建议应:</w:t>
      </w:r>
    </w:p>
    <w:p w:rsidR="00223FAB" w:rsidRPr="00D46543" w:rsidRDefault="00223FAB" w:rsidP="00223FAB">
      <w:pPr>
        <w:pStyle w:val="a6"/>
        <w:numPr>
          <w:ilvl w:val="0"/>
          <w:numId w:val="50"/>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在森林</w:t>
      </w:r>
      <w:proofErr w:type="gramStart"/>
      <w:r w:rsidRPr="00D46543">
        <w:rPr>
          <w:rFonts w:ascii="仿宋_GB2312" w:eastAsia="仿宋_GB2312" w:hAnsi="仿宋" w:cs="宋体" w:hint="eastAsia"/>
          <w:kern w:val="0"/>
          <w:sz w:val="28"/>
          <w:szCs w:val="28"/>
          <w:lang w:val="zh-CN"/>
        </w:rPr>
        <w:t>里避免</w:t>
      </w:r>
      <w:proofErr w:type="gramEnd"/>
      <w:r w:rsidRPr="00D46543">
        <w:rPr>
          <w:rFonts w:ascii="仿宋_GB2312" w:eastAsia="仿宋_GB2312" w:hAnsi="仿宋" w:cs="宋体" w:hint="eastAsia"/>
          <w:kern w:val="0"/>
          <w:sz w:val="28"/>
          <w:szCs w:val="28"/>
          <w:lang w:val="zh-CN"/>
        </w:rPr>
        <w:t>接触已经死亡或是生病的动物。</w:t>
      </w:r>
    </w:p>
    <w:p w:rsidR="00223FAB" w:rsidRPr="00D46543" w:rsidRDefault="00223FAB" w:rsidP="00C85431">
      <w:pPr>
        <w:pStyle w:val="a6"/>
        <w:numPr>
          <w:ilvl w:val="0"/>
          <w:numId w:val="70"/>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w:t>
      </w:r>
      <w:r w:rsidR="001054C2">
        <w:rPr>
          <w:rFonts w:ascii="仿宋_GB2312" w:eastAsia="仿宋_GB2312" w:hAnsi="仿宋" w:cs="宋体" w:hint="eastAsia"/>
          <w:kern w:val="0"/>
          <w:sz w:val="28"/>
          <w:szCs w:val="28"/>
          <w:lang w:val="zh-CN"/>
        </w:rPr>
        <w:t>埃博拉出血热</w:t>
      </w:r>
      <w:r w:rsidRPr="00D46543">
        <w:rPr>
          <w:rFonts w:ascii="仿宋_GB2312" w:eastAsia="仿宋_GB2312" w:hAnsi="仿宋" w:cs="宋体" w:hint="eastAsia"/>
          <w:kern w:val="0"/>
          <w:sz w:val="28"/>
          <w:szCs w:val="28"/>
          <w:lang w:val="zh-CN"/>
        </w:rPr>
        <w:t>或是</w:t>
      </w:r>
      <w:r w:rsidR="001054C2">
        <w:rPr>
          <w:rFonts w:ascii="仿宋_GB2312" w:eastAsia="仿宋_GB2312" w:hAnsi="仿宋" w:cs="宋体" w:hint="eastAsia"/>
          <w:kern w:val="0"/>
          <w:sz w:val="28"/>
          <w:szCs w:val="28"/>
          <w:lang w:val="zh-CN"/>
        </w:rPr>
        <w:t>马尔堡出血热</w:t>
      </w:r>
      <w:r w:rsidRPr="00D46543">
        <w:rPr>
          <w:rFonts w:ascii="仿宋_GB2312" w:eastAsia="仿宋_GB2312" w:hAnsi="仿宋" w:cs="宋体" w:hint="eastAsia"/>
          <w:kern w:val="0"/>
          <w:sz w:val="28"/>
          <w:szCs w:val="28"/>
          <w:lang w:val="zh-CN"/>
        </w:rPr>
        <w:t>病毒流行的区域，只吃完全熟透的蝙蝠肉和野味。</w:t>
      </w:r>
    </w:p>
    <w:p w:rsidR="00223FAB" w:rsidRPr="00D46543" w:rsidRDefault="00223FAB" w:rsidP="00C85431">
      <w:pPr>
        <w:pStyle w:val="a6"/>
        <w:numPr>
          <w:ilvl w:val="0"/>
          <w:numId w:val="70"/>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在矿山或有蝙蝠居住的山洞中，从事工作、开展研究活动或是旅行须佩戴手套和合适的个人防护装备（包括口罩）。</w:t>
      </w:r>
    </w:p>
    <w:p w:rsidR="00223FAB" w:rsidRPr="00D46543" w:rsidRDefault="00223FAB" w:rsidP="00C85431">
      <w:pPr>
        <w:pStyle w:val="a6"/>
        <w:numPr>
          <w:ilvl w:val="0"/>
          <w:numId w:val="70"/>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在处理野生动物或其组织，或在屠宰其过程中佩戴手套和其它适当的防护衣物。</w:t>
      </w:r>
    </w:p>
    <w:p w:rsidR="00223FAB" w:rsidRPr="00D46543" w:rsidRDefault="00223FAB" w:rsidP="00223FAB">
      <w:pPr>
        <w:pStyle w:val="a6"/>
        <w:numPr>
          <w:ilvl w:val="0"/>
          <w:numId w:val="50"/>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在脱下手套和其它个人防护装备后立即洗手。</w:t>
      </w:r>
    </w:p>
    <w:p w:rsidR="00223FAB" w:rsidRPr="00D46543" w:rsidRDefault="00223FAB" w:rsidP="00223FAB">
      <w:pPr>
        <w:autoSpaceDE w:val="0"/>
        <w:autoSpaceDN w:val="0"/>
        <w:adjustRightInd w:val="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2. 为了降低在社区中通过直接或近距离接触导致的人传人，特别是体液传播的风险。建议如下：</w:t>
      </w:r>
    </w:p>
    <w:p w:rsidR="00223FAB" w:rsidRPr="00D46543" w:rsidRDefault="00223FAB" w:rsidP="00C85431">
      <w:pPr>
        <w:pStyle w:val="a6"/>
        <w:numPr>
          <w:ilvl w:val="0"/>
          <w:numId w:val="69"/>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避免没有防护的接触病人。必须避免与疑似</w:t>
      </w:r>
      <w:r w:rsidR="001054C2">
        <w:rPr>
          <w:rFonts w:ascii="仿宋_GB2312" w:eastAsia="仿宋_GB2312" w:hAnsi="仿宋" w:cs="宋体" w:hint="eastAsia"/>
          <w:kern w:val="0"/>
          <w:sz w:val="28"/>
          <w:szCs w:val="28"/>
          <w:lang w:val="zh-CN"/>
        </w:rPr>
        <w:t>埃博拉出血热</w:t>
      </w:r>
      <w:r w:rsidRPr="00D46543">
        <w:rPr>
          <w:rFonts w:ascii="仿宋_GB2312" w:eastAsia="仿宋_GB2312" w:hAnsi="仿宋" w:cs="宋体" w:hint="eastAsia"/>
          <w:kern w:val="0"/>
          <w:sz w:val="28"/>
          <w:szCs w:val="28"/>
          <w:lang w:val="zh-CN"/>
        </w:rPr>
        <w:t>和</w:t>
      </w:r>
      <w:r w:rsidR="001054C2">
        <w:rPr>
          <w:rFonts w:ascii="仿宋_GB2312" w:eastAsia="仿宋_GB2312" w:hAnsi="仿宋" w:cs="宋体" w:hint="eastAsia"/>
          <w:kern w:val="0"/>
          <w:sz w:val="28"/>
          <w:szCs w:val="28"/>
          <w:lang w:val="zh-CN"/>
        </w:rPr>
        <w:t>马尔堡</w:t>
      </w:r>
      <w:r w:rsidR="001054C2">
        <w:rPr>
          <w:rFonts w:ascii="仿宋_GB2312" w:eastAsia="仿宋_GB2312" w:hAnsi="仿宋" w:cs="宋体" w:hint="eastAsia"/>
          <w:kern w:val="0"/>
          <w:sz w:val="28"/>
          <w:szCs w:val="28"/>
          <w:lang w:val="zh-CN"/>
        </w:rPr>
        <w:lastRenderedPageBreak/>
        <w:t>出血热</w:t>
      </w:r>
      <w:r w:rsidRPr="00D46543">
        <w:rPr>
          <w:rFonts w:ascii="仿宋_GB2312" w:eastAsia="仿宋_GB2312" w:hAnsi="仿宋" w:cs="宋体" w:hint="eastAsia"/>
          <w:kern w:val="0"/>
          <w:sz w:val="28"/>
          <w:szCs w:val="28"/>
          <w:lang w:val="zh-CN"/>
        </w:rPr>
        <w:t>患者的任何直接身体接触。</w:t>
      </w:r>
    </w:p>
    <w:p w:rsidR="00223FAB" w:rsidRPr="00D46543" w:rsidRDefault="00223FAB" w:rsidP="00C85431">
      <w:pPr>
        <w:pStyle w:val="a6"/>
        <w:numPr>
          <w:ilvl w:val="0"/>
          <w:numId w:val="69"/>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避免触摸患者的体液，不管是在其身上的还是在周围环境中</w:t>
      </w:r>
    </w:p>
    <w:p w:rsidR="00223FAB" w:rsidRPr="00D46543" w:rsidRDefault="00223FAB" w:rsidP="00C85431">
      <w:pPr>
        <w:pStyle w:val="a6"/>
        <w:numPr>
          <w:ilvl w:val="0"/>
          <w:numId w:val="69"/>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在家庭护理模式下，必须穿戴手套和适当的个人防护装备。</w:t>
      </w:r>
    </w:p>
    <w:p w:rsidR="00223FAB" w:rsidRPr="00D46543" w:rsidRDefault="00223FAB" w:rsidP="00C85431">
      <w:pPr>
        <w:pStyle w:val="a6"/>
        <w:numPr>
          <w:ilvl w:val="0"/>
          <w:numId w:val="69"/>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脱下手套或是其它个人防护装备后立即洗手。</w:t>
      </w:r>
    </w:p>
    <w:p w:rsidR="00223FAB" w:rsidRPr="00D46543" w:rsidRDefault="00223FAB" w:rsidP="00C85431">
      <w:pPr>
        <w:pStyle w:val="a6"/>
        <w:numPr>
          <w:ilvl w:val="0"/>
          <w:numId w:val="69"/>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在医院看望生病的亲戚或是提供家庭护理后要用肥皂洗手。</w:t>
      </w:r>
    </w:p>
    <w:p w:rsidR="00223FAB" w:rsidRPr="00D46543" w:rsidRDefault="00223FAB" w:rsidP="00C85431">
      <w:pPr>
        <w:pStyle w:val="a6"/>
        <w:numPr>
          <w:ilvl w:val="0"/>
          <w:numId w:val="69"/>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在社区发现疑似病例时，应立即报告并将病人送到医疗保健中心。</w:t>
      </w:r>
    </w:p>
    <w:p w:rsidR="00223FAB" w:rsidRPr="00D46543" w:rsidRDefault="00223FAB" w:rsidP="00C85431">
      <w:pPr>
        <w:pStyle w:val="a6"/>
        <w:numPr>
          <w:ilvl w:val="0"/>
          <w:numId w:val="69"/>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在流行病暴发期间禁止在家里注射药物。</w:t>
      </w:r>
    </w:p>
    <w:p w:rsidR="00223FAB" w:rsidRPr="00D46543" w:rsidRDefault="00223FAB" w:rsidP="00223FAB">
      <w:pPr>
        <w:autoSpaceDE w:val="0"/>
        <w:autoSpaceDN w:val="0"/>
        <w:adjustRightInd w:val="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3.</w:t>
      </w:r>
      <w:r w:rsidRPr="00D46543">
        <w:rPr>
          <w:rFonts w:ascii="仿宋_GB2312" w:eastAsia="仿宋_GB2312" w:hint="eastAsia"/>
          <w:sz w:val="28"/>
          <w:szCs w:val="28"/>
        </w:rPr>
        <w:t xml:space="preserve"> </w:t>
      </w:r>
      <w:r w:rsidRPr="00D46543">
        <w:rPr>
          <w:rFonts w:ascii="仿宋_GB2312" w:eastAsia="仿宋_GB2312" w:hAnsi="仿宋" w:cs="宋体" w:hint="eastAsia"/>
          <w:kern w:val="0"/>
          <w:sz w:val="28"/>
          <w:szCs w:val="28"/>
          <w:lang w:val="zh-CN"/>
        </w:rPr>
        <w:t>在社区丧葬期间，为了减少人传人的传播风险，例如通过直接或密切与死者身体接触，尤其是体液接触，应该采取以下措施：</w:t>
      </w:r>
    </w:p>
    <w:p w:rsidR="00223FAB" w:rsidRPr="00D46543" w:rsidRDefault="00223FAB" w:rsidP="00C85431">
      <w:pPr>
        <w:pStyle w:val="a6"/>
        <w:numPr>
          <w:ilvl w:val="0"/>
          <w:numId w:val="68"/>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在他们家庭成员或是至少有一位代表在场的情况下，快速安全地埋葬因</w:t>
      </w:r>
      <w:r w:rsidR="001054C2">
        <w:rPr>
          <w:rFonts w:ascii="仿宋_GB2312" w:eastAsia="仿宋_GB2312" w:hAnsi="仿宋" w:cs="宋体" w:hint="eastAsia"/>
          <w:kern w:val="0"/>
          <w:sz w:val="28"/>
          <w:szCs w:val="28"/>
          <w:lang w:val="zh-CN"/>
        </w:rPr>
        <w:t>埃博拉出血热</w:t>
      </w:r>
      <w:r w:rsidRPr="00D46543">
        <w:rPr>
          <w:rFonts w:ascii="仿宋_GB2312" w:eastAsia="仿宋_GB2312" w:hAnsi="仿宋" w:cs="宋体" w:hint="eastAsia"/>
          <w:kern w:val="0"/>
          <w:sz w:val="28"/>
          <w:szCs w:val="28"/>
          <w:lang w:val="zh-CN"/>
        </w:rPr>
        <w:t>或是</w:t>
      </w:r>
      <w:r w:rsidR="001054C2">
        <w:rPr>
          <w:rFonts w:ascii="仿宋_GB2312" w:eastAsia="仿宋_GB2312" w:hAnsi="仿宋" w:cs="宋体" w:hint="eastAsia"/>
          <w:kern w:val="0"/>
          <w:sz w:val="28"/>
          <w:szCs w:val="28"/>
          <w:lang w:val="zh-CN"/>
        </w:rPr>
        <w:t>马尔堡出血热</w:t>
      </w:r>
      <w:r w:rsidRPr="00D46543">
        <w:rPr>
          <w:rFonts w:ascii="仿宋_GB2312" w:eastAsia="仿宋_GB2312" w:hAnsi="仿宋" w:cs="宋体" w:hint="eastAsia"/>
          <w:kern w:val="0"/>
          <w:sz w:val="28"/>
          <w:szCs w:val="28"/>
          <w:lang w:val="zh-CN"/>
        </w:rPr>
        <w:t>死亡的患者。</w:t>
      </w:r>
    </w:p>
    <w:p w:rsidR="00223FAB" w:rsidRPr="00D46543" w:rsidRDefault="00223FAB" w:rsidP="00C85431">
      <w:pPr>
        <w:pStyle w:val="a6"/>
        <w:numPr>
          <w:ilvl w:val="0"/>
          <w:numId w:val="68"/>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在没有适当保护的情况下避免接触死者的身体。</w:t>
      </w:r>
    </w:p>
    <w:p w:rsidR="00223FAB" w:rsidRPr="00D46543" w:rsidRDefault="00223FAB" w:rsidP="00223FAB">
      <w:pPr>
        <w:autoSpaceDE w:val="0"/>
        <w:autoSpaceDN w:val="0"/>
        <w:adjustRightInd w:val="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4.为了减少人对人通过不适当使用注射材料造成的传播（例如针头，注射器，玻璃瓶等）风险，应该采取以下措施：</w:t>
      </w:r>
    </w:p>
    <w:p w:rsidR="00223FAB" w:rsidRPr="00D46543" w:rsidRDefault="00223FAB" w:rsidP="00C85431">
      <w:pPr>
        <w:pStyle w:val="a6"/>
        <w:numPr>
          <w:ilvl w:val="0"/>
          <w:numId w:val="67"/>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仅使用一次性注射材料。</w:t>
      </w:r>
    </w:p>
    <w:p w:rsidR="00223FAB" w:rsidRPr="00D46543" w:rsidRDefault="00223FAB" w:rsidP="00C85431">
      <w:pPr>
        <w:pStyle w:val="a6"/>
        <w:numPr>
          <w:ilvl w:val="0"/>
          <w:numId w:val="67"/>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将需要注射的患者转送至医疗保健中心治疗。</w:t>
      </w:r>
    </w:p>
    <w:p w:rsidR="00223FAB" w:rsidRPr="00D46543" w:rsidRDefault="00223FAB" w:rsidP="0036158D">
      <w:pPr>
        <w:pStyle w:val="3"/>
        <w:rPr>
          <w:lang w:val="zh-CN"/>
        </w:rPr>
      </w:pPr>
      <w:bookmarkStart w:id="60" w:name="_Toc395752046"/>
      <w:r w:rsidRPr="00D46543">
        <w:rPr>
          <w:rFonts w:hint="eastAsia"/>
          <w:lang w:val="zh-CN"/>
        </w:rPr>
        <w:t>5.4.4</w:t>
      </w:r>
      <w:r w:rsidRPr="00D46543">
        <w:rPr>
          <w:rFonts w:hint="eastAsia"/>
          <w:lang w:val="zh-CN"/>
        </w:rPr>
        <w:t>风险沟通对行为效果方法的贡献</w:t>
      </w:r>
      <w:bookmarkEnd w:id="60"/>
    </w:p>
    <w:p w:rsidR="00223FAB" w:rsidRPr="00D46543" w:rsidRDefault="00223FAB" w:rsidP="00223FAB">
      <w:pPr>
        <w:autoSpaceDE w:val="0"/>
        <w:autoSpaceDN w:val="0"/>
        <w:adjustRightInd w:val="0"/>
        <w:ind w:firstLineChars="100" w:firstLine="28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 xml:space="preserve">行为与社会干预可以按照世界卫生组织及其合作伙伴发展的风险沟通对行为影响的方法论（COMBI）来实现。这种方法旨在促进采纳降低特定疾病风险的行为和保障健康的行为（附件10）。 </w:t>
      </w:r>
    </w:p>
    <w:p w:rsidR="00223FAB" w:rsidRPr="00D46543" w:rsidRDefault="00223FAB" w:rsidP="00223FAB">
      <w:pPr>
        <w:autoSpaceDE w:val="0"/>
        <w:autoSpaceDN w:val="0"/>
        <w:adjustRightInd w:val="0"/>
        <w:ind w:firstLineChars="100" w:firstLine="28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COMBI使用一个系统的过程来对特定社会、文化、经济和政治环境中暴发控制措施进行评估，，以确定哪些是可以实现的，文化上恰当和</w:t>
      </w:r>
      <w:r w:rsidRPr="00D46543">
        <w:rPr>
          <w:rFonts w:ascii="仿宋_GB2312" w:eastAsia="仿宋_GB2312" w:hAnsi="仿宋" w:cs="宋体" w:hint="eastAsia"/>
          <w:kern w:val="0"/>
          <w:sz w:val="28"/>
          <w:szCs w:val="28"/>
          <w:lang w:val="zh-CN"/>
        </w:rPr>
        <w:lastRenderedPageBreak/>
        <w:t xml:space="preserve">技术上可行的。然后，COMBI提出了一个战略组合，以促进采取疫情控制措施： </w:t>
      </w:r>
    </w:p>
    <w:p w:rsidR="00223FAB" w:rsidRPr="00D46543" w:rsidRDefault="00223FAB" w:rsidP="00C85431">
      <w:pPr>
        <w:pStyle w:val="a6"/>
        <w:numPr>
          <w:ilvl w:val="0"/>
          <w:numId w:val="66"/>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仿宋" w:hint="eastAsia"/>
          <w:kern w:val="0"/>
          <w:sz w:val="28"/>
          <w:szCs w:val="28"/>
          <w:lang w:val="zh-CN"/>
        </w:rPr>
        <w:t>行政动员</w:t>
      </w:r>
      <w:r w:rsidRPr="00D46543">
        <w:rPr>
          <w:rFonts w:ascii="仿宋_GB2312" w:eastAsia="仿宋_GB2312" w:hAnsi="仿宋" w:cs="宋体" w:hint="eastAsia"/>
          <w:kern w:val="0"/>
          <w:sz w:val="28"/>
          <w:szCs w:val="28"/>
          <w:lang w:val="zh-CN"/>
        </w:rPr>
        <w:t xml:space="preserve">/公关/宣传，并与国家/联邦、公民、政治、军事和当局密切合作； </w:t>
      </w:r>
    </w:p>
    <w:p w:rsidR="00223FAB" w:rsidRPr="00D46543" w:rsidRDefault="00223FAB" w:rsidP="00C85431">
      <w:pPr>
        <w:pStyle w:val="a6"/>
        <w:numPr>
          <w:ilvl w:val="0"/>
          <w:numId w:val="66"/>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仿宋" w:hint="eastAsia"/>
          <w:kern w:val="0"/>
          <w:sz w:val="28"/>
          <w:szCs w:val="28"/>
          <w:lang w:val="zh-CN"/>
        </w:rPr>
        <w:t>通过对话进行人际沟通和风险沟通</w:t>
      </w:r>
      <w:r w:rsidRPr="00D46543">
        <w:rPr>
          <w:rFonts w:ascii="仿宋_GB2312" w:eastAsia="仿宋_GB2312" w:hAnsi="仿宋" w:cs="宋体" w:hint="eastAsia"/>
          <w:kern w:val="0"/>
          <w:sz w:val="28"/>
          <w:szCs w:val="28"/>
          <w:lang w:val="zh-CN"/>
        </w:rPr>
        <w:t>；</w:t>
      </w:r>
    </w:p>
    <w:p w:rsidR="00223FAB" w:rsidRPr="00D46543" w:rsidRDefault="00223FAB" w:rsidP="00C85431">
      <w:pPr>
        <w:pStyle w:val="a6"/>
        <w:numPr>
          <w:ilvl w:val="0"/>
          <w:numId w:val="66"/>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仿宋" w:hint="eastAsia"/>
          <w:kern w:val="0"/>
          <w:sz w:val="28"/>
          <w:szCs w:val="28"/>
          <w:lang w:val="zh-CN"/>
        </w:rPr>
        <w:t>通过小组讨论、会议等</w:t>
      </w:r>
      <w:r w:rsidRPr="00D46543">
        <w:rPr>
          <w:rFonts w:ascii="仿宋_GB2312" w:eastAsia="仿宋_GB2312" w:hAnsi="仿宋" w:cs="宋体" w:hint="eastAsia"/>
          <w:kern w:val="0"/>
          <w:sz w:val="28"/>
          <w:szCs w:val="28"/>
          <w:lang w:val="zh-CN"/>
        </w:rPr>
        <w:t>方式进行</w:t>
      </w:r>
      <w:r w:rsidRPr="00D46543">
        <w:rPr>
          <w:rFonts w:ascii="仿宋_GB2312" w:eastAsia="仿宋_GB2312" w:hAnsi="仿宋" w:cs="仿宋" w:hint="eastAsia"/>
          <w:kern w:val="0"/>
          <w:sz w:val="28"/>
          <w:szCs w:val="28"/>
          <w:lang w:val="zh-CN"/>
        </w:rPr>
        <w:t>社区动员；</w:t>
      </w:r>
      <w:r w:rsidRPr="00D46543">
        <w:rPr>
          <w:rFonts w:ascii="仿宋_GB2312" w:eastAsia="仿宋_GB2312" w:hAnsi="仿宋" w:cs="宋体" w:hint="eastAsia"/>
          <w:kern w:val="0"/>
          <w:sz w:val="28"/>
          <w:szCs w:val="28"/>
          <w:lang w:val="zh-CN"/>
        </w:rPr>
        <w:t xml:space="preserve"> </w:t>
      </w:r>
    </w:p>
    <w:p w:rsidR="00223FAB" w:rsidRPr="00D46543" w:rsidRDefault="00223FAB" w:rsidP="00C85431">
      <w:pPr>
        <w:pStyle w:val="a6"/>
        <w:numPr>
          <w:ilvl w:val="0"/>
          <w:numId w:val="66"/>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仿宋" w:hint="eastAsia"/>
          <w:kern w:val="0"/>
          <w:sz w:val="28"/>
          <w:szCs w:val="28"/>
          <w:lang w:val="zh-CN"/>
        </w:rPr>
        <w:t>推广提供服务网点，如诊所及特别推荐</w:t>
      </w:r>
      <w:r w:rsidRPr="00D46543">
        <w:rPr>
          <w:rFonts w:ascii="仿宋_GB2312" w:eastAsia="仿宋_GB2312" w:hAnsi="仿宋" w:cs="宋体" w:hint="eastAsia"/>
          <w:kern w:val="0"/>
          <w:sz w:val="28"/>
          <w:szCs w:val="28"/>
          <w:lang w:val="zh-CN"/>
        </w:rPr>
        <w:t>/咨询中心；</w:t>
      </w:r>
    </w:p>
    <w:p w:rsidR="00223FAB" w:rsidRPr="00D46543" w:rsidRDefault="00223FAB" w:rsidP="00C85431">
      <w:pPr>
        <w:pStyle w:val="a6"/>
        <w:numPr>
          <w:ilvl w:val="0"/>
          <w:numId w:val="66"/>
        </w:numPr>
        <w:autoSpaceDE w:val="0"/>
        <w:autoSpaceDN w:val="0"/>
        <w:adjustRightInd w:val="0"/>
        <w:ind w:firstLineChars="0"/>
        <w:jc w:val="left"/>
        <w:rPr>
          <w:rFonts w:ascii="仿宋_GB2312" w:eastAsia="仿宋_GB2312" w:hAnsi="仿宋" w:cs="宋体"/>
          <w:kern w:val="0"/>
          <w:sz w:val="28"/>
          <w:szCs w:val="28"/>
        </w:rPr>
      </w:pPr>
      <w:r w:rsidRPr="00D46543">
        <w:rPr>
          <w:rFonts w:ascii="仿宋_GB2312" w:eastAsia="仿宋_GB2312" w:hAnsi="仿宋" w:cs="仿宋" w:hint="eastAsia"/>
          <w:kern w:val="0"/>
          <w:sz w:val="28"/>
          <w:szCs w:val="28"/>
          <w:lang w:val="zh-CN"/>
        </w:rPr>
        <w:t>根据需要开发相关的信息产品和材料</w:t>
      </w:r>
    </w:p>
    <w:p w:rsidR="00223FAB" w:rsidRPr="00D46543" w:rsidRDefault="00223FAB" w:rsidP="0036158D">
      <w:pPr>
        <w:pStyle w:val="3"/>
        <w:rPr>
          <w:lang w:val="zh-CN"/>
        </w:rPr>
      </w:pPr>
      <w:bookmarkStart w:id="61" w:name="_Toc395752047"/>
      <w:r w:rsidRPr="00D46543">
        <w:rPr>
          <w:rFonts w:hint="eastAsia"/>
          <w:lang w:val="zh-CN"/>
        </w:rPr>
        <w:t xml:space="preserve">5.4.5 </w:t>
      </w:r>
      <w:r w:rsidRPr="00D46543">
        <w:rPr>
          <w:rFonts w:hint="eastAsia"/>
          <w:lang w:val="zh-CN"/>
        </w:rPr>
        <w:t>医学人类学的贡献</w:t>
      </w:r>
      <w:bookmarkEnd w:id="61"/>
    </w:p>
    <w:p w:rsidR="00223FAB" w:rsidRPr="00D46543" w:rsidRDefault="00223FAB" w:rsidP="00C85431">
      <w:pPr>
        <w:pStyle w:val="a6"/>
        <w:numPr>
          <w:ilvl w:val="0"/>
          <w:numId w:val="65"/>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行为与社会学工作组应借鉴医学人类学的贡献，以便:</w:t>
      </w:r>
    </w:p>
    <w:p w:rsidR="00223FAB" w:rsidRPr="00D46543" w:rsidRDefault="00223FAB" w:rsidP="00C85431">
      <w:pPr>
        <w:pStyle w:val="a6"/>
        <w:numPr>
          <w:ilvl w:val="0"/>
          <w:numId w:val="65"/>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强调埃博拉或马尔堡疫情所引起的广泛恐惧；</w:t>
      </w:r>
    </w:p>
    <w:p w:rsidR="00223FAB" w:rsidRPr="00D46543" w:rsidRDefault="00223FAB" w:rsidP="00C85431">
      <w:pPr>
        <w:pStyle w:val="a6"/>
        <w:numPr>
          <w:ilvl w:val="0"/>
          <w:numId w:val="65"/>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了解当地居民的多样化的社会文化行为，并提出相应的干预措施；</w:t>
      </w:r>
    </w:p>
    <w:p w:rsidR="00223FAB" w:rsidRPr="00D46543" w:rsidRDefault="00223FAB" w:rsidP="00C85431">
      <w:pPr>
        <w:pStyle w:val="a6"/>
        <w:numPr>
          <w:ilvl w:val="0"/>
          <w:numId w:val="65"/>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更好地了解病毒的传播途径；</w:t>
      </w:r>
    </w:p>
    <w:p w:rsidR="00223FAB" w:rsidRPr="00D46543" w:rsidRDefault="00223FAB" w:rsidP="00C85431">
      <w:pPr>
        <w:pStyle w:val="a6"/>
        <w:numPr>
          <w:ilvl w:val="0"/>
          <w:numId w:val="65"/>
        </w:numPr>
        <w:autoSpaceDE w:val="0"/>
        <w:autoSpaceDN w:val="0"/>
        <w:adjustRightInd w:val="0"/>
        <w:ind w:firstLineChars="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建立人性化干预措施,在强制措施与理解同情之间取得平衡。</w:t>
      </w:r>
    </w:p>
    <w:p w:rsidR="00223FAB" w:rsidRPr="00D46543" w:rsidRDefault="00223FAB" w:rsidP="0036158D">
      <w:pPr>
        <w:ind w:firstLineChars="200" w:firstLine="560"/>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在过去的埃博拉和马尔堡暴发疫情应对过程中，在各个水平层面上，人类学家参与了各类国际应对活动，包括：流行病学调查、监测、病人和家属照顾、殡葬组织、宣传和动员以及持续的职业培训（附件11）。</w:t>
      </w:r>
    </w:p>
    <w:p w:rsidR="00223FAB" w:rsidRPr="00D46543" w:rsidRDefault="00223FAB" w:rsidP="00223FAB">
      <w:pPr>
        <w:autoSpaceDE w:val="0"/>
        <w:autoSpaceDN w:val="0"/>
        <w:adjustRightInd w:val="0"/>
        <w:ind w:firstLine="56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人类学家的参与也说明无论疫情多么紧迫和严重，都不应该阻止不同领域的利益相关方关注大众人群，并在疫情防控中应当考虑到当地的法规和文化习俗，专业知识和信仰等方面。</w:t>
      </w:r>
    </w:p>
    <w:p w:rsidR="00223FAB" w:rsidRPr="00D46543" w:rsidRDefault="00223FAB" w:rsidP="00223FAB">
      <w:pPr>
        <w:autoSpaceDE w:val="0"/>
        <w:autoSpaceDN w:val="0"/>
        <w:adjustRightInd w:val="0"/>
        <w:ind w:firstLine="56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人类学家的参与，有助于更好地了解病毒的传播途径和人类群体</w:t>
      </w:r>
      <w:r w:rsidRPr="00D46543">
        <w:rPr>
          <w:rFonts w:ascii="仿宋_GB2312" w:eastAsia="仿宋_GB2312" w:hAnsi="仿宋" w:cs="宋体" w:hint="eastAsia"/>
          <w:kern w:val="0"/>
          <w:sz w:val="28"/>
          <w:szCs w:val="28"/>
          <w:lang w:val="zh-CN"/>
        </w:rPr>
        <w:lastRenderedPageBreak/>
        <w:t>行为。他们对感染、疾病和死亡等概念进行大众化阐释，并让当地居民在具有文化和心理认同感的基础上，认识相关论述和事件，以便更好的应对危机。很多受到疫情影响的人，不管他们是否受过教育，可能都不太容易接受医疗专家对流行病的专业解释。贫穷落后，有时甚至是几十年的战争，使他们对政治人物或国内外专家的能力缺乏信任。</w:t>
      </w:r>
    </w:p>
    <w:p w:rsidR="00223FAB" w:rsidRPr="00D46543" w:rsidRDefault="00223FAB" w:rsidP="00223FAB">
      <w:pPr>
        <w:autoSpaceDE w:val="0"/>
        <w:autoSpaceDN w:val="0"/>
        <w:adjustRightInd w:val="0"/>
        <w:ind w:firstLine="56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人种医学研究指出，很多土著民对疾病等灾难的认识是：疾病不仅由病毒的毒力和人类行为造成，同时也被人类“恶”的行为和非人类的力量影响。</w:t>
      </w:r>
    </w:p>
    <w:p w:rsidR="00223FAB" w:rsidRPr="00D46543" w:rsidRDefault="00223FAB" w:rsidP="00223FAB">
      <w:pPr>
        <w:autoSpaceDE w:val="0"/>
        <w:autoSpaceDN w:val="0"/>
        <w:adjustRightInd w:val="0"/>
        <w:ind w:firstLine="56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针对埃博拉病毒和马尔堡病毒疫情，由于没有有效的治疗措施或疫苗，而且只有一种病毒学模型的解释，从而给予微生物学否定者和狂热的阴谋论者自由发挥的空间。</w:t>
      </w:r>
    </w:p>
    <w:p w:rsidR="00223FAB" w:rsidRPr="00D46543" w:rsidRDefault="00223FAB" w:rsidP="00223FAB">
      <w:pPr>
        <w:autoSpaceDE w:val="0"/>
        <w:autoSpaceDN w:val="0"/>
        <w:adjustRightInd w:val="0"/>
        <w:ind w:firstLine="56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同样需要重视的是在疾病流行的前后阶段，那些公共卫生设施不合格的地区，特别是在国家公园的周边。为了防止病毒从森林中传播出来，为在国家公园或郊区边沿生活的人群提供更好的生活条件和卫生保健是至关重要的。由于监管人员的玩忽职守，明令禁止狩猎行为也往往没有得到有效控制。</w:t>
      </w:r>
    </w:p>
    <w:p w:rsidR="00223FAB" w:rsidRPr="00D46543" w:rsidRDefault="00223FAB" w:rsidP="00223FAB">
      <w:pPr>
        <w:autoSpaceDE w:val="0"/>
        <w:autoSpaceDN w:val="0"/>
        <w:adjustRightInd w:val="0"/>
        <w:ind w:firstLine="56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最后，人类学的方法以更人性化的方式提出了对受感染者和家属的具体建议，无论是活着还是死了，及其家属;也就是说，人们在接受治疗时必须被视为有尊严的人，而不仅仅是尸体或一群被感染的感染者人。这避免了患者受到进一步的伤害，他们已经被这个自己难以理解的疾病吓坏了，变得很脆弱了。当医疗人员适应当地的文化风俗背景之后，有助于提高居民对医学和健康建议的依从性。</w:t>
      </w:r>
    </w:p>
    <w:p w:rsidR="00223FAB" w:rsidRPr="00D46543" w:rsidRDefault="00223FAB" w:rsidP="00223FAB">
      <w:pPr>
        <w:autoSpaceDE w:val="0"/>
        <w:autoSpaceDN w:val="0"/>
        <w:adjustRightInd w:val="0"/>
        <w:ind w:firstLine="56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lastRenderedPageBreak/>
        <w:t>在紧急行动的情况下只留给个人很少的空间，强制性的治疗措施可能会使人们失去一位亲人从而增加贫困。因此在分析我们的措施是否恰当可行，是否能够为当地居民所接受时，医疗工作组必须时常问自己：如果医疗队处于受疫情影响的地区，或者自己的亲人处于发病的风险之中，这些治疗的措施可以接受并实施吗？</w:t>
      </w:r>
    </w:p>
    <w:p w:rsidR="00223FAB" w:rsidRPr="00D46543" w:rsidRDefault="00223FAB" w:rsidP="00223FAB">
      <w:pPr>
        <w:autoSpaceDE w:val="0"/>
        <w:autoSpaceDN w:val="0"/>
        <w:adjustRightInd w:val="0"/>
        <w:ind w:firstLine="56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重要的是要记住，除了说明书和各种公共卫生机构的指导方针之外，无论当地环境在生态、经济、政治、文化、心理学、历史或宗教等多方面的卫生限制和当地需求的复杂性，医学人类学都将有助于制定适合当地环境的措施。</w:t>
      </w:r>
    </w:p>
    <w:p w:rsidR="00223FAB" w:rsidRPr="00D46543" w:rsidRDefault="00223FAB" w:rsidP="00223FAB">
      <w:pPr>
        <w:autoSpaceDE w:val="0"/>
        <w:autoSpaceDN w:val="0"/>
        <w:adjustRightInd w:val="0"/>
        <w:ind w:firstLine="560"/>
        <w:jc w:val="left"/>
        <w:rPr>
          <w:rFonts w:ascii="仿宋_GB2312" w:eastAsia="仿宋_GB2312" w:hAnsi="仿宋" w:cs="宋体"/>
          <w:kern w:val="0"/>
          <w:sz w:val="28"/>
          <w:szCs w:val="28"/>
          <w:lang w:val="zh-CN"/>
        </w:rPr>
      </w:pPr>
      <w:r w:rsidRPr="00D46543">
        <w:rPr>
          <w:rFonts w:ascii="仿宋_GB2312" w:eastAsia="仿宋_GB2312" w:hAnsi="仿宋" w:cs="宋体" w:hint="eastAsia"/>
          <w:kern w:val="0"/>
          <w:sz w:val="28"/>
          <w:szCs w:val="28"/>
          <w:lang w:val="zh-CN"/>
        </w:rPr>
        <w:t>注：医学人类学的另一个作用是制作关于民族葬礼安全性的影片，这一点在疾病流行期间已经传播开来（附件33）</w:t>
      </w:r>
      <w:r w:rsidR="0036158D">
        <w:rPr>
          <w:rFonts w:ascii="仿宋_GB2312" w:eastAsia="仿宋_GB2312" w:hAnsi="仿宋" w:cs="宋体" w:hint="eastAsia"/>
          <w:kern w:val="0"/>
          <w:sz w:val="28"/>
          <w:szCs w:val="28"/>
          <w:lang w:val="zh-CN"/>
        </w:rPr>
        <w:t>，出于社会动员和职业培训的开展</w:t>
      </w:r>
      <w:r w:rsidRPr="00D46543">
        <w:rPr>
          <w:rFonts w:ascii="仿宋_GB2312" w:eastAsia="仿宋_GB2312" w:hAnsi="仿宋" w:cs="宋体" w:hint="eastAsia"/>
          <w:kern w:val="0"/>
          <w:sz w:val="28"/>
          <w:szCs w:val="28"/>
          <w:lang w:val="zh-CN"/>
        </w:rPr>
        <w:t>。</w:t>
      </w:r>
    </w:p>
    <w:p w:rsidR="00223FAB" w:rsidRPr="00D46543" w:rsidRDefault="00223FAB" w:rsidP="0036158D">
      <w:pPr>
        <w:pStyle w:val="2"/>
      </w:pPr>
      <w:bookmarkStart w:id="62" w:name="_Toc395752048"/>
      <w:r w:rsidRPr="00D46543">
        <w:rPr>
          <w:rFonts w:hint="eastAsia"/>
        </w:rPr>
        <w:t>5.5</w:t>
      </w:r>
      <w:r w:rsidRPr="00D46543">
        <w:rPr>
          <w:rFonts w:hint="eastAsia"/>
        </w:rPr>
        <w:t>媒体沟通</w:t>
      </w:r>
      <w:bookmarkEnd w:id="62"/>
    </w:p>
    <w:p w:rsidR="00223FAB" w:rsidRPr="00D46543" w:rsidRDefault="00223FAB" w:rsidP="0036158D">
      <w:pPr>
        <w:pStyle w:val="3"/>
      </w:pPr>
      <w:bookmarkStart w:id="63" w:name="_Toc395752049"/>
      <w:r w:rsidRPr="00D46543">
        <w:rPr>
          <w:rFonts w:hint="eastAsia"/>
        </w:rPr>
        <w:t>5.5.1</w:t>
      </w:r>
      <w:r w:rsidRPr="00D46543">
        <w:rPr>
          <w:rFonts w:hint="eastAsia"/>
        </w:rPr>
        <w:t>媒体</w:t>
      </w:r>
      <w:proofErr w:type="gramStart"/>
      <w:r w:rsidRPr="00D46543">
        <w:rPr>
          <w:rFonts w:hint="eastAsia"/>
        </w:rPr>
        <w:t>沟通组</w:t>
      </w:r>
      <w:proofErr w:type="gramEnd"/>
      <w:r w:rsidRPr="00D46543">
        <w:rPr>
          <w:rFonts w:hint="eastAsia"/>
        </w:rPr>
        <w:t>的作用</w:t>
      </w:r>
      <w:bookmarkEnd w:id="63"/>
    </w:p>
    <w:p w:rsidR="00223FAB" w:rsidRPr="00D46543" w:rsidRDefault="00223FAB" w:rsidP="00223FAB">
      <w:pPr>
        <w:ind w:firstLineChars="200" w:firstLine="560"/>
        <w:rPr>
          <w:rFonts w:ascii="仿宋_GB2312" w:eastAsia="仿宋_GB2312" w:hAnsiTheme="majorEastAsia"/>
          <w:sz w:val="28"/>
          <w:szCs w:val="28"/>
        </w:rPr>
      </w:pPr>
      <w:r w:rsidRPr="00D46543">
        <w:rPr>
          <w:rFonts w:ascii="仿宋_GB2312" w:eastAsia="仿宋_GB2312" w:hAnsiTheme="majorEastAsia" w:hint="eastAsia"/>
          <w:sz w:val="28"/>
          <w:szCs w:val="28"/>
        </w:rPr>
        <w:t>媒体</w:t>
      </w:r>
      <w:proofErr w:type="gramStart"/>
      <w:r w:rsidRPr="00D46543">
        <w:rPr>
          <w:rFonts w:ascii="仿宋_GB2312" w:eastAsia="仿宋_GB2312" w:hAnsiTheme="majorEastAsia" w:hint="eastAsia"/>
          <w:sz w:val="28"/>
          <w:szCs w:val="28"/>
        </w:rPr>
        <w:t>通信组</w:t>
      </w:r>
      <w:proofErr w:type="gramEnd"/>
      <w:r w:rsidRPr="00D46543">
        <w:rPr>
          <w:rFonts w:ascii="仿宋_GB2312" w:eastAsia="仿宋_GB2312" w:hAnsiTheme="majorEastAsia" w:hint="eastAsia"/>
          <w:sz w:val="28"/>
          <w:szCs w:val="28"/>
        </w:rPr>
        <w:t>的主要作用是建立与新闻媒体的有效沟通。</w:t>
      </w:r>
    </w:p>
    <w:p w:rsidR="00223FAB" w:rsidRPr="00D46543" w:rsidRDefault="00223FAB" w:rsidP="0036158D">
      <w:pPr>
        <w:pStyle w:val="3"/>
      </w:pPr>
      <w:bookmarkStart w:id="64" w:name="_Toc395752050"/>
      <w:r w:rsidRPr="00D46543">
        <w:rPr>
          <w:rFonts w:hint="eastAsia"/>
        </w:rPr>
        <w:t>5.5.2</w:t>
      </w:r>
      <w:r w:rsidRPr="00D46543">
        <w:rPr>
          <w:rFonts w:hint="eastAsia"/>
        </w:rPr>
        <w:t>媒体</w:t>
      </w:r>
      <w:proofErr w:type="gramStart"/>
      <w:r w:rsidRPr="00D46543">
        <w:rPr>
          <w:rFonts w:hint="eastAsia"/>
        </w:rPr>
        <w:t>沟通组</w:t>
      </w:r>
      <w:proofErr w:type="gramEnd"/>
      <w:r w:rsidRPr="00D46543">
        <w:rPr>
          <w:rFonts w:hint="eastAsia"/>
        </w:rPr>
        <w:t>的职责</w:t>
      </w:r>
      <w:bookmarkEnd w:id="64"/>
    </w:p>
    <w:p w:rsidR="00223FAB" w:rsidRPr="00D46543" w:rsidRDefault="00223FAB" w:rsidP="00223FAB">
      <w:pPr>
        <w:ind w:firstLineChars="200" w:firstLine="560"/>
        <w:rPr>
          <w:rFonts w:ascii="仿宋_GB2312" w:eastAsia="仿宋_GB2312" w:hAnsiTheme="majorEastAsia"/>
          <w:sz w:val="28"/>
          <w:szCs w:val="28"/>
        </w:rPr>
      </w:pPr>
      <w:r w:rsidRPr="00D46543">
        <w:rPr>
          <w:rFonts w:ascii="仿宋_GB2312" w:eastAsia="仿宋_GB2312" w:hAnsiTheme="majorEastAsia" w:hint="eastAsia"/>
          <w:sz w:val="28"/>
          <w:szCs w:val="28"/>
        </w:rPr>
        <w:t>后勤和安全组、媒体</w:t>
      </w:r>
      <w:proofErr w:type="gramStart"/>
      <w:r w:rsidRPr="00D46543">
        <w:rPr>
          <w:rFonts w:ascii="仿宋_GB2312" w:eastAsia="仿宋_GB2312" w:hAnsiTheme="majorEastAsia" w:hint="eastAsia"/>
          <w:sz w:val="28"/>
          <w:szCs w:val="28"/>
        </w:rPr>
        <w:t>沟通组</w:t>
      </w:r>
      <w:proofErr w:type="gramEnd"/>
      <w:r w:rsidRPr="00D46543">
        <w:rPr>
          <w:rFonts w:ascii="仿宋_GB2312" w:eastAsia="仿宋_GB2312" w:hAnsiTheme="majorEastAsia" w:hint="eastAsia"/>
          <w:sz w:val="28"/>
          <w:szCs w:val="28"/>
        </w:rPr>
        <w:t>通常直接向协调和资源统筹委员会报告。现代信息技术和快速传播资讯的能力使媒体密切关注疫情进展，尤其在</w:t>
      </w:r>
      <w:r w:rsidR="001054C2">
        <w:rPr>
          <w:rFonts w:ascii="仿宋_GB2312" w:eastAsia="仿宋_GB2312" w:hAnsiTheme="majorEastAsia" w:hint="eastAsia"/>
          <w:sz w:val="28"/>
          <w:szCs w:val="28"/>
        </w:rPr>
        <w:t>埃博拉出血热</w:t>
      </w:r>
      <w:r w:rsidRPr="00D46543">
        <w:rPr>
          <w:rFonts w:ascii="仿宋_GB2312" w:eastAsia="仿宋_GB2312" w:hAnsiTheme="majorEastAsia" w:hint="eastAsia"/>
          <w:sz w:val="28"/>
          <w:szCs w:val="28"/>
        </w:rPr>
        <w:t>或</w:t>
      </w:r>
      <w:r w:rsidR="001054C2">
        <w:rPr>
          <w:rFonts w:ascii="仿宋_GB2312" w:eastAsia="仿宋_GB2312" w:hAnsiTheme="majorEastAsia" w:hint="eastAsia"/>
          <w:sz w:val="28"/>
          <w:szCs w:val="28"/>
        </w:rPr>
        <w:t>马尔堡出血热</w:t>
      </w:r>
      <w:r w:rsidRPr="00D46543">
        <w:rPr>
          <w:rFonts w:ascii="仿宋_GB2312" w:eastAsia="仿宋_GB2312" w:hAnsiTheme="majorEastAsia" w:hint="eastAsia"/>
          <w:sz w:val="28"/>
          <w:szCs w:val="28"/>
        </w:rPr>
        <w:t>暴发的情况下。</w:t>
      </w:r>
    </w:p>
    <w:p w:rsidR="00223FAB" w:rsidRPr="00D46543" w:rsidRDefault="00223FAB" w:rsidP="00223FAB">
      <w:pPr>
        <w:ind w:firstLineChars="200" w:firstLine="560"/>
        <w:rPr>
          <w:rFonts w:ascii="仿宋_GB2312" w:eastAsia="仿宋_GB2312" w:hAnsiTheme="majorEastAsia"/>
          <w:sz w:val="28"/>
          <w:szCs w:val="28"/>
        </w:rPr>
      </w:pPr>
      <w:r w:rsidRPr="00D46543">
        <w:rPr>
          <w:rFonts w:ascii="仿宋_GB2312" w:eastAsia="仿宋_GB2312" w:hAnsiTheme="majorEastAsia" w:hint="eastAsia"/>
          <w:sz w:val="28"/>
          <w:szCs w:val="28"/>
        </w:rPr>
        <w:t>在媒体</w:t>
      </w:r>
      <w:proofErr w:type="gramStart"/>
      <w:r w:rsidRPr="00D46543">
        <w:rPr>
          <w:rFonts w:ascii="仿宋_GB2312" w:eastAsia="仿宋_GB2312" w:hAnsiTheme="majorEastAsia" w:hint="eastAsia"/>
          <w:sz w:val="28"/>
          <w:szCs w:val="28"/>
        </w:rPr>
        <w:t>沟通组</w:t>
      </w:r>
      <w:proofErr w:type="gramEnd"/>
      <w:r w:rsidRPr="00D46543">
        <w:rPr>
          <w:rFonts w:ascii="仿宋_GB2312" w:eastAsia="仿宋_GB2312" w:hAnsiTheme="majorEastAsia" w:hint="eastAsia"/>
          <w:sz w:val="28"/>
          <w:szCs w:val="28"/>
        </w:rPr>
        <w:t>和行为与社会</w:t>
      </w:r>
      <w:proofErr w:type="gramStart"/>
      <w:r w:rsidRPr="00D46543">
        <w:rPr>
          <w:rFonts w:ascii="仿宋_GB2312" w:eastAsia="仿宋_GB2312" w:hAnsiTheme="majorEastAsia" w:hint="eastAsia"/>
          <w:sz w:val="28"/>
          <w:szCs w:val="28"/>
        </w:rPr>
        <w:t>干预组</w:t>
      </w:r>
      <w:proofErr w:type="gramEnd"/>
      <w:r w:rsidRPr="00D46543">
        <w:rPr>
          <w:rFonts w:ascii="仿宋_GB2312" w:eastAsia="仿宋_GB2312" w:hAnsiTheme="majorEastAsia" w:hint="eastAsia"/>
          <w:sz w:val="28"/>
          <w:szCs w:val="28"/>
        </w:rPr>
        <w:t>之间应该建立紧密的联络和机制，以便迅速交流信息。允许采取适当措施，跟进有关谣言和错误信息，解释和说明疫情预防控制相关信息和事件，包括针对个体的疫情</w:t>
      </w:r>
      <w:r w:rsidRPr="00D46543">
        <w:rPr>
          <w:rFonts w:ascii="仿宋_GB2312" w:eastAsia="仿宋_GB2312" w:hAnsiTheme="majorEastAsia" w:hint="eastAsia"/>
          <w:sz w:val="28"/>
          <w:szCs w:val="28"/>
        </w:rPr>
        <w:lastRenderedPageBreak/>
        <w:t>预防控制措施。一个强有力的沟通机制也有助于向公众表明政府部门正在倾听和重视公众关心的问题，反过来也有利于增进政府的透明度和民众对政府的信任。</w:t>
      </w:r>
    </w:p>
    <w:p w:rsidR="00223FAB" w:rsidRPr="00D46543" w:rsidRDefault="00223FAB" w:rsidP="00223FAB">
      <w:pPr>
        <w:rPr>
          <w:rFonts w:ascii="仿宋_GB2312" w:eastAsia="仿宋_GB2312" w:hAnsiTheme="majorEastAsia"/>
          <w:sz w:val="28"/>
          <w:szCs w:val="28"/>
        </w:rPr>
      </w:pPr>
      <w:r w:rsidRPr="00D46543">
        <w:rPr>
          <w:rFonts w:ascii="仿宋_GB2312" w:eastAsia="仿宋_GB2312" w:hAnsiTheme="majorEastAsia" w:hint="eastAsia"/>
          <w:noProof/>
          <w:sz w:val="28"/>
          <w:szCs w:val="28"/>
        </w:rPr>
        <mc:AlternateContent>
          <mc:Choice Requires="wps">
            <w:drawing>
              <wp:inline distT="0" distB="0" distL="0" distR="0" wp14:anchorId="190B54F9" wp14:editId="62C7915F">
                <wp:extent cx="5274310" cy="5021168"/>
                <wp:effectExtent l="0" t="0" r="21590" b="16510"/>
                <wp:docPr id="20" name="文本框 20"/>
                <wp:cNvGraphicFramePr/>
                <a:graphic xmlns:a="http://schemas.openxmlformats.org/drawingml/2006/main">
                  <a:graphicData uri="http://schemas.microsoft.com/office/word/2010/wordprocessingShape">
                    <wps:wsp>
                      <wps:cNvSpPr txBox="1"/>
                      <wps:spPr>
                        <a:xfrm>
                          <a:off x="0" y="0"/>
                          <a:ext cx="5274310" cy="5021168"/>
                        </a:xfrm>
                        <a:prstGeom prst="rect">
                          <a:avLst/>
                        </a:prstGeom>
                        <a:solidFill>
                          <a:sysClr val="window" lastClr="C7EDCC"/>
                        </a:solidFill>
                        <a:ln w="6350">
                          <a:solidFill>
                            <a:prstClr val="black"/>
                          </a:solidFill>
                        </a:ln>
                        <a:effectLst/>
                      </wps:spPr>
                      <wps:txbx>
                        <w:txbxContent>
                          <w:p w:rsidR="00E27663" w:rsidRPr="004C0AA5" w:rsidRDefault="00E27663" w:rsidP="00223FAB">
                            <w:pPr>
                              <w:rPr>
                                <w:rFonts w:ascii="仿宋_GB2312" w:eastAsia="仿宋_GB2312" w:hAnsiTheme="majorEastAsia"/>
                                <w:sz w:val="28"/>
                                <w:szCs w:val="28"/>
                              </w:rPr>
                            </w:pPr>
                            <w:r>
                              <w:rPr>
                                <w:rFonts w:ascii="仿宋_GB2312" w:eastAsia="仿宋_GB2312" w:hAnsiTheme="majorEastAsia" w:hint="eastAsia"/>
                                <w:sz w:val="28"/>
                                <w:szCs w:val="28"/>
                              </w:rPr>
                              <w:t>媒体</w:t>
                            </w:r>
                            <w:r w:rsidRPr="004C0AA5">
                              <w:rPr>
                                <w:rFonts w:ascii="仿宋_GB2312" w:eastAsia="仿宋_GB2312" w:hAnsiTheme="majorEastAsia" w:hint="eastAsia"/>
                                <w:sz w:val="28"/>
                                <w:szCs w:val="28"/>
                              </w:rPr>
                              <w:t>沟通相关任务如下：</w:t>
                            </w:r>
                          </w:p>
                          <w:p w:rsidR="00E27663" w:rsidRPr="004C0AA5"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1</w:t>
                            </w:r>
                            <w:r>
                              <w:rPr>
                                <w:rFonts w:ascii="仿宋_GB2312" w:eastAsia="仿宋_GB2312" w:hAnsiTheme="majorEastAsia" w:hint="eastAsia"/>
                                <w:sz w:val="28"/>
                                <w:szCs w:val="28"/>
                              </w:rPr>
                              <w:t>． 与</w:t>
                            </w:r>
                            <w:r w:rsidRPr="0086048B">
                              <w:rPr>
                                <w:rFonts w:ascii="仿宋_GB2312" w:eastAsia="仿宋_GB2312" w:hAnsiTheme="majorEastAsia" w:hint="eastAsia"/>
                                <w:sz w:val="28"/>
                                <w:szCs w:val="28"/>
                              </w:rPr>
                              <w:t>卫生部门、农业或畜牧部门、环境或自然资源部门（负责野生动物）</w:t>
                            </w:r>
                            <w:r>
                              <w:rPr>
                                <w:rFonts w:ascii="仿宋_GB2312" w:eastAsia="仿宋_GB2312" w:hAnsiTheme="majorEastAsia" w:hint="eastAsia"/>
                                <w:sz w:val="28"/>
                                <w:szCs w:val="28"/>
                              </w:rPr>
                              <w:t>共同</w:t>
                            </w:r>
                            <w:r w:rsidRPr="004C0AA5">
                              <w:rPr>
                                <w:rFonts w:ascii="仿宋_GB2312" w:eastAsia="仿宋_GB2312" w:hAnsiTheme="majorEastAsia" w:hint="eastAsia"/>
                                <w:sz w:val="28"/>
                                <w:szCs w:val="28"/>
                              </w:rPr>
                              <w:t>制定</w:t>
                            </w:r>
                            <w:r>
                              <w:rPr>
                                <w:rFonts w:ascii="仿宋_GB2312" w:eastAsia="仿宋_GB2312" w:hAnsiTheme="majorEastAsia" w:hint="eastAsia"/>
                                <w:sz w:val="28"/>
                                <w:szCs w:val="28"/>
                              </w:rPr>
                              <w:t>媒体</w:t>
                            </w:r>
                            <w:r w:rsidRPr="004C0AA5">
                              <w:rPr>
                                <w:rFonts w:ascii="仿宋_GB2312" w:eastAsia="仿宋_GB2312" w:hAnsiTheme="majorEastAsia" w:hint="eastAsia"/>
                                <w:sz w:val="28"/>
                                <w:szCs w:val="28"/>
                              </w:rPr>
                              <w:t>沟通</w:t>
                            </w:r>
                            <w:r>
                              <w:rPr>
                                <w:rFonts w:ascii="仿宋_GB2312" w:eastAsia="仿宋_GB2312" w:hAnsiTheme="majorEastAsia" w:hint="eastAsia"/>
                                <w:sz w:val="28"/>
                                <w:szCs w:val="28"/>
                              </w:rPr>
                              <w:t>联合行动</w:t>
                            </w:r>
                            <w:r w:rsidRPr="004C0AA5">
                              <w:rPr>
                                <w:rFonts w:ascii="仿宋_GB2312" w:eastAsia="仿宋_GB2312" w:hAnsiTheme="majorEastAsia" w:hint="eastAsia"/>
                                <w:sz w:val="28"/>
                                <w:szCs w:val="28"/>
                              </w:rPr>
                              <w:t>方案</w:t>
                            </w:r>
                            <w:r>
                              <w:rPr>
                                <w:rFonts w:ascii="仿宋_GB2312" w:eastAsia="仿宋_GB2312" w:hAnsiTheme="majorEastAsia" w:hint="eastAsia"/>
                                <w:sz w:val="28"/>
                                <w:szCs w:val="28"/>
                              </w:rPr>
                              <w:t>，</w:t>
                            </w:r>
                            <w:r w:rsidRPr="004C0AA5">
                              <w:rPr>
                                <w:rFonts w:ascii="仿宋_GB2312" w:eastAsia="仿宋_GB2312" w:hAnsiTheme="majorEastAsia" w:hint="eastAsia"/>
                                <w:sz w:val="28"/>
                                <w:szCs w:val="28"/>
                              </w:rPr>
                              <w:t>传达有关</w:t>
                            </w:r>
                            <w:r w:rsidR="001054C2">
                              <w:rPr>
                                <w:rFonts w:ascii="仿宋_GB2312" w:eastAsia="仿宋_GB2312" w:hAnsiTheme="majorEastAsia" w:hint="eastAsia"/>
                                <w:sz w:val="28"/>
                                <w:szCs w:val="28"/>
                              </w:rPr>
                              <w:t>埃博拉出血热</w:t>
                            </w:r>
                            <w:r>
                              <w:rPr>
                                <w:rFonts w:ascii="仿宋_GB2312" w:eastAsia="仿宋_GB2312" w:hAnsiTheme="majorEastAsia" w:hint="eastAsia"/>
                                <w:sz w:val="28"/>
                                <w:szCs w:val="28"/>
                              </w:rPr>
                              <w:t>或</w:t>
                            </w:r>
                            <w:r w:rsidR="001054C2">
                              <w:rPr>
                                <w:rFonts w:ascii="仿宋_GB2312" w:eastAsia="仿宋_GB2312" w:hAnsiTheme="majorEastAsia" w:hint="eastAsia"/>
                                <w:sz w:val="28"/>
                                <w:szCs w:val="28"/>
                              </w:rPr>
                              <w:t>马尔堡出血热</w:t>
                            </w:r>
                            <w:r w:rsidRPr="004C0AA5">
                              <w:rPr>
                                <w:rFonts w:ascii="仿宋_GB2312" w:eastAsia="仿宋_GB2312" w:hAnsiTheme="majorEastAsia" w:hint="eastAsia"/>
                                <w:sz w:val="28"/>
                                <w:szCs w:val="28"/>
                              </w:rPr>
                              <w:t>的</w:t>
                            </w:r>
                            <w:r>
                              <w:rPr>
                                <w:rFonts w:ascii="仿宋_GB2312" w:eastAsia="仿宋_GB2312" w:hAnsiTheme="majorEastAsia" w:hint="eastAsia"/>
                                <w:sz w:val="28"/>
                                <w:szCs w:val="28"/>
                              </w:rPr>
                              <w:t>一致、</w:t>
                            </w:r>
                            <w:r w:rsidRPr="004C0AA5">
                              <w:rPr>
                                <w:rFonts w:ascii="仿宋_GB2312" w:eastAsia="仿宋_GB2312" w:hAnsiTheme="majorEastAsia" w:hint="eastAsia"/>
                                <w:sz w:val="28"/>
                                <w:szCs w:val="28"/>
                              </w:rPr>
                              <w:t>全面</w:t>
                            </w:r>
                            <w:r>
                              <w:rPr>
                                <w:rFonts w:ascii="仿宋_GB2312" w:eastAsia="仿宋_GB2312" w:hAnsiTheme="majorEastAsia" w:hint="eastAsia"/>
                                <w:sz w:val="28"/>
                                <w:szCs w:val="28"/>
                              </w:rPr>
                              <w:t>、连贯的信息。如果国防部有负责军事医疗服务的部门，也须参与该方案</w:t>
                            </w:r>
                            <w:r w:rsidRPr="004C0AA5">
                              <w:rPr>
                                <w:rFonts w:ascii="仿宋_GB2312" w:eastAsia="仿宋_GB2312" w:hAnsiTheme="majorEastAsia" w:hint="eastAsia"/>
                                <w:sz w:val="28"/>
                                <w:szCs w:val="28"/>
                              </w:rPr>
                              <w:t>的制定。</w:t>
                            </w:r>
                          </w:p>
                          <w:p w:rsidR="00E27663" w:rsidRPr="004C0AA5"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2</w:t>
                            </w:r>
                            <w:r>
                              <w:rPr>
                                <w:rFonts w:ascii="仿宋_GB2312" w:eastAsia="仿宋_GB2312" w:hAnsiTheme="majorEastAsia" w:hint="eastAsia"/>
                                <w:sz w:val="28"/>
                                <w:szCs w:val="28"/>
                              </w:rPr>
                              <w:t>．注重与媒体的合作伙伴关系以便向公众提供有效的沟通信息</w:t>
                            </w:r>
                            <w:r w:rsidRPr="004C0AA5">
                              <w:rPr>
                                <w:rFonts w:ascii="仿宋_GB2312" w:eastAsia="仿宋_GB2312" w:hAnsiTheme="majorEastAsia" w:hint="eastAsia"/>
                                <w:sz w:val="28"/>
                                <w:szCs w:val="28"/>
                              </w:rPr>
                              <w:t>（</w:t>
                            </w:r>
                            <w:r>
                              <w:rPr>
                                <w:rFonts w:ascii="仿宋_GB2312" w:eastAsia="仿宋_GB2312" w:hAnsiTheme="majorEastAsia" w:hint="eastAsia"/>
                                <w:sz w:val="28"/>
                                <w:szCs w:val="28"/>
                              </w:rPr>
                              <w:t>在</w:t>
                            </w:r>
                            <w:r w:rsidRPr="004C0AA5">
                              <w:rPr>
                                <w:rFonts w:ascii="仿宋_GB2312" w:eastAsia="仿宋_GB2312" w:hAnsiTheme="majorEastAsia" w:hint="eastAsia"/>
                                <w:sz w:val="28"/>
                                <w:szCs w:val="28"/>
                              </w:rPr>
                              <w:t>疫情应对</w:t>
                            </w:r>
                            <w:r>
                              <w:rPr>
                                <w:rFonts w:ascii="仿宋_GB2312" w:eastAsia="仿宋_GB2312" w:hAnsiTheme="majorEastAsia" w:hint="eastAsia"/>
                                <w:sz w:val="28"/>
                                <w:szCs w:val="28"/>
                              </w:rPr>
                              <w:t>期间，</w:t>
                            </w:r>
                            <w:r w:rsidRPr="004C0AA5">
                              <w:rPr>
                                <w:rFonts w:ascii="仿宋_GB2312" w:eastAsia="仿宋_GB2312" w:hAnsiTheme="majorEastAsia" w:hint="eastAsia"/>
                                <w:sz w:val="28"/>
                                <w:szCs w:val="28"/>
                              </w:rPr>
                              <w:t>新闻</w:t>
                            </w:r>
                            <w:r>
                              <w:rPr>
                                <w:rFonts w:ascii="仿宋_GB2312" w:eastAsia="仿宋_GB2312" w:hAnsiTheme="majorEastAsia" w:hint="eastAsia"/>
                                <w:sz w:val="28"/>
                                <w:szCs w:val="28"/>
                              </w:rPr>
                              <w:t>媒体可</w:t>
                            </w:r>
                            <w:r w:rsidRPr="004C0AA5">
                              <w:rPr>
                                <w:rFonts w:ascii="仿宋_GB2312" w:eastAsia="仿宋_GB2312" w:hAnsiTheme="majorEastAsia" w:hint="eastAsia"/>
                                <w:sz w:val="28"/>
                                <w:szCs w:val="28"/>
                              </w:rPr>
                              <w:t>成为的合作伙伴）。</w:t>
                            </w:r>
                          </w:p>
                          <w:p w:rsidR="00E27663" w:rsidRPr="004C0AA5"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3</w:t>
                            </w:r>
                            <w:r>
                              <w:rPr>
                                <w:rFonts w:ascii="仿宋_GB2312" w:eastAsia="仿宋_GB2312" w:hAnsiTheme="majorEastAsia" w:hint="eastAsia"/>
                                <w:sz w:val="28"/>
                                <w:szCs w:val="28"/>
                              </w:rPr>
                              <w:t>．</w:t>
                            </w:r>
                            <w:r w:rsidRPr="004C0AA5">
                              <w:rPr>
                                <w:rFonts w:ascii="仿宋_GB2312" w:eastAsia="仿宋_GB2312" w:hAnsiTheme="majorEastAsia" w:hint="eastAsia"/>
                                <w:sz w:val="28"/>
                                <w:szCs w:val="28"/>
                              </w:rPr>
                              <w:t>通过国际国内的媒体平台调动相关科研项目资源。</w:t>
                            </w:r>
                          </w:p>
                          <w:p w:rsidR="00E27663" w:rsidRPr="004C0AA5"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4</w:t>
                            </w:r>
                            <w:r>
                              <w:rPr>
                                <w:rFonts w:ascii="仿宋_GB2312" w:eastAsia="仿宋_GB2312" w:hAnsiTheme="majorEastAsia" w:hint="eastAsia"/>
                                <w:sz w:val="28"/>
                                <w:szCs w:val="28"/>
                              </w:rPr>
                              <w:t>．对记者进行相关知识培训，以提高埃博拉或</w:t>
                            </w:r>
                            <w:r w:rsidR="001054C2">
                              <w:rPr>
                                <w:rFonts w:ascii="仿宋_GB2312" w:eastAsia="仿宋_GB2312" w:hAnsiTheme="majorEastAsia" w:hint="eastAsia"/>
                                <w:sz w:val="28"/>
                                <w:szCs w:val="28"/>
                              </w:rPr>
                              <w:t>马尔堡出血热</w:t>
                            </w:r>
                            <w:r w:rsidRPr="004C0AA5">
                              <w:rPr>
                                <w:rFonts w:ascii="仿宋_GB2312" w:eastAsia="仿宋_GB2312" w:hAnsiTheme="majorEastAsia" w:hint="eastAsia"/>
                                <w:sz w:val="28"/>
                                <w:szCs w:val="28"/>
                              </w:rPr>
                              <w:t>的</w:t>
                            </w:r>
                            <w:r>
                              <w:rPr>
                                <w:rFonts w:ascii="仿宋_GB2312" w:eastAsia="仿宋_GB2312" w:hAnsiTheme="majorEastAsia" w:hint="eastAsia"/>
                                <w:sz w:val="28"/>
                                <w:szCs w:val="28"/>
                              </w:rPr>
                              <w:t>报道准确性，做到有效沟通</w:t>
                            </w:r>
                            <w:r w:rsidRPr="004C0AA5">
                              <w:rPr>
                                <w:rFonts w:ascii="仿宋_GB2312" w:eastAsia="仿宋_GB2312" w:hAnsiTheme="majorEastAsia" w:hint="eastAsia"/>
                                <w:sz w:val="28"/>
                                <w:szCs w:val="28"/>
                              </w:rPr>
                              <w:t>。</w:t>
                            </w:r>
                          </w:p>
                          <w:p w:rsidR="00E27663" w:rsidRPr="00532D44"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5</w:t>
                            </w:r>
                            <w:r>
                              <w:rPr>
                                <w:rFonts w:ascii="仿宋_GB2312" w:eastAsia="仿宋_GB2312" w:hAnsiTheme="majorEastAsia" w:hint="eastAsia"/>
                                <w:sz w:val="28"/>
                                <w:szCs w:val="28"/>
                              </w:rPr>
                              <w:t>．培训政府及相关机构的媒体工作者，以便做好</w:t>
                            </w:r>
                            <w:r w:rsidRPr="004C0AA5">
                              <w:rPr>
                                <w:rFonts w:ascii="仿宋_GB2312" w:eastAsia="仿宋_GB2312" w:hAnsiTheme="majorEastAsia" w:hint="eastAsia"/>
                                <w:sz w:val="28"/>
                                <w:szCs w:val="28"/>
                              </w:rPr>
                              <w:t>埃博拉</w:t>
                            </w:r>
                            <w:r>
                              <w:rPr>
                                <w:rFonts w:ascii="仿宋_GB2312" w:eastAsia="仿宋_GB2312" w:hAnsiTheme="majorEastAsia" w:hint="eastAsia"/>
                                <w:sz w:val="28"/>
                                <w:szCs w:val="28"/>
                              </w:rPr>
                              <w:t>或</w:t>
                            </w:r>
                            <w:r w:rsidR="001054C2">
                              <w:rPr>
                                <w:rFonts w:ascii="仿宋_GB2312" w:eastAsia="仿宋_GB2312" w:hAnsiTheme="majorEastAsia" w:hint="eastAsia"/>
                                <w:sz w:val="28"/>
                                <w:szCs w:val="28"/>
                              </w:rPr>
                              <w:t>马尔堡出血热</w:t>
                            </w:r>
                            <w:r w:rsidRPr="004C0AA5">
                              <w:rPr>
                                <w:rFonts w:ascii="仿宋_GB2312" w:eastAsia="仿宋_GB2312" w:hAnsiTheme="majorEastAsia" w:hint="eastAsia"/>
                                <w:sz w:val="28"/>
                                <w:szCs w:val="28"/>
                              </w:rPr>
                              <w:t>疫情</w:t>
                            </w:r>
                            <w:r>
                              <w:rPr>
                                <w:rFonts w:ascii="仿宋_GB2312" w:eastAsia="仿宋_GB2312" w:hAnsiTheme="majorEastAsia" w:hint="eastAsia"/>
                                <w:sz w:val="28"/>
                                <w:szCs w:val="28"/>
                              </w:rPr>
                              <w:t>等危机情况下</w:t>
                            </w:r>
                            <w:r w:rsidRPr="004C0AA5">
                              <w:rPr>
                                <w:rFonts w:ascii="仿宋_GB2312" w:eastAsia="仿宋_GB2312" w:hAnsiTheme="majorEastAsia" w:hint="eastAsia"/>
                                <w:sz w:val="28"/>
                                <w:szCs w:val="28"/>
                              </w:rPr>
                              <w:t>的沟通和报道。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文本框 20" o:spid="_x0000_s1046" type="#_x0000_t202" style="width:415.3pt;height:39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" fillcolor="window" strokeweight=".5pt">
                <v:textbox style="mso-fit-shape-to-text:t">
                  <w:txbxContent>
                    <w:p w:rsidR="00E27663" w:rsidRPr="004C0AA5" w:rsidRDefault="00E27663" w:rsidP="00223FAB">
                      <w:pPr>
                        <w:rPr>
                          <w:rFonts w:ascii="仿宋_GB2312" w:eastAsia="仿宋_GB2312" w:hAnsiTheme="majorEastAsia"/>
                          <w:sz w:val="28"/>
                          <w:szCs w:val="28"/>
                        </w:rPr>
                      </w:pPr>
                      <w:r>
                        <w:rPr>
                          <w:rFonts w:ascii="仿宋_GB2312" w:eastAsia="仿宋_GB2312" w:hAnsiTheme="majorEastAsia" w:hint="eastAsia"/>
                          <w:sz w:val="28"/>
                          <w:szCs w:val="28"/>
                        </w:rPr>
                        <w:t>媒体</w:t>
                      </w:r>
                      <w:r w:rsidRPr="004C0AA5">
                        <w:rPr>
                          <w:rFonts w:ascii="仿宋_GB2312" w:eastAsia="仿宋_GB2312" w:hAnsiTheme="majorEastAsia" w:hint="eastAsia"/>
                          <w:sz w:val="28"/>
                          <w:szCs w:val="28"/>
                        </w:rPr>
                        <w:t>沟通相关任务如下：</w:t>
                      </w:r>
                    </w:p>
                    <w:p w:rsidR="00E27663" w:rsidRPr="004C0AA5"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1</w:t>
                      </w:r>
                      <w:r>
                        <w:rPr>
                          <w:rFonts w:ascii="仿宋_GB2312" w:eastAsia="仿宋_GB2312" w:hAnsiTheme="majorEastAsia" w:hint="eastAsia"/>
                          <w:sz w:val="28"/>
                          <w:szCs w:val="28"/>
                        </w:rPr>
                        <w:t>． 与</w:t>
                      </w:r>
                      <w:r w:rsidRPr="0086048B">
                        <w:rPr>
                          <w:rFonts w:ascii="仿宋_GB2312" w:eastAsia="仿宋_GB2312" w:hAnsiTheme="majorEastAsia" w:hint="eastAsia"/>
                          <w:sz w:val="28"/>
                          <w:szCs w:val="28"/>
                        </w:rPr>
                        <w:t>卫生部门、农业或畜牧部门、环境或自然资源部门（负责野生动物）</w:t>
                      </w:r>
                      <w:r>
                        <w:rPr>
                          <w:rFonts w:ascii="仿宋_GB2312" w:eastAsia="仿宋_GB2312" w:hAnsiTheme="majorEastAsia" w:hint="eastAsia"/>
                          <w:sz w:val="28"/>
                          <w:szCs w:val="28"/>
                        </w:rPr>
                        <w:t>共同</w:t>
                      </w:r>
                      <w:r w:rsidRPr="004C0AA5">
                        <w:rPr>
                          <w:rFonts w:ascii="仿宋_GB2312" w:eastAsia="仿宋_GB2312" w:hAnsiTheme="majorEastAsia" w:hint="eastAsia"/>
                          <w:sz w:val="28"/>
                          <w:szCs w:val="28"/>
                        </w:rPr>
                        <w:t>制定</w:t>
                      </w:r>
                      <w:r>
                        <w:rPr>
                          <w:rFonts w:ascii="仿宋_GB2312" w:eastAsia="仿宋_GB2312" w:hAnsiTheme="majorEastAsia" w:hint="eastAsia"/>
                          <w:sz w:val="28"/>
                          <w:szCs w:val="28"/>
                        </w:rPr>
                        <w:t>媒体</w:t>
                      </w:r>
                      <w:r w:rsidRPr="004C0AA5">
                        <w:rPr>
                          <w:rFonts w:ascii="仿宋_GB2312" w:eastAsia="仿宋_GB2312" w:hAnsiTheme="majorEastAsia" w:hint="eastAsia"/>
                          <w:sz w:val="28"/>
                          <w:szCs w:val="28"/>
                        </w:rPr>
                        <w:t>沟通</w:t>
                      </w:r>
                      <w:r>
                        <w:rPr>
                          <w:rFonts w:ascii="仿宋_GB2312" w:eastAsia="仿宋_GB2312" w:hAnsiTheme="majorEastAsia" w:hint="eastAsia"/>
                          <w:sz w:val="28"/>
                          <w:szCs w:val="28"/>
                        </w:rPr>
                        <w:t>联合行动</w:t>
                      </w:r>
                      <w:r w:rsidRPr="004C0AA5">
                        <w:rPr>
                          <w:rFonts w:ascii="仿宋_GB2312" w:eastAsia="仿宋_GB2312" w:hAnsiTheme="majorEastAsia" w:hint="eastAsia"/>
                          <w:sz w:val="28"/>
                          <w:szCs w:val="28"/>
                        </w:rPr>
                        <w:t>方案</w:t>
                      </w:r>
                      <w:r>
                        <w:rPr>
                          <w:rFonts w:ascii="仿宋_GB2312" w:eastAsia="仿宋_GB2312" w:hAnsiTheme="majorEastAsia" w:hint="eastAsia"/>
                          <w:sz w:val="28"/>
                          <w:szCs w:val="28"/>
                        </w:rPr>
                        <w:t>，</w:t>
                      </w:r>
                      <w:r w:rsidRPr="004C0AA5">
                        <w:rPr>
                          <w:rFonts w:ascii="仿宋_GB2312" w:eastAsia="仿宋_GB2312" w:hAnsiTheme="majorEastAsia" w:hint="eastAsia"/>
                          <w:sz w:val="28"/>
                          <w:szCs w:val="28"/>
                        </w:rPr>
                        <w:t>传达有关</w:t>
                      </w:r>
                      <w:r w:rsidR="001054C2">
                        <w:rPr>
                          <w:rFonts w:ascii="仿宋_GB2312" w:eastAsia="仿宋_GB2312" w:hAnsiTheme="majorEastAsia" w:hint="eastAsia"/>
                          <w:sz w:val="28"/>
                          <w:szCs w:val="28"/>
                        </w:rPr>
                        <w:t>埃博拉出血热</w:t>
                      </w:r>
                      <w:r>
                        <w:rPr>
                          <w:rFonts w:ascii="仿宋_GB2312" w:eastAsia="仿宋_GB2312" w:hAnsiTheme="majorEastAsia" w:hint="eastAsia"/>
                          <w:sz w:val="28"/>
                          <w:szCs w:val="28"/>
                        </w:rPr>
                        <w:t>或</w:t>
                      </w:r>
                      <w:r w:rsidR="001054C2">
                        <w:rPr>
                          <w:rFonts w:ascii="仿宋_GB2312" w:eastAsia="仿宋_GB2312" w:hAnsiTheme="majorEastAsia" w:hint="eastAsia"/>
                          <w:sz w:val="28"/>
                          <w:szCs w:val="28"/>
                        </w:rPr>
                        <w:t>马尔堡出血热</w:t>
                      </w:r>
                      <w:r w:rsidRPr="004C0AA5">
                        <w:rPr>
                          <w:rFonts w:ascii="仿宋_GB2312" w:eastAsia="仿宋_GB2312" w:hAnsiTheme="majorEastAsia" w:hint="eastAsia"/>
                          <w:sz w:val="28"/>
                          <w:szCs w:val="28"/>
                        </w:rPr>
                        <w:t>的</w:t>
                      </w:r>
                      <w:r>
                        <w:rPr>
                          <w:rFonts w:ascii="仿宋_GB2312" w:eastAsia="仿宋_GB2312" w:hAnsiTheme="majorEastAsia" w:hint="eastAsia"/>
                          <w:sz w:val="28"/>
                          <w:szCs w:val="28"/>
                        </w:rPr>
                        <w:t>一致、</w:t>
                      </w:r>
                      <w:r w:rsidRPr="004C0AA5">
                        <w:rPr>
                          <w:rFonts w:ascii="仿宋_GB2312" w:eastAsia="仿宋_GB2312" w:hAnsiTheme="majorEastAsia" w:hint="eastAsia"/>
                          <w:sz w:val="28"/>
                          <w:szCs w:val="28"/>
                        </w:rPr>
                        <w:t>全面</w:t>
                      </w:r>
                      <w:r>
                        <w:rPr>
                          <w:rFonts w:ascii="仿宋_GB2312" w:eastAsia="仿宋_GB2312" w:hAnsiTheme="majorEastAsia" w:hint="eastAsia"/>
                          <w:sz w:val="28"/>
                          <w:szCs w:val="28"/>
                        </w:rPr>
                        <w:t>、连贯的信息。如果国防部有负责军事医疗服务的部门，也须参与该方案</w:t>
                      </w:r>
                      <w:r w:rsidRPr="004C0AA5">
                        <w:rPr>
                          <w:rFonts w:ascii="仿宋_GB2312" w:eastAsia="仿宋_GB2312" w:hAnsiTheme="majorEastAsia" w:hint="eastAsia"/>
                          <w:sz w:val="28"/>
                          <w:szCs w:val="28"/>
                        </w:rPr>
                        <w:t>的制定。</w:t>
                      </w:r>
                    </w:p>
                    <w:p w:rsidR="00E27663" w:rsidRPr="004C0AA5"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2</w:t>
                      </w:r>
                      <w:r>
                        <w:rPr>
                          <w:rFonts w:ascii="仿宋_GB2312" w:eastAsia="仿宋_GB2312" w:hAnsiTheme="majorEastAsia" w:hint="eastAsia"/>
                          <w:sz w:val="28"/>
                          <w:szCs w:val="28"/>
                        </w:rPr>
                        <w:t>．注重与媒体的合作伙伴关系以便向公众提供有效的沟通信息</w:t>
                      </w:r>
                      <w:r w:rsidRPr="004C0AA5">
                        <w:rPr>
                          <w:rFonts w:ascii="仿宋_GB2312" w:eastAsia="仿宋_GB2312" w:hAnsiTheme="majorEastAsia" w:hint="eastAsia"/>
                          <w:sz w:val="28"/>
                          <w:szCs w:val="28"/>
                        </w:rPr>
                        <w:t>（</w:t>
                      </w:r>
                      <w:r>
                        <w:rPr>
                          <w:rFonts w:ascii="仿宋_GB2312" w:eastAsia="仿宋_GB2312" w:hAnsiTheme="majorEastAsia" w:hint="eastAsia"/>
                          <w:sz w:val="28"/>
                          <w:szCs w:val="28"/>
                        </w:rPr>
                        <w:t>在</w:t>
                      </w:r>
                      <w:r w:rsidRPr="004C0AA5">
                        <w:rPr>
                          <w:rFonts w:ascii="仿宋_GB2312" w:eastAsia="仿宋_GB2312" w:hAnsiTheme="majorEastAsia" w:hint="eastAsia"/>
                          <w:sz w:val="28"/>
                          <w:szCs w:val="28"/>
                        </w:rPr>
                        <w:t>疫情应对</w:t>
                      </w:r>
                      <w:r>
                        <w:rPr>
                          <w:rFonts w:ascii="仿宋_GB2312" w:eastAsia="仿宋_GB2312" w:hAnsiTheme="majorEastAsia" w:hint="eastAsia"/>
                          <w:sz w:val="28"/>
                          <w:szCs w:val="28"/>
                        </w:rPr>
                        <w:t>期间，</w:t>
                      </w:r>
                      <w:r w:rsidRPr="004C0AA5">
                        <w:rPr>
                          <w:rFonts w:ascii="仿宋_GB2312" w:eastAsia="仿宋_GB2312" w:hAnsiTheme="majorEastAsia" w:hint="eastAsia"/>
                          <w:sz w:val="28"/>
                          <w:szCs w:val="28"/>
                        </w:rPr>
                        <w:t>新闻</w:t>
                      </w:r>
                      <w:r>
                        <w:rPr>
                          <w:rFonts w:ascii="仿宋_GB2312" w:eastAsia="仿宋_GB2312" w:hAnsiTheme="majorEastAsia" w:hint="eastAsia"/>
                          <w:sz w:val="28"/>
                          <w:szCs w:val="28"/>
                        </w:rPr>
                        <w:t>媒体可</w:t>
                      </w:r>
                      <w:r w:rsidRPr="004C0AA5">
                        <w:rPr>
                          <w:rFonts w:ascii="仿宋_GB2312" w:eastAsia="仿宋_GB2312" w:hAnsiTheme="majorEastAsia" w:hint="eastAsia"/>
                          <w:sz w:val="28"/>
                          <w:szCs w:val="28"/>
                        </w:rPr>
                        <w:t>成为的合作伙伴）。</w:t>
                      </w:r>
                    </w:p>
                    <w:p w:rsidR="00E27663" w:rsidRPr="004C0AA5"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3</w:t>
                      </w:r>
                      <w:r>
                        <w:rPr>
                          <w:rFonts w:ascii="仿宋_GB2312" w:eastAsia="仿宋_GB2312" w:hAnsiTheme="majorEastAsia" w:hint="eastAsia"/>
                          <w:sz w:val="28"/>
                          <w:szCs w:val="28"/>
                        </w:rPr>
                        <w:t>．</w:t>
                      </w:r>
                      <w:r w:rsidRPr="004C0AA5">
                        <w:rPr>
                          <w:rFonts w:ascii="仿宋_GB2312" w:eastAsia="仿宋_GB2312" w:hAnsiTheme="majorEastAsia" w:hint="eastAsia"/>
                          <w:sz w:val="28"/>
                          <w:szCs w:val="28"/>
                        </w:rPr>
                        <w:t>通过国际国内的媒体平台调动相关科研项目资源。</w:t>
                      </w:r>
                    </w:p>
                    <w:p w:rsidR="00E27663" w:rsidRPr="004C0AA5"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4</w:t>
                      </w:r>
                      <w:r>
                        <w:rPr>
                          <w:rFonts w:ascii="仿宋_GB2312" w:eastAsia="仿宋_GB2312" w:hAnsiTheme="majorEastAsia" w:hint="eastAsia"/>
                          <w:sz w:val="28"/>
                          <w:szCs w:val="28"/>
                        </w:rPr>
                        <w:t>．对记者进行相关知识培训，以提高埃博拉或</w:t>
                      </w:r>
                      <w:r w:rsidR="001054C2">
                        <w:rPr>
                          <w:rFonts w:ascii="仿宋_GB2312" w:eastAsia="仿宋_GB2312" w:hAnsiTheme="majorEastAsia" w:hint="eastAsia"/>
                          <w:sz w:val="28"/>
                          <w:szCs w:val="28"/>
                        </w:rPr>
                        <w:t>马尔堡出血热</w:t>
                      </w:r>
                      <w:r w:rsidRPr="004C0AA5">
                        <w:rPr>
                          <w:rFonts w:ascii="仿宋_GB2312" w:eastAsia="仿宋_GB2312" w:hAnsiTheme="majorEastAsia" w:hint="eastAsia"/>
                          <w:sz w:val="28"/>
                          <w:szCs w:val="28"/>
                        </w:rPr>
                        <w:t>的</w:t>
                      </w:r>
                      <w:r>
                        <w:rPr>
                          <w:rFonts w:ascii="仿宋_GB2312" w:eastAsia="仿宋_GB2312" w:hAnsiTheme="majorEastAsia" w:hint="eastAsia"/>
                          <w:sz w:val="28"/>
                          <w:szCs w:val="28"/>
                        </w:rPr>
                        <w:t>报道准确性，做到有效沟通</w:t>
                      </w:r>
                      <w:r w:rsidRPr="004C0AA5">
                        <w:rPr>
                          <w:rFonts w:ascii="仿宋_GB2312" w:eastAsia="仿宋_GB2312" w:hAnsiTheme="majorEastAsia" w:hint="eastAsia"/>
                          <w:sz w:val="28"/>
                          <w:szCs w:val="28"/>
                        </w:rPr>
                        <w:t>。</w:t>
                      </w:r>
                    </w:p>
                    <w:p w:rsidR="00E27663" w:rsidRPr="00532D44"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5</w:t>
                      </w:r>
                      <w:r>
                        <w:rPr>
                          <w:rFonts w:ascii="仿宋_GB2312" w:eastAsia="仿宋_GB2312" w:hAnsiTheme="majorEastAsia" w:hint="eastAsia"/>
                          <w:sz w:val="28"/>
                          <w:szCs w:val="28"/>
                        </w:rPr>
                        <w:t>．培训政府及相关机构的媒体工作者，以便做好</w:t>
                      </w:r>
                      <w:r w:rsidRPr="004C0AA5">
                        <w:rPr>
                          <w:rFonts w:ascii="仿宋_GB2312" w:eastAsia="仿宋_GB2312" w:hAnsiTheme="majorEastAsia" w:hint="eastAsia"/>
                          <w:sz w:val="28"/>
                          <w:szCs w:val="28"/>
                        </w:rPr>
                        <w:t>埃博拉</w:t>
                      </w:r>
                      <w:r>
                        <w:rPr>
                          <w:rFonts w:ascii="仿宋_GB2312" w:eastAsia="仿宋_GB2312" w:hAnsiTheme="majorEastAsia" w:hint="eastAsia"/>
                          <w:sz w:val="28"/>
                          <w:szCs w:val="28"/>
                        </w:rPr>
                        <w:t>或</w:t>
                      </w:r>
                      <w:r w:rsidR="001054C2">
                        <w:rPr>
                          <w:rFonts w:ascii="仿宋_GB2312" w:eastAsia="仿宋_GB2312" w:hAnsiTheme="majorEastAsia" w:hint="eastAsia"/>
                          <w:sz w:val="28"/>
                          <w:szCs w:val="28"/>
                        </w:rPr>
                        <w:t>马尔堡出血热</w:t>
                      </w:r>
                      <w:r w:rsidRPr="004C0AA5">
                        <w:rPr>
                          <w:rFonts w:ascii="仿宋_GB2312" w:eastAsia="仿宋_GB2312" w:hAnsiTheme="majorEastAsia" w:hint="eastAsia"/>
                          <w:sz w:val="28"/>
                          <w:szCs w:val="28"/>
                        </w:rPr>
                        <w:t>疫情</w:t>
                      </w:r>
                      <w:r>
                        <w:rPr>
                          <w:rFonts w:ascii="仿宋_GB2312" w:eastAsia="仿宋_GB2312" w:hAnsiTheme="majorEastAsia" w:hint="eastAsia"/>
                          <w:sz w:val="28"/>
                          <w:szCs w:val="28"/>
                        </w:rPr>
                        <w:t>等危机情况下</w:t>
                      </w:r>
                      <w:r w:rsidRPr="004C0AA5">
                        <w:rPr>
                          <w:rFonts w:ascii="仿宋_GB2312" w:eastAsia="仿宋_GB2312" w:hAnsiTheme="majorEastAsia" w:hint="eastAsia"/>
                          <w:sz w:val="28"/>
                          <w:szCs w:val="28"/>
                        </w:rPr>
                        <w:t>的沟通和报道。</w:t>
                      </w:r>
                    </w:p>
                  </w:txbxContent>
                </v:textbox>
                <w10:anchorlock/>
              </v:shape>
            </w:pict>
          </mc:Fallback>
        </mc:AlternateContent>
      </w:r>
    </w:p>
    <w:p w:rsidR="00223FAB" w:rsidRPr="00D46543" w:rsidRDefault="00223FAB" w:rsidP="00223FAB">
      <w:pPr>
        <w:ind w:firstLineChars="200" w:firstLine="560"/>
        <w:rPr>
          <w:rFonts w:ascii="仿宋_GB2312" w:eastAsia="仿宋_GB2312" w:hAnsiTheme="majorEastAsia"/>
          <w:sz w:val="28"/>
          <w:szCs w:val="28"/>
        </w:rPr>
      </w:pPr>
      <w:r w:rsidRPr="00D46543">
        <w:rPr>
          <w:rFonts w:ascii="仿宋_GB2312" w:eastAsia="仿宋_GB2312" w:hAnsiTheme="majorEastAsia" w:hint="eastAsia"/>
          <w:sz w:val="28"/>
          <w:szCs w:val="28"/>
        </w:rPr>
        <w:t>与媒体的有效沟通是埃博拉病毒或马尔堡病毒疫情成果应对的一个关键要素。据世界卫生组织的疫情风险沟通指南（附件9），媒体</w:t>
      </w:r>
      <w:proofErr w:type="gramStart"/>
      <w:r w:rsidRPr="00D46543">
        <w:rPr>
          <w:rFonts w:ascii="仿宋_GB2312" w:eastAsia="仿宋_GB2312" w:hAnsiTheme="majorEastAsia" w:hint="eastAsia"/>
          <w:sz w:val="28"/>
          <w:szCs w:val="28"/>
        </w:rPr>
        <w:t>沟通组</w:t>
      </w:r>
      <w:proofErr w:type="gramEnd"/>
      <w:r w:rsidRPr="00D46543">
        <w:rPr>
          <w:rFonts w:ascii="仿宋_GB2312" w:eastAsia="仿宋_GB2312" w:hAnsiTheme="majorEastAsia" w:hint="eastAsia"/>
          <w:sz w:val="28"/>
          <w:szCs w:val="28"/>
        </w:rPr>
        <w:t>的成效主要基于五个关键的、最佳的手段：</w:t>
      </w:r>
    </w:p>
    <w:p w:rsidR="00223FAB" w:rsidRPr="0036158D" w:rsidRDefault="00223FAB" w:rsidP="00C85431">
      <w:pPr>
        <w:pStyle w:val="a6"/>
        <w:numPr>
          <w:ilvl w:val="1"/>
          <w:numId w:val="72"/>
        </w:numPr>
        <w:ind w:firstLineChars="0"/>
        <w:rPr>
          <w:rFonts w:ascii="仿宋_GB2312" w:eastAsia="仿宋_GB2312" w:hAnsiTheme="majorEastAsia"/>
          <w:sz w:val="28"/>
          <w:szCs w:val="28"/>
        </w:rPr>
      </w:pPr>
      <w:r w:rsidRPr="0036158D">
        <w:rPr>
          <w:rFonts w:ascii="仿宋_GB2312" w:eastAsia="仿宋_GB2312" w:hAnsiTheme="majorEastAsia" w:hint="eastAsia"/>
          <w:b/>
          <w:sz w:val="28"/>
          <w:szCs w:val="28"/>
        </w:rPr>
        <w:t>建立信任：</w:t>
      </w:r>
      <w:r w:rsidRPr="0036158D">
        <w:rPr>
          <w:rFonts w:ascii="仿宋_GB2312" w:eastAsia="仿宋_GB2312" w:hAnsiTheme="majorEastAsia" w:hint="eastAsia"/>
          <w:sz w:val="28"/>
          <w:szCs w:val="28"/>
        </w:rPr>
        <w:t>与媒体建立以相互信任为基础的关系是有效的沟通根本，并将在疫情信息发布、防控指导、安抚公众情绪等方面发挥重要作用。</w:t>
      </w:r>
    </w:p>
    <w:p w:rsidR="00223FAB" w:rsidRPr="0036158D" w:rsidRDefault="00223FAB" w:rsidP="00C85431">
      <w:pPr>
        <w:pStyle w:val="a6"/>
        <w:numPr>
          <w:ilvl w:val="1"/>
          <w:numId w:val="72"/>
        </w:numPr>
        <w:ind w:firstLineChars="0"/>
        <w:rPr>
          <w:rFonts w:ascii="仿宋_GB2312" w:eastAsia="仿宋_GB2312" w:hAnsiTheme="majorEastAsia"/>
          <w:sz w:val="28"/>
          <w:szCs w:val="28"/>
        </w:rPr>
      </w:pPr>
      <w:r w:rsidRPr="0036158D">
        <w:rPr>
          <w:rFonts w:ascii="仿宋_GB2312" w:eastAsia="仿宋_GB2312" w:hAnsiTheme="majorEastAsia" w:hint="eastAsia"/>
          <w:b/>
          <w:sz w:val="28"/>
          <w:szCs w:val="28"/>
        </w:rPr>
        <w:t>及时公布：</w:t>
      </w:r>
      <w:r w:rsidRPr="0036158D">
        <w:rPr>
          <w:rFonts w:ascii="仿宋_GB2312" w:eastAsia="仿宋_GB2312" w:hAnsiTheme="majorEastAsia" w:hint="eastAsia"/>
          <w:sz w:val="28"/>
          <w:szCs w:val="28"/>
        </w:rPr>
        <w:t>通过媒体及时公布疫情信息可以积极、有效地</w:t>
      </w:r>
      <w:r w:rsidRPr="0036158D">
        <w:rPr>
          <w:rFonts w:ascii="仿宋_GB2312" w:eastAsia="仿宋_GB2312" w:hAnsiTheme="majorEastAsia" w:hint="eastAsia"/>
          <w:sz w:val="28"/>
          <w:szCs w:val="28"/>
        </w:rPr>
        <w:lastRenderedPageBreak/>
        <w:t>促进疫情早期控制，并建立公众的信心。</w:t>
      </w:r>
    </w:p>
    <w:p w:rsidR="00223FAB" w:rsidRPr="0036158D" w:rsidRDefault="00223FAB" w:rsidP="00C85431">
      <w:pPr>
        <w:pStyle w:val="a6"/>
        <w:numPr>
          <w:ilvl w:val="1"/>
          <w:numId w:val="72"/>
        </w:numPr>
        <w:ind w:firstLineChars="0"/>
        <w:rPr>
          <w:rFonts w:ascii="仿宋_GB2312" w:eastAsia="仿宋_GB2312" w:hAnsiTheme="majorEastAsia"/>
          <w:sz w:val="28"/>
          <w:szCs w:val="28"/>
        </w:rPr>
      </w:pPr>
      <w:r w:rsidRPr="0036158D">
        <w:rPr>
          <w:rFonts w:ascii="仿宋_GB2312" w:eastAsia="仿宋_GB2312" w:hAnsiTheme="majorEastAsia" w:hint="eastAsia"/>
          <w:b/>
          <w:sz w:val="28"/>
          <w:szCs w:val="28"/>
        </w:rPr>
        <w:t>公开透明：</w:t>
      </w:r>
      <w:r w:rsidRPr="0036158D">
        <w:rPr>
          <w:rFonts w:ascii="仿宋_GB2312" w:eastAsia="仿宋_GB2312" w:hAnsiTheme="majorEastAsia" w:hint="eastAsia"/>
          <w:sz w:val="28"/>
          <w:szCs w:val="28"/>
        </w:rPr>
        <w:t>通过透明、准确、易懂的沟通方式，尽可能公布疫情相关的重要信息。但当涉及到病人隐私，或伦理方面的问题时，应适当限制透明度。</w:t>
      </w:r>
    </w:p>
    <w:p w:rsidR="00223FAB" w:rsidRPr="0036158D" w:rsidRDefault="00223FAB" w:rsidP="00C85431">
      <w:pPr>
        <w:pStyle w:val="a6"/>
        <w:numPr>
          <w:ilvl w:val="1"/>
          <w:numId w:val="72"/>
        </w:numPr>
        <w:ind w:firstLineChars="0"/>
        <w:rPr>
          <w:rFonts w:ascii="仿宋_GB2312" w:eastAsia="仿宋_GB2312" w:hAnsiTheme="majorEastAsia"/>
          <w:sz w:val="28"/>
          <w:szCs w:val="28"/>
        </w:rPr>
      </w:pPr>
      <w:r w:rsidRPr="0036158D">
        <w:rPr>
          <w:rFonts w:ascii="仿宋_GB2312" w:eastAsia="仿宋_GB2312" w:hAnsiTheme="majorEastAsia" w:hint="eastAsia"/>
          <w:b/>
          <w:sz w:val="28"/>
          <w:szCs w:val="28"/>
        </w:rPr>
        <w:t>尊重公众的疑虑：</w:t>
      </w:r>
      <w:r w:rsidRPr="0036158D">
        <w:rPr>
          <w:rFonts w:ascii="仿宋_GB2312" w:eastAsia="仿宋_GB2312" w:hAnsiTheme="majorEastAsia" w:hint="eastAsia"/>
          <w:sz w:val="28"/>
          <w:szCs w:val="28"/>
        </w:rPr>
        <w:t>公众关注的问题是多种多样的，但也是合法的，应当得到考虑和尊重，因为它们对公众如何应对的疫情暴发、采取何种预防控制措施有重要影响。</w:t>
      </w:r>
    </w:p>
    <w:p w:rsidR="00223FAB" w:rsidRPr="0036158D" w:rsidRDefault="00223FAB" w:rsidP="00C85431">
      <w:pPr>
        <w:pStyle w:val="a6"/>
        <w:numPr>
          <w:ilvl w:val="1"/>
          <w:numId w:val="72"/>
        </w:numPr>
        <w:ind w:firstLineChars="0"/>
        <w:rPr>
          <w:rFonts w:ascii="仿宋_GB2312" w:eastAsia="仿宋_GB2312" w:hAnsiTheme="majorEastAsia"/>
          <w:sz w:val="28"/>
          <w:szCs w:val="28"/>
        </w:rPr>
      </w:pPr>
      <w:r w:rsidRPr="0036158D">
        <w:rPr>
          <w:rFonts w:ascii="仿宋_GB2312" w:eastAsia="仿宋_GB2312" w:hAnsiTheme="majorEastAsia" w:hint="eastAsia"/>
          <w:b/>
          <w:sz w:val="28"/>
          <w:szCs w:val="28"/>
        </w:rPr>
        <w:t>制订预案：</w:t>
      </w:r>
      <w:r w:rsidRPr="0036158D">
        <w:rPr>
          <w:rFonts w:ascii="仿宋_GB2312" w:eastAsia="仿宋_GB2312" w:hAnsiTheme="majorEastAsia" w:hint="eastAsia"/>
          <w:sz w:val="28"/>
          <w:szCs w:val="28"/>
        </w:rPr>
        <w:t>预先制订媒体沟通计划也应该是疫情响应处理预案的一部分。</w:t>
      </w:r>
    </w:p>
    <w:p w:rsidR="00223FAB" w:rsidRPr="00D46543" w:rsidRDefault="00223FAB" w:rsidP="0036158D">
      <w:pPr>
        <w:pStyle w:val="3"/>
      </w:pPr>
      <w:bookmarkStart w:id="65" w:name="_Toc395752051"/>
      <w:r w:rsidRPr="00D46543">
        <w:rPr>
          <w:rFonts w:hint="eastAsia"/>
        </w:rPr>
        <w:lastRenderedPageBreak/>
        <w:t xml:space="preserve">5.5.3 </w:t>
      </w:r>
      <w:r w:rsidRPr="00D46543">
        <w:rPr>
          <w:rFonts w:hint="eastAsia"/>
        </w:rPr>
        <w:t>媒体</w:t>
      </w:r>
      <w:proofErr w:type="gramStart"/>
      <w:r w:rsidRPr="00D46543">
        <w:rPr>
          <w:rFonts w:hint="eastAsia"/>
        </w:rPr>
        <w:t>沟通组</w:t>
      </w:r>
      <w:proofErr w:type="gramEnd"/>
      <w:r w:rsidRPr="00D46543">
        <w:rPr>
          <w:rFonts w:hint="eastAsia"/>
        </w:rPr>
        <w:t>的活动</w:t>
      </w:r>
      <w:bookmarkEnd w:id="65"/>
      <w:r w:rsidRPr="00D46543">
        <w:rPr>
          <w:rFonts w:hint="eastAsia"/>
        </w:rPr>
        <w:t xml:space="preserve"> </w:t>
      </w:r>
    </w:p>
    <w:p w:rsidR="00223FAB" w:rsidRPr="00D46543" w:rsidRDefault="00223FAB" w:rsidP="00223FAB">
      <w:pPr>
        <w:rPr>
          <w:rFonts w:ascii="仿宋_GB2312" w:eastAsia="仿宋_GB2312" w:hAnsiTheme="majorEastAsia"/>
          <w:sz w:val="28"/>
          <w:szCs w:val="28"/>
        </w:rPr>
      </w:pPr>
      <w:r w:rsidRPr="00D46543">
        <w:rPr>
          <w:rFonts w:ascii="仿宋_GB2312" w:eastAsia="仿宋_GB2312" w:hAnsiTheme="majorEastAsia" w:hint="eastAsia"/>
          <w:noProof/>
          <w:sz w:val="28"/>
          <w:szCs w:val="28"/>
        </w:rPr>
        <mc:AlternateContent>
          <mc:Choice Requires="wps">
            <w:drawing>
              <wp:inline distT="0" distB="0" distL="0" distR="0" wp14:anchorId="1D20DD34" wp14:editId="10D2D8C1">
                <wp:extent cx="5274310" cy="4852670"/>
                <wp:effectExtent l="0" t="0" r="21590" b="24130"/>
                <wp:docPr id="289" name="文本框 289"/>
                <wp:cNvGraphicFramePr/>
                <a:graphic xmlns:a="http://schemas.openxmlformats.org/drawingml/2006/main">
                  <a:graphicData uri="http://schemas.microsoft.com/office/word/2010/wordprocessingShape">
                    <wps:wsp>
                      <wps:cNvSpPr txBox="1"/>
                      <wps:spPr>
                        <a:xfrm>
                          <a:off x="0" y="0"/>
                          <a:ext cx="5274310" cy="4852670"/>
                        </a:xfrm>
                        <a:prstGeom prst="rect">
                          <a:avLst/>
                        </a:prstGeom>
                        <a:solidFill>
                          <a:sysClr val="window" lastClr="C7EDCC"/>
                        </a:solidFill>
                        <a:ln w="6350">
                          <a:solidFill>
                            <a:prstClr val="black"/>
                          </a:solidFill>
                        </a:ln>
                        <a:effectLst/>
                      </wps:spPr>
                      <wps:txbx>
                        <w:txbxContent>
                          <w:p w:rsidR="00E27663" w:rsidRPr="004C0AA5" w:rsidRDefault="00E27663" w:rsidP="00223FAB">
                            <w:pPr>
                              <w:rPr>
                                <w:rFonts w:ascii="仿宋_GB2312" w:eastAsia="仿宋_GB2312" w:hAnsiTheme="majorEastAsia"/>
                                <w:sz w:val="28"/>
                                <w:szCs w:val="28"/>
                              </w:rPr>
                            </w:pPr>
                            <w:r w:rsidRPr="003F2E33">
                              <w:rPr>
                                <w:rFonts w:ascii="仿宋_GB2312" w:eastAsia="仿宋_GB2312" w:hAnsiTheme="majorEastAsia" w:hint="eastAsia"/>
                                <w:sz w:val="28"/>
                                <w:szCs w:val="28"/>
                              </w:rPr>
                              <w:t>媒体沟通</w:t>
                            </w:r>
                            <w:r>
                              <w:rPr>
                                <w:rFonts w:ascii="仿宋_GB2312" w:eastAsia="仿宋_GB2312" w:hAnsiTheme="majorEastAsia" w:hint="eastAsia"/>
                                <w:sz w:val="28"/>
                                <w:szCs w:val="28"/>
                              </w:rPr>
                              <w:t>联合行动</w:t>
                            </w:r>
                            <w:r w:rsidRPr="003F2E33">
                              <w:rPr>
                                <w:rFonts w:ascii="仿宋_GB2312" w:eastAsia="仿宋_GB2312" w:hAnsiTheme="majorEastAsia" w:hint="eastAsia"/>
                                <w:sz w:val="28"/>
                                <w:szCs w:val="28"/>
                              </w:rPr>
                              <w:t>方案必须包括以下活动</w:t>
                            </w:r>
                            <w:r w:rsidRPr="004C0AA5">
                              <w:rPr>
                                <w:rFonts w:ascii="仿宋_GB2312" w:eastAsia="仿宋_GB2312" w:hAnsiTheme="majorEastAsia" w:hint="eastAsia"/>
                                <w:sz w:val="28"/>
                                <w:szCs w:val="28"/>
                              </w:rPr>
                              <w:t>：</w:t>
                            </w:r>
                          </w:p>
                          <w:p w:rsidR="00E27663" w:rsidRPr="009434FA"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1</w:t>
                            </w:r>
                            <w:r>
                              <w:rPr>
                                <w:rFonts w:ascii="仿宋_GB2312" w:eastAsia="仿宋_GB2312" w:hAnsiTheme="majorEastAsia" w:hint="eastAsia"/>
                                <w:sz w:val="28"/>
                                <w:szCs w:val="28"/>
                              </w:rPr>
                              <w:t>．收集应对和协调委员会的每日疫情与应对情况的最新信息，并撰写通讯稿，并由相关主要部门（卫生、</w:t>
                            </w:r>
                            <w:r w:rsidRPr="009434FA">
                              <w:rPr>
                                <w:rFonts w:ascii="仿宋_GB2312" w:eastAsia="仿宋_GB2312" w:hAnsiTheme="majorEastAsia" w:hint="eastAsia"/>
                                <w:sz w:val="28"/>
                                <w:szCs w:val="28"/>
                              </w:rPr>
                              <w:t>畜牧/</w:t>
                            </w:r>
                            <w:r>
                              <w:rPr>
                                <w:rFonts w:ascii="仿宋_GB2312" w:eastAsia="仿宋_GB2312" w:hAnsiTheme="majorEastAsia" w:hint="eastAsia"/>
                                <w:sz w:val="28"/>
                                <w:szCs w:val="28"/>
                              </w:rPr>
                              <w:t>农业、</w:t>
                            </w:r>
                            <w:r w:rsidRPr="009434FA">
                              <w:rPr>
                                <w:rFonts w:ascii="仿宋_GB2312" w:eastAsia="仿宋_GB2312" w:hAnsiTheme="majorEastAsia" w:hint="eastAsia"/>
                                <w:sz w:val="28"/>
                                <w:szCs w:val="28"/>
                              </w:rPr>
                              <w:t>环境/</w:t>
                            </w:r>
                            <w:r>
                              <w:rPr>
                                <w:rFonts w:ascii="仿宋_GB2312" w:eastAsia="仿宋_GB2312" w:hAnsiTheme="majorEastAsia" w:hint="eastAsia"/>
                                <w:sz w:val="28"/>
                                <w:szCs w:val="28"/>
                              </w:rPr>
                              <w:t>资源、国防</w:t>
                            </w:r>
                            <w:r w:rsidRPr="009434FA">
                              <w:rPr>
                                <w:rFonts w:ascii="仿宋_GB2312" w:eastAsia="仿宋_GB2312" w:hAnsiTheme="majorEastAsia" w:hint="eastAsia"/>
                                <w:sz w:val="28"/>
                                <w:szCs w:val="28"/>
                              </w:rPr>
                              <w:t>）的发言人传达。</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2</w:t>
                            </w:r>
                            <w:r>
                              <w:rPr>
                                <w:rFonts w:ascii="仿宋_GB2312" w:eastAsia="仿宋_GB2312" w:hAnsiTheme="majorEastAsia" w:hint="eastAsia"/>
                                <w:sz w:val="28"/>
                                <w:szCs w:val="28"/>
                              </w:rPr>
                              <w:t>．建立</w:t>
                            </w:r>
                            <w:r w:rsidRPr="009434FA">
                              <w:rPr>
                                <w:rFonts w:ascii="仿宋_GB2312" w:eastAsia="仿宋_GB2312" w:hAnsiTheme="majorEastAsia" w:hint="eastAsia"/>
                                <w:sz w:val="28"/>
                                <w:szCs w:val="28"/>
                              </w:rPr>
                              <w:t>相关部委</w:t>
                            </w:r>
                            <w:r>
                              <w:rPr>
                                <w:rFonts w:ascii="仿宋_GB2312" w:eastAsia="仿宋_GB2312" w:hAnsiTheme="majorEastAsia" w:hint="eastAsia"/>
                                <w:sz w:val="28"/>
                                <w:szCs w:val="28"/>
                              </w:rPr>
                              <w:t>及时编写和发布新闻材料的机制，确保及时、快速发布信息</w:t>
                            </w:r>
                            <w:r w:rsidRPr="009434FA">
                              <w:rPr>
                                <w:rFonts w:ascii="仿宋_GB2312" w:eastAsia="仿宋_GB2312" w:hAnsiTheme="majorEastAsia" w:hint="eastAsia"/>
                                <w:sz w:val="28"/>
                                <w:szCs w:val="28"/>
                              </w:rPr>
                              <w:t>。</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3</w:t>
                            </w:r>
                            <w:r>
                              <w:rPr>
                                <w:rFonts w:ascii="仿宋_GB2312" w:eastAsia="仿宋_GB2312" w:hAnsiTheme="majorEastAsia" w:hint="eastAsia"/>
                                <w:sz w:val="28"/>
                                <w:szCs w:val="28"/>
                              </w:rPr>
                              <w:t>．与</w:t>
                            </w:r>
                            <w:r w:rsidRPr="009434FA">
                              <w:rPr>
                                <w:rFonts w:ascii="仿宋_GB2312" w:eastAsia="仿宋_GB2312" w:hAnsiTheme="majorEastAsia" w:hint="eastAsia"/>
                                <w:sz w:val="28"/>
                                <w:szCs w:val="28"/>
                              </w:rPr>
                              <w:t>国内</w:t>
                            </w:r>
                            <w:r>
                              <w:rPr>
                                <w:rFonts w:ascii="仿宋_GB2312" w:eastAsia="仿宋_GB2312" w:hAnsiTheme="majorEastAsia" w:hint="eastAsia"/>
                                <w:sz w:val="28"/>
                                <w:szCs w:val="28"/>
                              </w:rPr>
                              <w:t>、</w:t>
                            </w:r>
                            <w:r w:rsidRPr="009434FA">
                              <w:rPr>
                                <w:rFonts w:ascii="仿宋_GB2312" w:eastAsia="仿宋_GB2312" w:hAnsiTheme="majorEastAsia" w:hint="eastAsia"/>
                                <w:sz w:val="28"/>
                                <w:szCs w:val="28"/>
                              </w:rPr>
                              <w:t>国际媒体</w:t>
                            </w:r>
                            <w:r>
                              <w:rPr>
                                <w:rFonts w:ascii="仿宋_GB2312" w:eastAsia="仿宋_GB2312" w:hAnsiTheme="majorEastAsia" w:hint="eastAsia"/>
                                <w:sz w:val="28"/>
                                <w:szCs w:val="28"/>
                              </w:rPr>
                              <w:t>合作建立起</w:t>
                            </w:r>
                            <w:r w:rsidRPr="009434FA">
                              <w:rPr>
                                <w:rFonts w:ascii="仿宋_GB2312" w:eastAsia="仿宋_GB2312" w:hAnsiTheme="majorEastAsia" w:hint="eastAsia"/>
                                <w:sz w:val="28"/>
                                <w:szCs w:val="28"/>
                              </w:rPr>
                              <w:t>及时、</w:t>
                            </w:r>
                            <w:r>
                              <w:rPr>
                                <w:rFonts w:ascii="仿宋_GB2312" w:eastAsia="仿宋_GB2312" w:hAnsiTheme="majorEastAsia" w:hint="eastAsia"/>
                                <w:sz w:val="28"/>
                                <w:szCs w:val="28"/>
                              </w:rPr>
                              <w:t>定期和</w:t>
                            </w:r>
                            <w:r w:rsidRPr="009434FA">
                              <w:rPr>
                                <w:rFonts w:ascii="仿宋_GB2312" w:eastAsia="仿宋_GB2312" w:hAnsiTheme="majorEastAsia" w:hint="eastAsia"/>
                                <w:sz w:val="28"/>
                                <w:szCs w:val="28"/>
                              </w:rPr>
                              <w:t>透明的沟通。</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4</w:t>
                            </w:r>
                            <w:r>
                              <w:rPr>
                                <w:rFonts w:ascii="仿宋_GB2312" w:eastAsia="仿宋_GB2312" w:hAnsiTheme="majorEastAsia" w:hint="eastAsia"/>
                                <w:sz w:val="28"/>
                                <w:szCs w:val="28"/>
                              </w:rPr>
                              <w:t>．组织新闻媒体报道疫情</w:t>
                            </w:r>
                            <w:r w:rsidRPr="009434FA">
                              <w:rPr>
                                <w:rFonts w:ascii="仿宋_GB2312" w:eastAsia="仿宋_GB2312" w:hAnsiTheme="majorEastAsia" w:hint="eastAsia"/>
                                <w:sz w:val="28"/>
                                <w:szCs w:val="28"/>
                              </w:rPr>
                              <w:t>最新进展（</w:t>
                            </w:r>
                            <w:r>
                              <w:rPr>
                                <w:rFonts w:ascii="仿宋_GB2312" w:eastAsia="仿宋_GB2312" w:hAnsiTheme="majorEastAsia" w:hint="eastAsia"/>
                                <w:sz w:val="28"/>
                                <w:szCs w:val="28"/>
                              </w:rPr>
                              <w:t>率先通过新闻媒体发布下一步行动是</w:t>
                            </w:r>
                            <w:r w:rsidRPr="009434FA">
                              <w:rPr>
                                <w:rFonts w:ascii="仿宋_GB2312" w:eastAsia="仿宋_GB2312" w:hAnsiTheme="majorEastAsia" w:hint="eastAsia"/>
                                <w:sz w:val="28"/>
                                <w:szCs w:val="28"/>
                              </w:rPr>
                              <w:t>至关重要的，尤其是涉及到社会动员的时候）。</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5</w:t>
                            </w:r>
                            <w:r>
                              <w:rPr>
                                <w:rFonts w:ascii="仿宋_GB2312" w:eastAsia="仿宋_GB2312" w:hAnsiTheme="majorEastAsia" w:hint="eastAsia"/>
                                <w:sz w:val="28"/>
                                <w:szCs w:val="28"/>
                              </w:rPr>
                              <w:t>．定期</w:t>
                            </w:r>
                            <w:r w:rsidRPr="009434FA">
                              <w:rPr>
                                <w:rFonts w:ascii="仿宋_GB2312" w:eastAsia="仿宋_GB2312" w:hAnsiTheme="majorEastAsia" w:hint="eastAsia"/>
                                <w:sz w:val="28"/>
                                <w:szCs w:val="28"/>
                              </w:rPr>
                              <w:t>编写并通过互联网等</w:t>
                            </w:r>
                            <w:r>
                              <w:rPr>
                                <w:rFonts w:ascii="仿宋_GB2312" w:eastAsia="仿宋_GB2312" w:hAnsiTheme="majorEastAsia" w:hint="eastAsia"/>
                                <w:sz w:val="28"/>
                                <w:szCs w:val="28"/>
                              </w:rPr>
                              <w:t>方式联合</w:t>
                            </w:r>
                            <w:r w:rsidRPr="009434FA">
                              <w:rPr>
                                <w:rFonts w:ascii="仿宋_GB2312" w:eastAsia="仿宋_GB2312" w:hAnsiTheme="majorEastAsia" w:hint="eastAsia"/>
                                <w:sz w:val="28"/>
                                <w:szCs w:val="28"/>
                              </w:rPr>
                              <w:t>发布</w:t>
                            </w:r>
                            <w:r>
                              <w:rPr>
                                <w:rFonts w:ascii="仿宋_GB2312" w:eastAsia="仿宋_GB2312" w:hAnsiTheme="majorEastAsia" w:hint="eastAsia"/>
                                <w:sz w:val="28"/>
                                <w:szCs w:val="28"/>
                              </w:rPr>
                              <w:t>信息简报、通讯稿</w:t>
                            </w:r>
                            <w:r w:rsidRPr="009434FA">
                              <w:rPr>
                                <w:rFonts w:ascii="仿宋_GB2312" w:eastAsia="仿宋_GB2312" w:hAnsiTheme="majorEastAsia" w:hint="eastAsia"/>
                                <w:sz w:val="28"/>
                                <w:szCs w:val="28"/>
                              </w:rPr>
                              <w:t>。</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6</w:t>
                            </w:r>
                            <w:r>
                              <w:rPr>
                                <w:rFonts w:ascii="仿宋_GB2312" w:eastAsia="仿宋_GB2312" w:hAnsiTheme="majorEastAsia" w:hint="eastAsia"/>
                                <w:sz w:val="28"/>
                                <w:szCs w:val="28"/>
                              </w:rPr>
                              <w:t>．了解城市和农村地区受众</w:t>
                            </w:r>
                            <w:r w:rsidRPr="009434FA">
                              <w:rPr>
                                <w:rFonts w:ascii="仿宋_GB2312" w:eastAsia="仿宋_GB2312" w:hAnsiTheme="majorEastAsia" w:hint="eastAsia"/>
                                <w:sz w:val="28"/>
                                <w:szCs w:val="28"/>
                              </w:rPr>
                              <w:t>最多、最有效的媒体，</w:t>
                            </w:r>
                            <w:r>
                              <w:rPr>
                                <w:rFonts w:ascii="仿宋_GB2312" w:eastAsia="仿宋_GB2312" w:hAnsiTheme="majorEastAsia" w:hint="eastAsia"/>
                                <w:sz w:val="28"/>
                                <w:szCs w:val="28"/>
                              </w:rPr>
                              <w:t>通过这些媒体及时发布预防疾病</w:t>
                            </w:r>
                            <w:r w:rsidRPr="009434FA">
                              <w:rPr>
                                <w:rFonts w:ascii="仿宋_GB2312" w:eastAsia="仿宋_GB2312" w:hAnsiTheme="majorEastAsia" w:hint="eastAsia"/>
                                <w:sz w:val="28"/>
                                <w:szCs w:val="28"/>
                              </w:rPr>
                              <w:t>的关键信息（</w:t>
                            </w:r>
                            <w:r>
                              <w:rPr>
                                <w:rFonts w:ascii="仿宋_GB2312" w:eastAsia="仿宋_GB2312" w:hAnsiTheme="majorEastAsia" w:hint="eastAsia"/>
                                <w:sz w:val="28"/>
                                <w:szCs w:val="28"/>
                              </w:rPr>
                              <w:t>减少可导致</w:t>
                            </w:r>
                            <w:r w:rsidRPr="009434FA">
                              <w:rPr>
                                <w:rFonts w:ascii="仿宋_GB2312" w:eastAsia="仿宋_GB2312" w:hAnsiTheme="majorEastAsia" w:hint="eastAsia"/>
                                <w:sz w:val="28"/>
                                <w:szCs w:val="28"/>
                              </w:rPr>
                              <w:t>疾病传播的行为）和监测</w:t>
                            </w:r>
                            <w:r>
                              <w:rPr>
                                <w:rFonts w:ascii="仿宋_GB2312" w:eastAsia="仿宋_GB2312" w:hAnsiTheme="majorEastAsia" w:hint="eastAsia"/>
                                <w:sz w:val="28"/>
                                <w:szCs w:val="28"/>
                              </w:rPr>
                              <w:t>数据</w:t>
                            </w:r>
                            <w:r w:rsidRPr="009434FA">
                              <w:rPr>
                                <w:rFonts w:ascii="仿宋_GB2312" w:eastAsia="仿宋_GB2312" w:hAnsiTheme="majorEastAsia" w:hint="eastAsia"/>
                                <w:sz w:val="28"/>
                                <w:szCs w:val="28"/>
                              </w:rPr>
                              <w:t>（</w:t>
                            </w:r>
                            <w:r>
                              <w:rPr>
                                <w:rFonts w:ascii="仿宋_GB2312" w:eastAsia="仿宋_GB2312" w:hAnsiTheme="majorEastAsia" w:hint="eastAsia"/>
                                <w:sz w:val="28"/>
                                <w:szCs w:val="28"/>
                              </w:rPr>
                              <w:t>澄清谣言</w:t>
                            </w:r>
                            <w:r w:rsidRPr="009434FA">
                              <w:rPr>
                                <w:rFonts w:ascii="仿宋_GB2312" w:eastAsia="仿宋_GB2312" w:hAnsiTheme="majorEastAsia" w:hint="eastAsia"/>
                                <w:sz w:val="28"/>
                                <w:szCs w:val="28"/>
                              </w:rPr>
                              <w:t>和</w:t>
                            </w:r>
                            <w:r>
                              <w:rPr>
                                <w:rFonts w:ascii="仿宋_GB2312" w:eastAsia="仿宋_GB2312" w:hAnsiTheme="majorEastAsia" w:hint="eastAsia"/>
                                <w:sz w:val="28"/>
                                <w:szCs w:val="28"/>
                              </w:rPr>
                              <w:t>报道</w:t>
                            </w:r>
                            <w:r w:rsidRPr="009434FA">
                              <w:rPr>
                                <w:rFonts w:ascii="仿宋_GB2312" w:eastAsia="仿宋_GB2312" w:hAnsiTheme="majorEastAsia" w:hint="eastAsia"/>
                                <w:sz w:val="28"/>
                                <w:szCs w:val="28"/>
                              </w:rPr>
                              <w:t>疑似病例</w:t>
                            </w:r>
                            <w:r>
                              <w:rPr>
                                <w:rFonts w:ascii="仿宋_GB2312" w:eastAsia="仿宋_GB2312" w:hAnsiTheme="majorEastAsia" w:hint="eastAsia"/>
                                <w:sz w:val="28"/>
                                <w:szCs w:val="28"/>
                              </w:rPr>
                              <w:t>数量</w:t>
                            </w:r>
                            <w:r w:rsidRPr="009434FA">
                              <w:rPr>
                                <w:rFonts w:ascii="仿宋_GB2312" w:eastAsia="仿宋_GB2312" w:hAnsiTheme="majorEastAsia" w:hint="eastAsia"/>
                                <w:sz w:val="28"/>
                                <w:szCs w:val="28"/>
                              </w:rPr>
                              <w:t>）。</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7</w:t>
                            </w:r>
                            <w:r>
                              <w:rPr>
                                <w:rFonts w:ascii="仿宋_GB2312" w:eastAsia="仿宋_GB2312" w:hAnsiTheme="majorEastAsia" w:hint="eastAsia"/>
                                <w:sz w:val="28"/>
                                <w:szCs w:val="28"/>
                              </w:rPr>
                              <w:t>．</w:t>
                            </w:r>
                            <w:r w:rsidRPr="009434FA">
                              <w:rPr>
                                <w:rFonts w:ascii="仿宋_GB2312" w:eastAsia="仿宋_GB2312" w:hAnsiTheme="majorEastAsia" w:hint="eastAsia"/>
                                <w:sz w:val="28"/>
                                <w:szCs w:val="28"/>
                              </w:rPr>
                              <w:t>召开新闻发布会，向有关记者提供当前</w:t>
                            </w:r>
                            <w:r>
                              <w:rPr>
                                <w:rFonts w:ascii="仿宋_GB2312" w:eastAsia="仿宋_GB2312" w:hAnsiTheme="majorEastAsia" w:hint="eastAsia"/>
                                <w:sz w:val="28"/>
                                <w:szCs w:val="28"/>
                              </w:rPr>
                              <w:t>疫情形势以及埃博拉或</w:t>
                            </w:r>
                            <w:r w:rsidR="001054C2">
                              <w:rPr>
                                <w:rFonts w:ascii="仿宋_GB2312" w:eastAsia="仿宋_GB2312" w:hAnsiTheme="majorEastAsia" w:hint="eastAsia"/>
                                <w:sz w:val="28"/>
                                <w:szCs w:val="28"/>
                              </w:rPr>
                              <w:t>马尔堡出血热</w:t>
                            </w:r>
                            <w:r>
                              <w:rPr>
                                <w:rFonts w:ascii="仿宋_GB2312" w:eastAsia="仿宋_GB2312" w:hAnsiTheme="majorEastAsia" w:hint="eastAsia"/>
                                <w:sz w:val="28"/>
                                <w:szCs w:val="28"/>
                              </w:rPr>
                              <w:t>的详细</w:t>
                            </w:r>
                            <w:r w:rsidRPr="009434FA">
                              <w:rPr>
                                <w:rFonts w:ascii="仿宋_GB2312" w:eastAsia="仿宋_GB2312" w:hAnsiTheme="majorEastAsia" w:hint="eastAsia"/>
                                <w:sz w:val="28"/>
                                <w:szCs w:val="28"/>
                              </w:rPr>
                              <w:t>信息。</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8</w:t>
                            </w:r>
                            <w:r>
                              <w:rPr>
                                <w:rFonts w:ascii="仿宋_GB2312" w:eastAsia="仿宋_GB2312" w:hAnsiTheme="majorEastAsia" w:hint="eastAsia"/>
                                <w:sz w:val="28"/>
                                <w:szCs w:val="28"/>
                              </w:rPr>
                              <w:t>．拍摄疫情处理团队</w:t>
                            </w:r>
                            <w:r w:rsidRPr="009434FA">
                              <w:rPr>
                                <w:rFonts w:ascii="仿宋_GB2312" w:eastAsia="仿宋_GB2312" w:hAnsiTheme="majorEastAsia" w:hint="eastAsia"/>
                                <w:sz w:val="28"/>
                                <w:szCs w:val="28"/>
                              </w:rPr>
                              <w:t>的工作照</w:t>
                            </w:r>
                            <w:r>
                              <w:rPr>
                                <w:rFonts w:ascii="仿宋_GB2312" w:eastAsia="仿宋_GB2312" w:hAnsiTheme="majorEastAsia" w:hint="eastAsia"/>
                                <w:sz w:val="28"/>
                                <w:szCs w:val="28"/>
                              </w:rPr>
                              <w:t>或视频，以记录他们的工作，</w:t>
                            </w:r>
                            <w:r w:rsidRPr="009434FA">
                              <w:rPr>
                                <w:rFonts w:ascii="仿宋_GB2312" w:eastAsia="仿宋_GB2312" w:hAnsiTheme="majorEastAsia" w:hint="eastAsia"/>
                                <w:sz w:val="28"/>
                                <w:szCs w:val="28"/>
                              </w:rPr>
                              <w:t>并把照片和视频提供给媒体以提高</w:t>
                            </w:r>
                            <w:r>
                              <w:rPr>
                                <w:rFonts w:ascii="仿宋_GB2312" w:eastAsia="仿宋_GB2312" w:hAnsiTheme="majorEastAsia" w:hint="eastAsia"/>
                                <w:sz w:val="28"/>
                                <w:szCs w:val="28"/>
                              </w:rPr>
                              <w:t>公众</w:t>
                            </w:r>
                            <w:r w:rsidRPr="009434FA">
                              <w:rPr>
                                <w:rFonts w:ascii="仿宋_GB2312" w:eastAsia="仿宋_GB2312" w:hAnsiTheme="majorEastAsia" w:hint="eastAsia"/>
                                <w:sz w:val="28"/>
                                <w:szCs w:val="28"/>
                              </w:rPr>
                              <w:t>对</w:t>
                            </w:r>
                            <w:r>
                              <w:rPr>
                                <w:rFonts w:ascii="仿宋_GB2312" w:eastAsia="仿宋_GB2312" w:hAnsiTheme="majorEastAsia" w:hint="eastAsia"/>
                                <w:sz w:val="28"/>
                                <w:szCs w:val="28"/>
                              </w:rPr>
                              <w:t>现场正在开展的防控工作</w:t>
                            </w:r>
                            <w:r w:rsidRPr="009434FA">
                              <w:rPr>
                                <w:rFonts w:ascii="仿宋_GB2312" w:eastAsia="仿宋_GB2312" w:hAnsiTheme="majorEastAsia" w:hint="eastAsia"/>
                                <w:sz w:val="28"/>
                                <w:szCs w:val="28"/>
                              </w:rPr>
                              <w:t>的认识。</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9</w:t>
                            </w:r>
                            <w:r>
                              <w:rPr>
                                <w:rFonts w:ascii="仿宋_GB2312" w:eastAsia="仿宋_GB2312" w:hAnsiTheme="majorEastAsia" w:hint="eastAsia"/>
                                <w:sz w:val="28"/>
                                <w:szCs w:val="28"/>
                              </w:rPr>
                              <w:t>．</w:t>
                            </w:r>
                            <w:r w:rsidRPr="009434FA">
                              <w:rPr>
                                <w:rFonts w:ascii="仿宋_GB2312" w:eastAsia="仿宋_GB2312" w:hAnsiTheme="majorEastAsia" w:hint="eastAsia"/>
                                <w:sz w:val="28"/>
                                <w:szCs w:val="28"/>
                              </w:rPr>
                              <w:t>定期</w:t>
                            </w:r>
                            <w:r>
                              <w:rPr>
                                <w:rFonts w:ascii="仿宋_GB2312" w:eastAsia="仿宋_GB2312" w:hAnsiTheme="majorEastAsia" w:hint="eastAsia"/>
                                <w:sz w:val="28"/>
                                <w:szCs w:val="28"/>
                              </w:rPr>
                              <w:t>与</w:t>
                            </w:r>
                            <w:r w:rsidRPr="009434FA">
                              <w:rPr>
                                <w:rFonts w:ascii="仿宋_GB2312" w:eastAsia="仿宋_GB2312" w:hAnsiTheme="majorEastAsia" w:hint="eastAsia"/>
                                <w:sz w:val="28"/>
                                <w:szCs w:val="28"/>
                              </w:rPr>
                              <w:t>社会动员、</w:t>
                            </w:r>
                            <w:r>
                              <w:rPr>
                                <w:rFonts w:ascii="仿宋_GB2312" w:eastAsia="仿宋_GB2312" w:hAnsiTheme="majorEastAsia" w:hint="eastAsia"/>
                                <w:sz w:val="28"/>
                                <w:szCs w:val="28"/>
                              </w:rPr>
                              <w:t>健康促进和</w:t>
                            </w:r>
                            <w:r w:rsidRPr="009434FA">
                              <w:rPr>
                                <w:rFonts w:ascii="仿宋_GB2312" w:eastAsia="仿宋_GB2312" w:hAnsiTheme="majorEastAsia" w:hint="eastAsia"/>
                                <w:sz w:val="28"/>
                                <w:szCs w:val="28"/>
                              </w:rPr>
                              <w:t>人类学家团队</w:t>
                            </w:r>
                            <w:r>
                              <w:rPr>
                                <w:rFonts w:ascii="仿宋_GB2312" w:eastAsia="仿宋_GB2312" w:hAnsiTheme="majorEastAsia" w:hint="eastAsia"/>
                                <w:sz w:val="28"/>
                                <w:szCs w:val="28"/>
                              </w:rPr>
                              <w:t>召开</w:t>
                            </w:r>
                            <w:r w:rsidRPr="009434FA">
                              <w:rPr>
                                <w:rFonts w:ascii="仿宋_GB2312" w:eastAsia="仿宋_GB2312" w:hAnsiTheme="majorEastAsia" w:hint="eastAsia"/>
                                <w:sz w:val="28"/>
                                <w:szCs w:val="28"/>
                              </w:rPr>
                              <w:t>会议，</w:t>
                            </w:r>
                            <w:r>
                              <w:rPr>
                                <w:rFonts w:ascii="仿宋_GB2312" w:eastAsia="仿宋_GB2312" w:hAnsiTheme="majorEastAsia" w:hint="eastAsia"/>
                                <w:sz w:val="28"/>
                                <w:szCs w:val="28"/>
                              </w:rPr>
                              <w:t>以了解差距，完善</w:t>
                            </w:r>
                            <w:r w:rsidRPr="009434FA">
                              <w:rPr>
                                <w:rFonts w:ascii="仿宋_GB2312" w:eastAsia="仿宋_GB2312" w:hAnsiTheme="majorEastAsia" w:hint="eastAsia"/>
                                <w:sz w:val="28"/>
                                <w:szCs w:val="28"/>
                              </w:rPr>
                              <w:t>信息</w:t>
                            </w:r>
                            <w:r>
                              <w:rPr>
                                <w:rFonts w:ascii="仿宋_GB2312" w:eastAsia="仿宋_GB2312" w:hAnsiTheme="majorEastAsia" w:hint="eastAsia"/>
                                <w:sz w:val="28"/>
                                <w:szCs w:val="28"/>
                              </w:rPr>
                              <w:t>和</w:t>
                            </w:r>
                            <w:r w:rsidRPr="009434FA">
                              <w:rPr>
                                <w:rFonts w:ascii="仿宋_GB2312" w:eastAsia="仿宋_GB2312" w:hAnsiTheme="majorEastAsia" w:hint="eastAsia"/>
                                <w:sz w:val="28"/>
                                <w:szCs w:val="28"/>
                              </w:rPr>
                              <w:t>沟通机制。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文本框 289" o:spid="_x0000_s1047" type="#_x0000_t202" style="width:415.3pt;height:3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" fillcolor="window" strokeweight=".5pt">
                <v:textbox style="mso-fit-shape-to-text:t">
                  <w:txbxContent>
                    <w:p w:rsidR="00E27663" w:rsidRPr="004C0AA5" w:rsidRDefault="00E27663" w:rsidP="00223FAB">
                      <w:pPr>
                        <w:rPr>
                          <w:rFonts w:ascii="仿宋_GB2312" w:eastAsia="仿宋_GB2312" w:hAnsiTheme="majorEastAsia"/>
                          <w:sz w:val="28"/>
                          <w:szCs w:val="28"/>
                        </w:rPr>
                      </w:pPr>
                      <w:r w:rsidRPr="003F2E33">
                        <w:rPr>
                          <w:rFonts w:ascii="仿宋_GB2312" w:eastAsia="仿宋_GB2312" w:hAnsiTheme="majorEastAsia" w:hint="eastAsia"/>
                          <w:sz w:val="28"/>
                          <w:szCs w:val="28"/>
                        </w:rPr>
                        <w:t>媒体沟通</w:t>
                      </w:r>
                      <w:r>
                        <w:rPr>
                          <w:rFonts w:ascii="仿宋_GB2312" w:eastAsia="仿宋_GB2312" w:hAnsiTheme="majorEastAsia" w:hint="eastAsia"/>
                          <w:sz w:val="28"/>
                          <w:szCs w:val="28"/>
                        </w:rPr>
                        <w:t>联合行动</w:t>
                      </w:r>
                      <w:r w:rsidRPr="003F2E33">
                        <w:rPr>
                          <w:rFonts w:ascii="仿宋_GB2312" w:eastAsia="仿宋_GB2312" w:hAnsiTheme="majorEastAsia" w:hint="eastAsia"/>
                          <w:sz w:val="28"/>
                          <w:szCs w:val="28"/>
                        </w:rPr>
                        <w:t>方案必须包括以下活动</w:t>
                      </w:r>
                      <w:r w:rsidRPr="004C0AA5">
                        <w:rPr>
                          <w:rFonts w:ascii="仿宋_GB2312" w:eastAsia="仿宋_GB2312" w:hAnsiTheme="majorEastAsia" w:hint="eastAsia"/>
                          <w:sz w:val="28"/>
                          <w:szCs w:val="28"/>
                        </w:rPr>
                        <w:t>：</w:t>
                      </w:r>
                    </w:p>
                    <w:p w:rsidR="00E27663" w:rsidRPr="009434FA" w:rsidRDefault="00E27663" w:rsidP="00223FAB">
                      <w:pPr>
                        <w:ind w:firstLineChars="200" w:firstLine="560"/>
                        <w:rPr>
                          <w:rFonts w:ascii="仿宋_GB2312" w:eastAsia="仿宋_GB2312" w:hAnsiTheme="majorEastAsia"/>
                          <w:sz w:val="28"/>
                          <w:szCs w:val="28"/>
                        </w:rPr>
                      </w:pPr>
                      <w:r w:rsidRPr="004C0AA5">
                        <w:rPr>
                          <w:rFonts w:ascii="仿宋_GB2312" w:eastAsia="仿宋_GB2312" w:hAnsiTheme="majorEastAsia" w:hint="eastAsia"/>
                          <w:sz w:val="28"/>
                          <w:szCs w:val="28"/>
                        </w:rPr>
                        <w:t>1</w:t>
                      </w:r>
                      <w:r>
                        <w:rPr>
                          <w:rFonts w:ascii="仿宋_GB2312" w:eastAsia="仿宋_GB2312" w:hAnsiTheme="majorEastAsia" w:hint="eastAsia"/>
                          <w:sz w:val="28"/>
                          <w:szCs w:val="28"/>
                        </w:rPr>
                        <w:t>．收集应对和协调委员会的每日疫情与应对情况的最新信息，并撰写通讯稿，并由相关主要部门（卫生、</w:t>
                      </w:r>
                      <w:r w:rsidRPr="009434FA">
                        <w:rPr>
                          <w:rFonts w:ascii="仿宋_GB2312" w:eastAsia="仿宋_GB2312" w:hAnsiTheme="majorEastAsia" w:hint="eastAsia"/>
                          <w:sz w:val="28"/>
                          <w:szCs w:val="28"/>
                        </w:rPr>
                        <w:t>畜牧/</w:t>
                      </w:r>
                      <w:r>
                        <w:rPr>
                          <w:rFonts w:ascii="仿宋_GB2312" w:eastAsia="仿宋_GB2312" w:hAnsiTheme="majorEastAsia" w:hint="eastAsia"/>
                          <w:sz w:val="28"/>
                          <w:szCs w:val="28"/>
                        </w:rPr>
                        <w:t>农业、</w:t>
                      </w:r>
                      <w:r w:rsidRPr="009434FA">
                        <w:rPr>
                          <w:rFonts w:ascii="仿宋_GB2312" w:eastAsia="仿宋_GB2312" w:hAnsiTheme="majorEastAsia" w:hint="eastAsia"/>
                          <w:sz w:val="28"/>
                          <w:szCs w:val="28"/>
                        </w:rPr>
                        <w:t>环境/</w:t>
                      </w:r>
                      <w:r>
                        <w:rPr>
                          <w:rFonts w:ascii="仿宋_GB2312" w:eastAsia="仿宋_GB2312" w:hAnsiTheme="majorEastAsia" w:hint="eastAsia"/>
                          <w:sz w:val="28"/>
                          <w:szCs w:val="28"/>
                        </w:rPr>
                        <w:t>资源、国防</w:t>
                      </w:r>
                      <w:r w:rsidRPr="009434FA">
                        <w:rPr>
                          <w:rFonts w:ascii="仿宋_GB2312" w:eastAsia="仿宋_GB2312" w:hAnsiTheme="majorEastAsia" w:hint="eastAsia"/>
                          <w:sz w:val="28"/>
                          <w:szCs w:val="28"/>
                        </w:rPr>
                        <w:t>）的发言人传达。</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2</w:t>
                      </w:r>
                      <w:r>
                        <w:rPr>
                          <w:rFonts w:ascii="仿宋_GB2312" w:eastAsia="仿宋_GB2312" w:hAnsiTheme="majorEastAsia" w:hint="eastAsia"/>
                          <w:sz w:val="28"/>
                          <w:szCs w:val="28"/>
                        </w:rPr>
                        <w:t>．建立</w:t>
                      </w:r>
                      <w:r w:rsidRPr="009434FA">
                        <w:rPr>
                          <w:rFonts w:ascii="仿宋_GB2312" w:eastAsia="仿宋_GB2312" w:hAnsiTheme="majorEastAsia" w:hint="eastAsia"/>
                          <w:sz w:val="28"/>
                          <w:szCs w:val="28"/>
                        </w:rPr>
                        <w:t>相关部委</w:t>
                      </w:r>
                      <w:r>
                        <w:rPr>
                          <w:rFonts w:ascii="仿宋_GB2312" w:eastAsia="仿宋_GB2312" w:hAnsiTheme="majorEastAsia" w:hint="eastAsia"/>
                          <w:sz w:val="28"/>
                          <w:szCs w:val="28"/>
                        </w:rPr>
                        <w:t>及时编写和发布新闻材料的机制，确保及时、快速发布信息</w:t>
                      </w:r>
                      <w:r w:rsidRPr="009434FA">
                        <w:rPr>
                          <w:rFonts w:ascii="仿宋_GB2312" w:eastAsia="仿宋_GB2312" w:hAnsiTheme="majorEastAsia" w:hint="eastAsia"/>
                          <w:sz w:val="28"/>
                          <w:szCs w:val="28"/>
                        </w:rPr>
                        <w:t>。</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3</w:t>
                      </w:r>
                      <w:r>
                        <w:rPr>
                          <w:rFonts w:ascii="仿宋_GB2312" w:eastAsia="仿宋_GB2312" w:hAnsiTheme="majorEastAsia" w:hint="eastAsia"/>
                          <w:sz w:val="28"/>
                          <w:szCs w:val="28"/>
                        </w:rPr>
                        <w:t>．与</w:t>
                      </w:r>
                      <w:r w:rsidRPr="009434FA">
                        <w:rPr>
                          <w:rFonts w:ascii="仿宋_GB2312" w:eastAsia="仿宋_GB2312" w:hAnsiTheme="majorEastAsia" w:hint="eastAsia"/>
                          <w:sz w:val="28"/>
                          <w:szCs w:val="28"/>
                        </w:rPr>
                        <w:t>国内</w:t>
                      </w:r>
                      <w:r>
                        <w:rPr>
                          <w:rFonts w:ascii="仿宋_GB2312" w:eastAsia="仿宋_GB2312" w:hAnsiTheme="majorEastAsia" w:hint="eastAsia"/>
                          <w:sz w:val="28"/>
                          <w:szCs w:val="28"/>
                        </w:rPr>
                        <w:t>、</w:t>
                      </w:r>
                      <w:r w:rsidRPr="009434FA">
                        <w:rPr>
                          <w:rFonts w:ascii="仿宋_GB2312" w:eastAsia="仿宋_GB2312" w:hAnsiTheme="majorEastAsia" w:hint="eastAsia"/>
                          <w:sz w:val="28"/>
                          <w:szCs w:val="28"/>
                        </w:rPr>
                        <w:t>国际媒体</w:t>
                      </w:r>
                      <w:r>
                        <w:rPr>
                          <w:rFonts w:ascii="仿宋_GB2312" w:eastAsia="仿宋_GB2312" w:hAnsiTheme="majorEastAsia" w:hint="eastAsia"/>
                          <w:sz w:val="28"/>
                          <w:szCs w:val="28"/>
                        </w:rPr>
                        <w:t>合作建立起</w:t>
                      </w:r>
                      <w:r w:rsidRPr="009434FA">
                        <w:rPr>
                          <w:rFonts w:ascii="仿宋_GB2312" w:eastAsia="仿宋_GB2312" w:hAnsiTheme="majorEastAsia" w:hint="eastAsia"/>
                          <w:sz w:val="28"/>
                          <w:szCs w:val="28"/>
                        </w:rPr>
                        <w:t>及时、</w:t>
                      </w:r>
                      <w:r>
                        <w:rPr>
                          <w:rFonts w:ascii="仿宋_GB2312" w:eastAsia="仿宋_GB2312" w:hAnsiTheme="majorEastAsia" w:hint="eastAsia"/>
                          <w:sz w:val="28"/>
                          <w:szCs w:val="28"/>
                        </w:rPr>
                        <w:t>定期和</w:t>
                      </w:r>
                      <w:r w:rsidRPr="009434FA">
                        <w:rPr>
                          <w:rFonts w:ascii="仿宋_GB2312" w:eastAsia="仿宋_GB2312" w:hAnsiTheme="majorEastAsia" w:hint="eastAsia"/>
                          <w:sz w:val="28"/>
                          <w:szCs w:val="28"/>
                        </w:rPr>
                        <w:t>透明的沟通。</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4</w:t>
                      </w:r>
                      <w:r>
                        <w:rPr>
                          <w:rFonts w:ascii="仿宋_GB2312" w:eastAsia="仿宋_GB2312" w:hAnsiTheme="majorEastAsia" w:hint="eastAsia"/>
                          <w:sz w:val="28"/>
                          <w:szCs w:val="28"/>
                        </w:rPr>
                        <w:t>．组织新闻媒体报道疫情</w:t>
                      </w:r>
                      <w:r w:rsidRPr="009434FA">
                        <w:rPr>
                          <w:rFonts w:ascii="仿宋_GB2312" w:eastAsia="仿宋_GB2312" w:hAnsiTheme="majorEastAsia" w:hint="eastAsia"/>
                          <w:sz w:val="28"/>
                          <w:szCs w:val="28"/>
                        </w:rPr>
                        <w:t>最新进展（</w:t>
                      </w:r>
                      <w:r>
                        <w:rPr>
                          <w:rFonts w:ascii="仿宋_GB2312" w:eastAsia="仿宋_GB2312" w:hAnsiTheme="majorEastAsia" w:hint="eastAsia"/>
                          <w:sz w:val="28"/>
                          <w:szCs w:val="28"/>
                        </w:rPr>
                        <w:t>率先通过新闻媒体发布下一步行动是</w:t>
                      </w:r>
                      <w:r w:rsidRPr="009434FA">
                        <w:rPr>
                          <w:rFonts w:ascii="仿宋_GB2312" w:eastAsia="仿宋_GB2312" w:hAnsiTheme="majorEastAsia" w:hint="eastAsia"/>
                          <w:sz w:val="28"/>
                          <w:szCs w:val="28"/>
                        </w:rPr>
                        <w:t>至关重要的，尤其是涉及到社会动员的时候）。</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5</w:t>
                      </w:r>
                      <w:r>
                        <w:rPr>
                          <w:rFonts w:ascii="仿宋_GB2312" w:eastAsia="仿宋_GB2312" w:hAnsiTheme="majorEastAsia" w:hint="eastAsia"/>
                          <w:sz w:val="28"/>
                          <w:szCs w:val="28"/>
                        </w:rPr>
                        <w:t>．定期</w:t>
                      </w:r>
                      <w:r w:rsidRPr="009434FA">
                        <w:rPr>
                          <w:rFonts w:ascii="仿宋_GB2312" w:eastAsia="仿宋_GB2312" w:hAnsiTheme="majorEastAsia" w:hint="eastAsia"/>
                          <w:sz w:val="28"/>
                          <w:szCs w:val="28"/>
                        </w:rPr>
                        <w:t>编写并通过互联网等</w:t>
                      </w:r>
                      <w:r>
                        <w:rPr>
                          <w:rFonts w:ascii="仿宋_GB2312" w:eastAsia="仿宋_GB2312" w:hAnsiTheme="majorEastAsia" w:hint="eastAsia"/>
                          <w:sz w:val="28"/>
                          <w:szCs w:val="28"/>
                        </w:rPr>
                        <w:t>方式联合</w:t>
                      </w:r>
                      <w:r w:rsidRPr="009434FA">
                        <w:rPr>
                          <w:rFonts w:ascii="仿宋_GB2312" w:eastAsia="仿宋_GB2312" w:hAnsiTheme="majorEastAsia" w:hint="eastAsia"/>
                          <w:sz w:val="28"/>
                          <w:szCs w:val="28"/>
                        </w:rPr>
                        <w:t>发布</w:t>
                      </w:r>
                      <w:r>
                        <w:rPr>
                          <w:rFonts w:ascii="仿宋_GB2312" w:eastAsia="仿宋_GB2312" w:hAnsiTheme="majorEastAsia" w:hint="eastAsia"/>
                          <w:sz w:val="28"/>
                          <w:szCs w:val="28"/>
                        </w:rPr>
                        <w:t>信息简报、通讯稿</w:t>
                      </w:r>
                      <w:r w:rsidRPr="009434FA">
                        <w:rPr>
                          <w:rFonts w:ascii="仿宋_GB2312" w:eastAsia="仿宋_GB2312" w:hAnsiTheme="majorEastAsia" w:hint="eastAsia"/>
                          <w:sz w:val="28"/>
                          <w:szCs w:val="28"/>
                        </w:rPr>
                        <w:t>。</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6</w:t>
                      </w:r>
                      <w:r>
                        <w:rPr>
                          <w:rFonts w:ascii="仿宋_GB2312" w:eastAsia="仿宋_GB2312" w:hAnsiTheme="majorEastAsia" w:hint="eastAsia"/>
                          <w:sz w:val="28"/>
                          <w:szCs w:val="28"/>
                        </w:rPr>
                        <w:t>．了解城市和农村地区受众</w:t>
                      </w:r>
                      <w:r w:rsidRPr="009434FA">
                        <w:rPr>
                          <w:rFonts w:ascii="仿宋_GB2312" w:eastAsia="仿宋_GB2312" w:hAnsiTheme="majorEastAsia" w:hint="eastAsia"/>
                          <w:sz w:val="28"/>
                          <w:szCs w:val="28"/>
                        </w:rPr>
                        <w:t>最多、最有效的媒体，</w:t>
                      </w:r>
                      <w:r>
                        <w:rPr>
                          <w:rFonts w:ascii="仿宋_GB2312" w:eastAsia="仿宋_GB2312" w:hAnsiTheme="majorEastAsia" w:hint="eastAsia"/>
                          <w:sz w:val="28"/>
                          <w:szCs w:val="28"/>
                        </w:rPr>
                        <w:t>通过这些媒体及时发布预防疾病</w:t>
                      </w:r>
                      <w:r w:rsidRPr="009434FA">
                        <w:rPr>
                          <w:rFonts w:ascii="仿宋_GB2312" w:eastAsia="仿宋_GB2312" w:hAnsiTheme="majorEastAsia" w:hint="eastAsia"/>
                          <w:sz w:val="28"/>
                          <w:szCs w:val="28"/>
                        </w:rPr>
                        <w:t>的关键信息（</w:t>
                      </w:r>
                      <w:r>
                        <w:rPr>
                          <w:rFonts w:ascii="仿宋_GB2312" w:eastAsia="仿宋_GB2312" w:hAnsiTheme="majorEastAsia" w:hint="eastAsia"/>
                          <w:sz w:val="28"/>
                          <w:szCs w:val="28"/>
                        </w:rPr>
                        <w:t>减少可导致</w:t>
                      </w:r>
                      <w:r w:rsidRPr="009434FA">
                        <w:rPr>
                          <w:rFonts w:ascii="仿宋_GB2312" w:eastAsia="仿宋_GB2312" w:hAnsiTheme="majorEastAsia" w:hint="eastAsia"/>
                          <w:sz w:val="28"/>
                          <w:szCs w:val="28"/>
                        </w:rPr>
                        <w:t>疾病传播的行为）和监测</w:t>
                      </w:r>
                      <w:r>
                        <w:rPr>
                          <w:rFonts w:ascii="仿宋_GB2312" w:eastAsia="仿宋_GB2312" w:hAnsiTheme="majorEastAsia" w:hint="eastAsia"/>
                          <w:sz w:val="28"/>
                          <w:szCs w:val="28"/>
                        </w:rPr>
                        <w:t>数据</w:t>
                      </w:r>
                      <w:r w:rsidRPr="009434FA">
                        <w:rPr>
                          <w:rFonts w:ascii="仿宋_GB2312" w:eastAsia="仿宋_GB2312" w:hAnsiTheme="majorEastAsia" w:hint="eastAsia"/>
                          <w:sz w:val="28"/>
                          <w:szCs w:val="28"/>
                        </w:rPr>
                        <w:t>（</w:t>
                      </w:r>
                      <w:r>
                        <w:rPr>
                          <w:rFonts w:ascii="仿宋_GB2312" w:eastAsia="仿宋_GB2312" w:hAnsiTheme="majorEastAsia" w:hint="eastAsia"/>
                          <w:sz w:val="28"/>
                          <w:szCs w:val="28"/>
                        </w:rPr>
                        <w:t>澄清谣言</w:t>
                      </w:r>
                      <w:r w:rsidRPr="009434FA">
                        <w:rPr>
                          <w:rFonts w:ascii="仿宋_GB2312" w:eastAsia="仿宋_GB2312" w:hAnsiTheme="majorEastAsia" w:hint="eastAsia"/>
                          <w:sz w:val="28"/>
                          <w:szCs w:val="28"/>
                        </w:rPr>
                        <w:t>和</w:t>
                      </w:r>
                      <w:r>
                        <w:rPr>
                          <w:rFonts w:ascii="仿宋_GB2312" w:eastAsia="仿宋_GB2312" w:hAnsiTheme="majorEastAsia" w:hint="eastAsia"/>
                          <w:sz w:val="28"/>
                          <w:szCs w:val="28"/>
                        </w:rPr>
                        <w:t>报道</w:t>
                      </w:r>
                      <w:r w:rsidRPr="009434FA">
                        <w:rPr>
                          <w:rFonts w:ascii="仿宋_GB2312" w:eastAsia="仿宋_GB2312" w:hAnsiTheme="majorEastAsia" w:hint="eastAsia"/>
                          <w:sz w:val="28"/>
                          <w:szCs w:val="28"/>
                        </w:rPr>
                        <w:t>疑似病例</w:t>
                      </w:r>
                      <w:r>
                        <w:rPr>
                          <w:rFonts w:ascii="仿宋_GB2312" w:eastAsia="仿宋_GB2312" w:hAnsiTheme="majorEastAsia" w:hint="eastAsia"/>
                          <w:sz w:val="28"/>
                          <w:szCs w:val="28"/>
                        </w:rPr>
                        <w:t>数量</w:t>
                      </w:r>
                      <w:r w:rsidRPr="009434FA">
                        <w:rPr>
                          <w:rFonts w:ascii="仿宋_GB2312" w:eastAsia="仿宋_GB2312" w:hAnsiTheme="majorEastAsia" w:hint="eastAsia"/>
                          <w:sz w:val="28"/>
                          <w:szCs w:val="28"/>
                        </w:rPr>
                        <w:t>）。</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7</w:t>
                      </w:r>
                      <w:r>
                        <w:rPr>
                          <w:rFonts w:ascii="仿宋_GB2312" w:eastAsia="仿宋_GB2312" w:hAnsiTheme="majorEastAsia" w:hint="eastAsia"/>
                          <w:sz w:val="28"/>
                          <w:szCs w:val="28"/>
                        </w:rPr>
                        <w:t>．</w:t>
                      </w:r>
                      <w:r w:rsidRPr="009434FA">
                        <w:rPr>
                          <w:rFonts w:ascii="仿宋_GB2312" w:eastAsia="仿宋_GB2312" w:hAnsiTheme="majorEastAsia" w:hint="eastAsia"/>
                          <w:sz w:val="28"/>
                          <w:szCs w:val="28"/>
                        </w:rPr>
                        <w:t>召开新闻发布会，向有关记者提供当前</w:t>
                      </w:r>
                      <w:r>
                        <w:rPr>
                          <w:rFonts w:ascii="仿宋_GB2312" w:eastAsia="仿宋_GB2312" w:hAnsiTheme="majorEastAsia" w:hint="eastAsia"/>
                          <w:sz w:val="28"/>
                          <w:szCs w:val="28"/>
                        </w:rPr>
                        <w:t>疫情形势以及埃博拉或</w:t>
                      </w:r>
                      <w:r w:rsidR="001054C2">
                        <w:rPr>
                          <w:rFonts w:ascii="仿宋_GB2312" w:eastAsia="仿宋_GB2312" w:hAnsiTheme="majorEastAsia" w:hint="eastAsia"/>
                          <w:sz w:val="28"/>
                          <w:szCs w:val="28"/>
                        </w:rPr>
                        <w:t>马尔堡出血热</w:t>
                      </w:r>
                      <w:r>
                        <w:rPr>
                          <w:rFonts w:ascii="仿宋_GB2312" w:eastAsia="仿宋_GB2312" w:hAnsiTheme="majorEastAsia" w:hint="eastAsia"/>
                          <w:sz w:val="28"/>
                          <w:szCs w:val="28"/>
                        </w:rPr>
                        <w:t>的详细</w:t>
                      </w:r>
                      <w:r w:rsidRPr="009434FA">
                        <w:rPr>
                          <w:rFonts w:ascii="仿宋_GB2312" w:eastAsia="仿宋_GB2312" w:hAnsiTheme="majorEastAsia" w:hint="eastAsia"/>
                          <w:sz w:val="28"/>
                          <w:szCs w:val="28"/>
                        </w:rPr>
                        <w:t>信息。</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8</w:t>
                      </w:r>
                      <w:r>
                        <w:rPr>
                          <w:rFonts w:ascii="仿宋_GB2312" w:eastAsia="仿宋_GB2312" w:hAnsiTheme="majorEastAsia" w:hint="eastAsia"/>
                          <w:sz w:val="28"/>
                          <w:szCs w:val="28"/>
                        </w:rPr>
                        <w:t>．拍摄疫情处理团队</w:t>
                      </w:r>
                      <w:r w:rsidRPr="009434FA">
                        <w:rPr>
                          <w:rFonts w:ascii="仿宋_GB2312" w:eastAsia="仿宋_GB2312" w:hAnsiTheme="majorEastAsia" w:hint="eastAsia"/>
                          <w:sz w:val="28"/>
                          <w:szCs w:val="28"/>
                        </w:rPr>
                        <w:t>的工作照</w:t>
                      </w:r>
                      <w:r>
                        <w:rPr>
                          <w:rFonts w:ascii="仿宋_GB2312" w:eastAsia="仿宋_GB2312" w:hAnsiTheme="majorEastAsia" w:hint="eastAsia"/>
                          <w:sz w:val="28"/>
                          <w:szCs w:val="28"/>
                        </w:rPr>
                        <w:t>或视频，以记录他们的工作，</w:t>
                      </w:r>
                      <w:r w:rsidRPr="009434FA">
                        <w:rPr>
                          <w:rFonts w:ascii="仿宋_GB2312" w:eastAsia="仿宋_GB2312" w:hAnsiTheme="majorEastAsia" w:hint="eastAsia"/>
                          <w:sz w:val="28"/>
                          <w:szCs w:val="28"/>
                        </w:rPr>
                        <w:t>并把照片和视频提供给媒体以提高</w:t>
                      </w:r>
                      <w:r>
                        <w:rPr>
                          <w:rFonts w:ascii="仿宋_GB2312" w:eastAsia="仿宋_GB2312" w:hAnsiTheme="majorEastAsia" w:hint="eastAsia"/>
                          <w:sz w:val="28"/>
                          <w:szCs w:val="28"/>
                        </w:rPr>
                        <w:t>公众</w:t>
                      </w:r>
                      <w:r w:rsidRPr="009434FA">
                        <w:rPr>
                          <w:rFonts w:ascii="仿宋_GB2312" w:eastAsia="仿宋_GB2312" w:hAnsiTheme="majorEastAsia" w:hint="eastAsia"/>
                          <w:sz w:val="28"/>
                          <w:szCs w:val="28"/>
                        </w:rPr>
                        <w:t>对</w:t>
                      </w:r>
                      <w:r>
                        <w:rPr>
                          <w:rFonts w:ascii="仿宋_GB2312" w:eastAsia="仿宋_GB2312" w:hAnsiTheme="majorEastAsia" w:hint="eastAsia"/>
                          <w:sz w:val="28"/>
                          <w:szCs w:val="28"/>
                        </w:rPr>
                        <w:t>现场正在开展的防控工作</w:t>
                      </w:r>
                      <w:r w:rsidRPr="009434FA">
                        <w:rPr>
                          <w:rFonts w:ascii="仿宋_GB2312" w:eastAsia="仿宋_GB2312" w:hAnsiTheme="majorEastAsia" w:hint="eastAsia"/>
                          <w:sz w:val="28"/>
                          <w:szCs w:val="28"/>
                        </w:rPr>
                        <w:t>的认识。</w:t>
                      </w:r>
                    </w:p>
                    <w:p w:rsidR="00E27663" w:rsidRPr="009434FA" w:rsidRDefault="00E27663" w:rsidP="00223FAB">
                      <w:pPr>
                        <w:ind w:firstLineChars="200" w:firstLine="560"/>
                        <w:rPr>
                          <w:rFonts w:ascii="仿宋_GB2312" w:eastAsia="仿宋_GB2312" w:hAnsiTheme="majorEastAsia"/>
                          <w:sz w:val="28"/>
                          <w:szCs w:val="28"/>
                        </w:rPr>
                      </w:pPr>
                      <w:r w:rsidRPr="009434FA">
                        <w:rPr>
                          <w:rFonts w:ascii="仿宋_GB2312" w:eastAsia="仿宋_GB2312" w:hAnsiTheme="majorEastAsia" w:hint="eastAsia"/>
                          <w:sz w:val="28"/>
                          <w:szCs w:val="28"/>
                        </w:rPr>
                        <w:t>9</w:t>
                      </w:r>
                      <w:r>
                        <w:rPr>
                          <w:rFonts w:ascii="仿宋_GB2312" w:eastAsia="仿宋_GB2312" w:hAnsiTheme="majorEastAsia" w:hint="eastAsia"/>
                          <w:sz w:val="28"/>
                          <w:szCs w:val="28"/>
                        </w:rPr>
                        <w:t>．</w:t>
                      </w:r>
                      <w:r w:rsidRPr="009434FA">
                        <w:rPr>
                          <w:rFonts w:ascii="仿宋_GB2312" w:eastAsia="仿宋_GB2312" w:hAnsiTheme="majorEastAsia" w:hint="eastAsia"/>
                          <w:sz w:val="28"/>
                          <w:szCs w:val="28"/>
                        </w:rPr>
                        <w:t>定期</w:t>
                      </w:r>
                      <w:r>
                        <w:rPr>
                          <w:rFonts w:ascii="仿宋_GB2312" w:eastAsia="仿宋_GB2312" w:hAnsiTheme="majorEastAsia" w:hint="eastAsia"/>
                          <w:sz w:val="28"/>
                          <w:szCs w:val="28"/>
                        </w:rPr>
                        <w:t>与</w:t>
                      </w:r>
                      <w:r w:rsidRPr="009434FA">
                        <w:rPr>
                          <w:rFonts w:ascii="仿宋_GB2312" w:eastAsia="仿宋_GB2312" w:hAnsiTheme="majorEastAsia" w:hint="eastAsia"/>
                          <w:sz w:val="28"/>
                          <w:szCs w:val="28"/>
                        </w:rPr>
                        <w:t>社会动员、</w:t>
                      </w:r>
                      <w:r>
                        <w:rPr>
                          <w:rFonts w:ascii="仿宋_GB2312" w:eastAsia="仿宋_GB2312" w:hAnsiTheme="majorEastAsia" w:hint="eastAsia"/>
                          <w:sz w:val="28"/>
                          <w:szCs w:val="28"/>
                        </w:rPr>
                        <w:t>健康促进和</w:t>
                      </w:r>
                      <w:r w:rsidRPr="009434FA">
                        <w:rPr>
                          <w:rFonts w:ascii="仿宋_GB2312" w:eastAsia="仿宋_GB2312" w:hAnsiTheme="majorEastAsia" w:hint="eastAsia"/>
                          <w:sz w:val="28"/>
                          <w:szCs w:val="28"/>
                        </w:rPr>
                        <w:t>人类学家团队</w:t>
                      </w:r>
                      <w:r>
                        <w:rPr>
                          <w:rFonts w:ascii="仿宋_GB2312" w:eastAsia="仿宋_GB2312" w:hAnsiTheme="majorEastAsia" w:hint="eastAsia"/>
                          <w:sz w:val="28"/>
                          <w:szCs w:val="28"/>
                        </w:rPr>
                        <w:t>召开</w:t>
                      </w:r>
                      <w:r w:rsidRPr="009434FA">
                        <w:rPr>
                          <w:rFonts w:ascii="仿宋_GB2312" w:eastAsia="仿宋_GB2312" w:hAnsiTheme="majorEastAsia" w:hint="eastAsia"/>
                          <w:sz w:val="28"/>
                          <w:szCs w:val="28"/>
                        </w:rPr>
                        <w:t>会议，</w:t>
                      </w:r>
                      <w:r>
                        <w:rPr>
                          <w:rFonts w:ascii="仿宋_GB2312" w:eastAsia="仿宋_GB2312" w:hAnsiTheme="majorEastAsia" w:hint="eastAsia"/>
                          <w:sz w:val="28"/>
                          <w:szCs w:val="28"/>
                        </w:rPr>
                        <w:t>以了解差距，完善</w:t>
                      </w:r>
                      <w:r w:rsidRPr="009434FA">
                        <w:rPr>
                          <w:rFonts w:ascii="仿宋_GB2312" w:eastAsia="仿宋_GB2312" w:hAnsiTheme="majorEastAsia" w:hint="eastAsia"/>
                          <w:sz w:val="28"/>
                          <w:szCs w:val="28"/>
                        </w:rPr>
                        <w:t>信息</w:t>
                      </w:r>
                      <w:r>
                        <w:rPr>
                          <w:rFonts w:ascii="仿宋_GB2312" w:eastAsia="仿宋_GB2312" w:hAnsiTheme="majorEastAsia" w:hint="eastAsia"/>
                          <w:sz w:val="28"/>
                          <w:szCs w:val="28"/>
                        </w:rPr>
                        <w:t>和</w:t>
                      </w:r>
                      <w:r w:rsidRPr="009434FA">
                        <w:rPr>
                          <w:rFonts w:ascii="仿宋_GB2312" w:eastAsia="仿宋_GB2312" w:hAnsiTheme="majorEastAsia" w:hint="eastAsia"/>
                          <w:sz w:val="28"/>
                          <w:szCs w:val="28"/>
                        </w:rPr>
                        <w:t>沟通机制。</w:t>
                      </w:r>
                    </w:p>
                  </w:txbxContent>
                </v:textbox>
                <w10:anchorlock/>
              </v:shape>
            </w:pict>
          </mc:Fallback>
        </mc:AlternateContent>
      </w:r>
    </w:p>
    <w:p w:rsidR="00223FAB" w:rsidRPr="00D46543" w:rsidRDefault="00223FAB" w:rsidP="0036158D">
      <w:pPr>
        <w:pStyle w:val="2"/>
      </w:pPr>
      <w:bookmarkStart w:id="66" w:name="_Toc395752052"/>
      <w:r w:rsidRPr="00D46543">
        <w:rPr>
          <w:rFonts w:hint="eastAsia"/>
        </w:rPr>
        <w:lastRenderedPageBreak/>
        <w:t xml:space="preserve">5.6 </w:t>
      </w:r>
      <w:r w:rsidRPr="00D46543">
        <w:rPr>
          <w:rFonts w:hint="eastAsia"/>
        </w:rPr>
        <w:t>临床病例管理</w:t>
      </w:r>
      <w:bookmarkEnd w:id="66"/>
    </w:p>
    <w:p w:rsidR="00223FAB" w:rsidRPr="00D46543" w:rsidRDefault="00223FAB" w:rsidP="0036158D">
      <w:pPr>
        <w:pStyle w:val="3"/>
      </w:pPr>
      <w:bookmarkStart w:id="67" w:name="_Toc395752053"/>
      <w:r w:rsidRPr="00D46543">
        <w:rPr>
          <w:rFonts w:hint="eastAsia"/>
        </w:rPr>
        <w:t xml:space="preserve">5.6.1 </w:t>
      </w:r>
      <w:r w:rsidRPr="00D46543">
        <w:rPr>
          <w:rFonts w:hint="eastAsia"/>
        </w:rPr>
        <w:t>临床病例管理组的目标</w:t>
      </w:r>
      <w:bookmarkEnd w:id="67"/>
    </w:p>
    <w:p w:rsidR="00223FAB" w:rsidRPr="00D46543" w:rsidRDefault="00223FAB" w:rsidP="0036158D">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该工作组的主要目标是确保病例得到妥善的治疗，确保在各类医疗机构中感染控制指南得到了确实的落实，确保临床护理及医疗团队在死者葬礼组织时能够兼顾到家庭成员的哀悼过程和殡葬习俗。</w:t>
      </w:r>
    </w:p>
    <w:p w:rsidR="00223FAB" w:rsidRPr="00D46543" w:rsidRDefault="00223FAB" w:rsidP="0036158D">
      <w:pPr>
        <w:pStyle w:val="3"/>
      </w:pPr>
      <w:bookmarkStart w:id="68" w:name="_Toc395752054"/>
      <w:r w:rsidRPr="00D46543">
        <w:rPr>
          <w:rFonts w:hint="eastAsia"/>
        </w:rPr>
        <w:t xml:space="preserve">5.6.2 </w:t>
      </w:r>
      <w:r w:rsidRPr="00D46543">
        <w:rPr>
          <w:rFonts w:hint="eastAsia"/>
        </w:rPr>
        <w:t>临床病例管理组应具备的能力</w:t>
      </w:r>
      <w:bookmarkEnd w:id="68"/>
    </w:p>
    <w:p w:rsidR="00223FAB" w:rsidRPr="00D46543" w:rsidRDefault="00223FAB" w:rsidP="0036158D">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该工作组具备的能力包括：</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确保医疗活动遵循“病人约章”（附件12）</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组织埃博拉和</w:t>
      </w:r>
      <w:r w:rsidR="001054C2">
        <w:rPr>
          <w:rFonts w:ascii="仿宋_GB2312" w:eastAsia="仿宋_GB2312" w:hAnsi="仿宋" w:cs="宋体" w:hint="eastAsia"/>
          <w:kern w:val="0"/>
          <w:sz w:val="28"/>
          <w:szCs w:val="28"/>
        </w:rPr>
        <w:t>马尔堡出血热</w:t>
      </w:r>
      <w:r w:rsidRPr="00D46543">
        <w:rPr>
          <w:rFonts w:ascii="仿宋_GB2312" w:eastAsia="仿宋_GB2312" w:hAnsi="仿宋" w:cs="宋体" w:hint="eastAsia"/>
          <w:kern w:val="0"/>
          <w:sz w:val="28"/>
          <w:szCs w:val="28"/>
        </w:rPr>
        <w:t>患者的临床管理和治疗工作，并在受疫情影响区域实施“感染控制临时议案”（附件15）</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针对受疫情影响区域的其他患者（非埃博拉或</w:t>
      </w:r>
      <w:r w:rsidR="001054C2">
        <w:rPr>
          <w:rFonts w:ascii="仿宋_GB2312" w:eastAsia="仿宋_GB2312" w:hAnsi="仿宋" w:cs="宋体" w:hint="eastAsia"/>
          <w:kern w:val="0"/>
          <w:sz w:val="28"/>
          <w:szCs w:val="28"/>
        </w:rPr>
        <w:t>马尔堡出血热</w:t>
      </w:r>
      <w:r w:rsidRPr="00D46543">
        <w:rPr>
          <w:rFonts w:ascii="仿宋_GB2312" w:eastAsia="仿宋_GB2312" w:hAnsi="仿宋" w:cs="宋体" w:hint="eastAsia"/>
          <w:kern w:val="0"/>
          <w:sz w:val="28"/>
          <w:szCs w:val="28"/>
        </w:rPr>
        <w:t>患者）的临床管理和治疗工作，加强或引入“医疗护理活动中的标准预防措施”（附件13）</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针对受疫情影响区域之外的医院，加强或引入“医疗护理活动中的标准预防措施”（附件13）</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组织从患者家到保健中心和医疗机构过程中患者的安全转运工作。</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组织死者的葬礼。</w:t>
      </w:r>
    </w:p>
    <w:p w:rsidR="00223FAB" w:rsidRPr="00D46543" w:rsidRDefault="00223FAB" w:rsidP="00E962C2">
      <w:pPr>
        <w:pStyle w:val="3"/>
      </w:pPr>
      <w:bookmarkStart w:id="69" w:name="_Toc395752055"/>
      <w:r w:rsidRPr="00D46543">
        <w:rPr>
          <w:rFonts w:hint="eastAsia"/>
        </w:rPr>
        <w:t xml:space="preserve">5.6.3 </w:t>
      </w:r>
      <w:r w:rsidRPr="00D46543">
        <w:rPr>
          <w:rFonts w:hint="eastAsia"/>
        </w:rPr>
        <w:t>临床病例管理组应开展的防控工作</w:t>
      </w:r>
      <w:bookmarkEnd w:id="69"/>
    </w:p>
    <w:p w:rsidR="00223FAB" w:rsidRPr="00D46543" w:rsidRDefault="00223FAB" w:rsidP="0036158D">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埃博拉和</w:t>
      </w:r>
      <w:r w:rsidR="001054C2">
        <w:rPr>
          <w:rFonts w:ascii="仿宋_GB2312" w:eastAsia="仿宋_GB2312" w:hAnsi="仿宋" w:cs="宋体" w:hint="eastAsia"/>
          <w:kern w:val="0"/>
          <w:sz w:val="28"/>
          <w:szCs w:val="28"/>
        </w:rPr>
        <w:t>马尔堡出血热</w:t>
      </w:r>
      <w:r w:rsidRPr="00D46543">
        <w:rPr>
          <w:rFonts w:ascii="仿宋_GB2312" w:eastAsia="仿宋_GB2312" w:hAnsi="仿宋" w:cs="宋体" w:hint="eastAsia"/>
          <w:kern w:val="0"/>
          <w:sz w:val="28"/>
          <w:szCs w:val="28"/>
        </w:rPr>
        <w:t>患者的临床管理和治疗工作必须遵循 “病人约章”（附件12）。</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对于所有住院患者，患者的生命安全是一项最基本的权利，必须予以保障；</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lastRenderedPageBreak/>
        <w:t>护理人员必须把患者接收、治疗和保健作为工作的重点；</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医院工作人员必须为患者及其家属提供心理支持；</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患者及其家属有权获得透明、清晰、易懂和可靠的治疗信息；</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任何医疗活动都需要获得患者的知情同意，知情同意的形式可以是书面的也可以是口头的（附件26）；</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在生物医学研究的框架下，知情同意书必须用本国语言书写。假如患者没有能力表达知情同意（例如，假如患者还是未成年人），则自由表达的知情同意必须从其父母或法定监护人处获得。假如患者不识字，则第三方可作为知情同意的证人；</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患者的宗教和信仰必须受到尊重；</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患者的隐私权和私密性必须得到维护；</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患者及其家属应给予机会参与具有重大影响的医疗活动的制定过程中。</w:t>
      </w:r>
    </w:p>
    <w:p w:rsidR="00223FAB" w:rsidRPr="00D46543" w:rsidRDefault="00223FAB" w:rsidP="00223FAB">
      <w:pPr>
        <w:autoSpaceDE w:val="0"/>
        <w:autoSpaceDN w:val="0"/>
        <w:adjustRightInd w:val="0"/>
        <w:jc w:val="left"/>
        <w:rPr>
          <w:rFonts w:ascii="仿宋_GB2312" w:eastAsia="仿宋_GB2312" w:hAnsi="仿宋" w:cs="宋体"/>
          <w:b/>
          <w:kern w:val="0"/>
          <w:sz w:val="28"/>
          <w:szCs w:val="28"/>
        </w:rPr>
      </w:pPr>
      <w:r w:rsidRPr="00D46543">
        <w:rPr>
          <w:rFonts w:ascii="仿宋_GB2312" w:eastAsia="仿宋_GB2312" w:hAnsi="仿宋" w:cs="宋体" w:hint="eastAsia"/>
          <w:b/>
          <w:kern w:val="0"/>
          <w:sz w:val="28"/>
          <w:szCs w:val="28"/>
        </w:rPr>
        <w:t>治疗应基于：</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姑息治疗：补液是最基本的手段（口服补液或其他补液方式可视具体情况而定），同时兼顾维持电解质平衡（例如补钠），以及针对肝肾功能的支持性治疗；</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对症治疗：止痛药、止吐药对抗呕吐、抗焦虑药对抗焦虑、抗生素、抗</w:t>
      </w:r>
      <w:proofErr w:type="gramStart"/>
      <w:r w:rsidRPr="00D46543">
        <w:rPr>
          <w:rFonts w:ascii="仿宋_GB2312" w:eastAsia="仿宋_GB2312" w:hAnsi="仿宋" w:cs="宋体" w:hint="eastAsia"/>
          <w:kern w:val="0"/>
          <w:sz w:val="28"/>
          <w:szCs w:val="28"/>
        </w:rPr>
        <w:t>疟</w:t>
      </w:r>
      <w:proofErr w:type="gramEnd"/>
      <w:r w:rsidRPr="00D46543">
        <w:rPr>
          <w:rFonts w:ascii="仿宋_GB2312" w:eastAsia="仿宋_GB2312" w:hAnsi="仿宋" w:cs="宋体" w:hint="eastAsia"/>
          <w:kern w:val="0"/>
          <w:sz w:val="28"/>
          <w:szCs w:val="28"/>
        </w:rPr>
        <w:t>治疗等；</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重症监护：输氧；</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如果患者发生了严重出血的情形且静脉治疗方法可行，则：给予配型后输血或成分输血（即，红细胞、浓缩血小板和新鲜冻干血浆）；</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lastRenderedPageBreak/>
        <w:t>使用仪器设备监控患者的血生化和其他血液指标，以维持电解质平衡；</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不使用含水杨酸盐（例如乙酰水杨酸/阿司匹林）或其他非</w:t>
      </w:r>
      <w:proofErr w:type="gramStart"/>
      <w:r w:rsidRPr="00D46543">
        <w:rPr>
          <w:rFonts w:ascii="仿宋_GB2312" w:eastAsia="仿宋_GB2312" w:hAnsi="仿宋" w:cs="宋体" w:hint="eastAsia"/>
          <w:kern w:val="0"/>
          <w:sz w:val="28"/>
          <w:szCs w:val="28"/>
        </w:rPr>
        <w:t>甾</w:t>
      </w:r>
      <w:proofErr w:type="gramEnd"/>
      <w:r w:rsidRPr="00D46543">
        <w:rPr>
          <w:rFonts w:ascii="仿宋_GB2312" w:eastAsia="仿宋_GB2312" w:hAnsi="仿宋" w:cs="宋体" w:hint="eastAsia"/>
          <w:kern w:val="0"/>
          <w:sz w:val="28"/>
          <w:szCs w:val="28"/>
        </w:rPr>
        <w:t>体类抗炎药（NSAIDS），原因是这几类药物会导致患者血液稀释，增加出血风险；</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就现有的知识而言，不建议对埃博拉或</w:t>
      </w:r>
      <w:r w:rsidR="001054C2">
        <w:rPr>
          <w:rFonts w:ascii="仿宋_GB2312" w:eastAsia="仿宋_GB2312" w:hAnsi="仿宋" w:cs="宋体" w:hint="eastAsia"/>
          <w:kern w:val="0"/>
          <w:sz w:val="28"/>
          <w:szCs w:val="28"/>
        </w:rPr>
        <w:t>马尔堡出血热</w:t>
      </w:r>
      <w:r w:rsidRPr="00D46543">
        <w:rPr>
          <w:rFonts w:ascii="仿宋_GB2312" w:eastAsia="仿宋_GB2312" w:hAnsi="仿宋" w:cs="宋体" w:hint="eastAsia"/>
          <w:kern w:val="0"/>
          <w:sz w:val="28"/>
          <w:szCs w:val="28"/>
        </w:rPr>
        <w:t xml:space="preserve">患者使用血清疗法； </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实验室诊断测试的埃博拉病毒和马尔堡病毒，这是在该领域进行分类疑似病例重要成果；</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基于埃博拉或</w:t>
      </w:r>
      <w:r w:rsidR="001054C2">
        <w:rPr>
          <w:rFonts w:ascii="仿宋_GB2312" w:eastAsia="仿宋_GB2312" w:hAnsi="仿宋" w:cs="宋体" w:hint="eastAsia"/>
          <w:kern w:val="0"/>
          <w:sz w:val="28"/>
          <w:szCs w:val="28"/>
        </w:rPr>
        <w:t>马尔堡出血热</w:t>
      </w:r>
      <w:r w:rsidRPr="00D46543">
        <w:rPr>
          <w:rFonts w:ascii="仿宋_GB2312" w:eastAsia="仿宋_GB2312" w:hAnsi="仿宋" w:cs="宋体" w:hint="eastAsia"/>
          <w:kern w:val="0"/>
          <w:sz w:val="28"/>
          <w:szCs w:val="28"/>
        </w:rPr>
        <w:t>的实验室诊断结果，实验室诊断对现场疑似病例的分类十分重要。</w:t>
      </w:r>
    </w:p>
    <w:tbl>
      <w:tblPr>
        <w:tblStyle w:val="a9"/>
        <w:tblW w:w="0" w:type="auto"/>
        <w:tblLook w:val="04A0" w:firstRow="1" w:lastRow="0" w:firstColumn="1" w:lastColumn="0" w:noHBand="0" w:noVBand="1"/>
      </w:tblPr>
      <w:tblGrid>
        <w:gridCol w:w="8720"/>
      </w:tblGrid>
      <w:tr w:rsidR="00223FAB" w:rsidRPr="00D46543" w:rsidTr="00E962C2">
        <w:tc>
          <w:tcPr>
            <w:tcW w:w="10466" w:type="dxa"/>
          </w:tcPr>
          <w:p w:rsidR="00223FAB" w:rsidRPr="00D46543" w:rsidRDefault="00223FAB" w:rsidP="00E962C2">
            <w:pPr>
              <w:autoSpaceDE w:val="0"/>
              <w:autoSpaceDN w:val="0"/>
              <w:adjustRightInd w:val="0"/>
              <w:jc w:val="left"/>
              <w:rPr>
                <w:rFonts w:ascii="仿宋_GB2312" w:eastAsia="仿宋_GB2312" w:hAnsi="仿宋" w:cs="宋体"/>
                <w:b/>
                <w:kern w:val="0"/>
                <w:sz w:val="28"/>
                <w:szCs w:val="28"/>
              </w:rPr>
            </w:pPr>
            <w:r w:rsidRPr="00D46543">
              <w:rPr>
                <w:rFonts w:ascii="仿宋_GB2312" w:eastAsia="仿宋_GB2312" w:hAnsi="仿宋" w:cs="宋体" w:hint="eastAsia"/>
                <w:b/>
                <w:kern w:val="0"/>
                <w:sz w:val="28"/>
                <w:szCs w:val="28"/>
              </w:rPr>
              <w:t>注意：当发生职业暴露时</w:t>
            </w:r>
            <w:r w:rsidRPr="00D46543">
              <w:rPr>
                <w:rFonts w:ascii="仿宋_GB2312" w:eastAsia="仿宋_GB2312" w:hAnsi="仿宋" w:cs="宋体" w:hint="eastAsia"/>
                <w:kern w:val="0"/>
                <w:sz w:val="28"/>
                <w:szCs w:val="28"/>
              </w:rPr>
              <w:t>（例如针头扎伤，患者体液接触等）：</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 xml:space="preserve">应立即使用肥皂水清洗（眼睛使用纯水冲洗）； </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应立即报告主管领导；</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医学观察职业暴露人员21天，监控包括总体状况、心理状态和体温等指标。</w:t>
            </w:r>
          </w:p>
        </w:tc>
      </w:tr>
    </w:tbl>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住院治疗必须获得患者或其家属（如果患者不能做出决定）的同意。如果患者拒绝住院，则必须为患者安排家庭护理，以便减少疾病在家庭中传播的风险，并且应当为家庭提供必要的防护设施。家庭护理只是一个例外情形，毕竟与住院治疗相比，家庭护理无法提供安全和高质量的医疗服务。对于家庭护理的详细描述，请参见附件16。对于强制隔离或限制性治疗的更多信息，请参见第5.8节。</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lastRenderedPageBreak/>
        <w:t>临床病例管理工作组应与社会心理支持治疗团队一起携手工作，并制定出一个能够帮助康复患者再次融入家庭及社区生活的方案（附件17）。埃博拉和</w:t>
      </w:r>
      <w:r w:rsidR="001054C2">
        <w:rPr>
          <w:rFonts w:ascii="仿宋_GB2312" w:eastAsia="仿宋_GB2312" w:hAnsi="仿宋" w:cs="宋体" w:hint="eastAsia"/>
          <w:kern w:val="0"/>
          <w:sz w:val="28"/>
          <w:szCs w:val="28"/>
        </w:rPr>
        <w:t>马尔堡出血热</w:t>
      </w:r>
      <w:r w:rsidRPr="00D46543">
        <w:rPr>
          <w:rFonts w:ascii="仿宋_GB2312" w:eastAsia="仿宋_GB2312" w:hAnsi="仿宋" w:cs="宋体" w:hint="eastAsia"/>
          <w:kern w:val="0"/>
          <w:sz w:val="28"/>
          <w:szCs w:val="28"/>
        </w:rPr>
        <w:t>的幸存者成功重返社会，在患者融入社区之前，工作组需要与家人和村长开展深入的对话。通过同意工作组提出的医疗安排，患者提高了治愈的机会，也降低了疾病在家庭和社区内传播的风险，同时，再次传达了患者能成功返回社会的重要信息。</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临床病例管理组应在患者出院时为其出具医学证明。该证书必须明确表明该病人不会给他/她的家人或邻居带来危险。对于男性患者，必须告知他们的精子在三个月之内仍可能具有传染性，因此，在此期间他们只能在有保护的条件下才能与他人发生性行为。并且工作组还必须为男性患者提供充足数量的安全套。以上警告信息，必须在出院时发放的医学证明中进行清晰地注明。</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埃博拉和马尔堡病毒的疫苗和新的治疗方法（即抗病毒药物、单克隆抗体）尚未在大面积现场人群中发布使用。暴露后（例如接触了埃博拉患者或病毒暴露后）接种重组疫苗或单克隆抗体的治疗策略可能会被提上日程，但在组织实施之前，该研究的方案必须首先提交给有关国家的伦理学审查委员会审查（详见5.8节）。</w:t>
      </w:r>
    </w:p>
    <w:tbl>
      <w:tblPr>
        <w:tblStyle w:val="a9"/>
        <w:tblW w:w="0" w:type="auto"/>
        <w:tblLook w:val="04A0" w:firstRow="1" w:lastRow="0" w:firstColumn="1" w:lastColumn="0" w:noHBand="0" w:noVBand="1"/>
      </w:tblPr>
      <w:tblGrid>
        <w:gridCol w:w="8720"/>
      </w:tblGrid>
      <w:tr w:rsidR="00223FAB" w:rsidRPr="00D46543" w:rsidTr="00E962C2">
        <w:tc>
          <w:tcPr>
            <w:tcW w:w="10466" w:type="dxa"/>
          </w:tcPr>
          <w:p w:rsidR="00223FAB" w:rsidRPr="00D46543" w:rsidRDefault="00223FAB" w:rsidP="00E962C2">
            <w:pPr>
              <w:autoSpaceDE w:val="0"/>
              <w:autoSpaceDN w:val="0"/>
              <w:adjustRightInd w:val="0"/>
              <w:jc w:val="left"/>
              <w:rPr>
                <w:rFonts w:ascii="仿宋_GB2312" w:eastAsia="仿宋_GB2312" w:hAnsi="仿宋" w:cs="宋体"/>
                <w:b/>
                <w:kern w:val="0"/>
                <w:sz w:val="28"/>
                <w:szCs w:val="28"/>
              </w:rPr>
            </w:pPr>
            <w:r w:rsidRPr="00D46543">
              <w:rPr>
                <w:rFonts w:ascii="仿宋_GB2312" w:eastAsia="仿宋_GB2312" w:hAnsi="仿宋" w:cs="宋体" w:hint="eastAsia"/>
                <w:b/>
                <w:kern w:val="0"/>
                <w:sz w:val="28"/>
                <w:szCs w:val="28"/>
              </w:rPr>
              <w:t>专栏3  同情并提供治疗的权利</w:t>
            </w:r>
          </w:p>
          <w:p w:rsidR="00223FAB" w:rsidRPr="00D46543" w:rsidRDefault="00223FAB" w:rsidP="00E962C2">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埃博拉和</w:t>
            </w:r>
            <w:r w:rsidR="001054C2">
              <w:rPr>
                <w:rFonts w:ascii="仿宋_GB2312" w:eastAsia="仿宋_GB2312" w:hAnsi="仿宋" w:cs="宋体" w:hint="eastAsia"/>
                <w:kern w:val="0"/>
                <w:sz w:val="28"/>
                <w:szCs w:val="28"/>
              </w:rPr>
              <w:t>马尔堡出血热</w:t>
            </w:r>
            <w:r w:rsidRPr="00D46543">
              <w:rPr>
                <w:rFonts w:ascii="仿宋_GB2312" w:eastAsia="仿宋_GB2312" w:hAnsi="仿宋" w:cs="宋体" w:hint="eastAsia"/>
                <w:kern w:val="0"/>
                <w:sz w:val="28"/>
                <w:szCs w:val="28"/>
              </w:rPr>
              <w:t>暴发在中非和西已成为一个潜在的公共健康威胁。此次疫情对卫生系统产生了破坏性影响，主要原因是其较高的病死率（25%-90%）和对当地居民造成的巨大社会动荡。迄今为止，</w:t>
            </w:r>
            <w:r w:rsidRPr="00D46543">
              <w:rPr>
                <w:rFonts w:ascii="仿宋_GB2312" w:eastAsia="仿宋_GB2312" w:hAnsi="仿宋" w:cs="宋体" w:hint="eastAsia"/>
                <w:kern w:val="0"/>
                <w:sz w:val="28"/>
                <w:szCs w:val="28"/>
              </w:rPr>
              <w:lastRenderedPageBreak/>
              <w:t>尚无疫苗或抗病毒药物被批准用于人体治疗。护理只不过是一种治标不治本的支持性措施。</w:t>
            </w:r>
          </w:p>
          <w:p w:rsidR="00223FAB" w:rsidRPr="00D46543" w:rsidRDefault="00223FAB" w:rsidP="00E962C2">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极少数情况下，在工业化国家最高隔离级别的生物安全实验室中，实验室工作人员曾发生过埃博拉或马尔堡病毒意外感染的情形。例如，2009年的德国，一名女科学家意外地被埃博拉病毒污染的针头扎伤。在不到48小时的时间内，由加拿大开发的实验性重组疫苗被用于该名科学家暴露后的治疗。这是首次在人类身上使用这种疫苗，且该疫苗的使用是在咨询了德国和加拿大的有关专家之后进行的。自2007年以来，科学家已经证明，该疫苗对于灵长类动物实验性感染的暴露后保护作用非常有效。这名女科学家幸存了下来，但目前还不清楚这是疫苗治疗的效果还是她从未在针刺中感染病毒。在这起事件中，为这名德国科学家努力提供增加其存活机会的尝试是合理并值得称道的，尤其是在面对像埃博拉这样致命的病原的可能感染的情形之下。</w:t>
            </w:r>
          </w:p>
          <w:p w:rsidR="00223FAB" w:rsidRPr="00D46543" w:rsidRDefault="00223FAB" w:rsidP="00E962C2">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在非洲，在埃博拉和马尔堡疫情控制过程中为暴露者寻求可用的暴露后治疗方法是可行且大有益处的，特别是</w:t>
            </w:r>
            <w:proofErr w:type="gramStart"/>
            <w:r w:rsidRPr="00D46543">
              <w:rPr>
                <w:rFonts w:ascii="仿宋_GB2312" w:eastAsia="仿宋_GB2312" w:hAnsi="仿宋" w:cs="宋体" w:hint="eastAsia"/>
                <w:kern w:val="0"/>
                <w:sz w:val="28"/>
                <w:szCs w:val="28"/>
              </w:rPr>
              <w:t>当卫生</w:t>
            </w:r>
            <w:proofErr w:type="gramEnd"/>
            <w:r w:rsidRPr="00D46543">
              <w:rPr>
                <w:rFonts w:ascii="仿宋_GB2312" w:eastAsia="仿宋_GB2312" w:hAnsi="仿宋" w:cs="宋体" w:hint="eastAsia"/>
                <w:kern w:val="0"/>
                <w:sz w:val="28"/>
                <w:szCs w:val="28"/>
              </w:rPr>
              <w:t>保健工作者被要求为患者提供治疗的时候。发生在非洲的情形与德国的事件十分类似，从道德和伦理的角度出发，为非洲的暴露者寻找可用的实验性疫苗进行治疗是十分合理的要求。</w:t>
            </w:r>
          </w:p>
        </w:tc>
      </w:tr>
    </w:tbl>
    <w:p w:rsidR="00223FAB" w:rsidRPr="00D46543" w:rsidRDefault="00223FAB" w:rsidP="0036158D">
      <w:pPr>
        <w:pStyle w:val="3"/>
      </w:pPr>
      <w:bookmarkStart w:id="70" w:name="_Toc395752056"/>
      <w:r w:rsidRPr="00D46543">
        <w:rPr>
          <w:rFonts w:hint="eastAsia"/>
        </w:rPr>
        <w:lastRenderedPageBreak/>
        <w:t xml:space="preserve">5.6.4 </w:t>
      </w:r>
      <w:r w:rsidRPr="00D46543">
        <w:rPr>
          <w:rFonts w:hint="eastAsia"/>
        </w:rPr>
        <w:t>医疗护理活动中的标准预防措施</w:t>
      </w:r>
      <w:bookmarkEnd w:id="70"/>
    </w:p>
    <w:p w:rsidR="00223FAB" w:rsidRPr="00D46543" w:rsidRDefault="00223FAB" w:rsidP="00223FAB">
      <w:pPr>
        <w:autoSpaceDE w:val="0"/>
        <w:autoSpaceDN w:val="0"/>
        <w:adjustRightInd w:val="0"/>
        <w:jc w:val="left"/>
        <w:rPr>
          <w:rFonts w:ascii="仿宋_GB2312" w:eastAsia="仿宋_GB2312" w:hAnsi="仿宋" w:cs="宋体"/>
          <w:b/>
          <w:kern w:val="0"/>
          <w:sz w:val="28"/>
          <w:szCs w:val="28"/>
        </w:rPr>
      </w:pPr>
      <w:r w:rsidRPr="00D46543">
        <w:rPr>
          <w:rFonts w:ascii="仿宋_GB2312" w:eastAsia="仿宋_GB2312" w:hAnsi="仿宋" w:cs="宋体" w:hint="eastAsia"/>
          <w:b/>
          <w:kern w:val="0"/>
          <w:sz w:val="28"/>
          <w:szCs w:val="28"/>
        </w:rPr>
        <w:t>5.6.4.1 受影响地区埃博拉病毒或</w:t>
      </w:r>
      <w:r w:rsidR="001054C2">
        <w:rPr>
          <w:rFonts w:ascii="仿宋_GB2312" w:eastAsia="仿宋_GB2312" w:hAnsi="仿宋" w:cs="宋体" w:hint="eastAsia"/>
          <w:b/>
          <w:kern w:val="0"/>
          <w:sz w:val="28"/>
          <w:szCs w:val="28"/>
        </w:rPr>
        <w:t>马尔堡出血热</w:t>
      </w:r>
      <w:r w:rsidRPr="00D46543">
        <w:rPr>
          <w:rFonts w:ascii="仿宋_GB2312" w:eastAsia="仿宋_GB2312" w:hAnsi="仿宋" w:cs="宋体" w:hint="eastAsia"/>
          <w:b/>
          <w:kern w:val="0"/>
          <w:sz w:val="28"/>
          <w:szCs w:val="28"/>
        </w:rPr>
        <w:t>患者的管理</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在受疫情影响的地区，临床病例管理工作组负有</w:t>
      </w:r>
      <w:proofErr w:type="gramStart"/>
      <w:r w:rsidRPr="00D46543">
        <w:rPr>
          <w:rFonts w:ascii="仿宋_GB2312" w:eastAsia="仿宋_GB2312" w:hAnsi="仿宋" w:cs="宋体" w:hint="eastAsia"/>
          <w:kern w:val="0"/>
          <w:sz w:val="28"/>
          <w:szCs w:val="28"/>
        </w:rPr>
        <w:t>院感管</w:t>
      </w:r>
      <w:proofErr w:type="gramEnd"/>
      <w:r w:rsidRPr="00D46543">
        <w:rPr>
          <w:rFonts w:ascii="仿宋_GB2312" w:eastAsia="仿宋_GB2312" w:hAnsi="仿宋" w:cs="宋体" w:hint="eastAsia"/>
          <w:kern w:val="0"/>
          <w:sz w:val="28"/>
          <w:szCs w:val="28"/>
        </w:rPr>
        <w:t>控的职责，必须保证在治疗埃博拉或</w:t>
      </w:r>
      <w:r w:rsidR="001054C2">
        <w:rPr>
          <w:rFonts w:ascii="仿宋_GB2312" w:eastAsia="仿宋_GB2312" w:hAnsi="仿宋" w:cs="宋体" w:hint="eastAsia"/>
          <w:kern w:val="0"/>
          <w:sz w:val="28"/>
          <w:szCs w:val="28"/>
        </w:rPr>
        <w:t>马尔堡出血热</w:t>
      </w:r>
      <w:r w:rsidRPr="00D46543">
        <w:rPr>
          <w:rFonts w:ascii="仿宋_GB2312" w:eastAsia="仿宋_GB2312" w:hAnsi="仿宋" w:cs="宋体" w:hint="eastAsia"/>
          <w:kern w:val="0"/>
          <w:sz w:val="28"/>
          <w:szCs w:val="28"/>
        </w:rPr>
        <w:t>患者过程中实施足够的隔离护</w:t>
      </w:r>
      <w:r w:rsidRPr="00D46543">
        <w:rPr>
          <w:rFonts w:ascii="仿宋_GB2312" w:eastAsia="仿宋_GB2312" w:hAnsi="仿宋" w:cs="宋体" w:hint="eastAsia"/>
          <w:kern w:val="0"/>
          <w:sz w:val="28"/>
          <w:szCs w:val="28"/>
        </w:rPr>
        <w:lastRenderedPageBreak/>
        <w:t>理措施（附件15）。这些措施包括：</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设立隔离病房</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培训在隔离病房工作的医疗工作者</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供应与核查个人防护装备（个人防护设备；口罩、手术衣、鞋等）和保证侵入性操作安全的专用仪器</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安全运送病人进入隔离病房</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污染区域和运输车辆的消毒</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对医疗废物的安全管理（附件14）</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入院时审查和分流病人进入隔离病房</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 xml:space="preserve">起草和发布标准治疗方案 </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为患者提供用药及必要的设备</w:t>
      </w:r>
      <w:r w:rsidRPr="00D46543">
        <w:rPr>
          <w:rFonts w:ascii="仿宋_GB2312" w:eastAsia="仿宋_GB2312" w:hAnsi="仿宋" w:cs="宋体" w:hint="eastAsia"/>
          <w:kern w:val="0"/>
          <w:sz w:val="28"/>
          <w:szCs w:val="28"/>
        </w:rPr>
        <w:tab/>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在隔离区，医疗团队负责住院患者的后勤保障（水、食品、照明、卫生），患者应接受免费医疗和食物</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患者应接受医生定期回访。</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家人探访病人时，为了自己的安全，必须穿戴适当的个人防护装备</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限制进入隔离区，以便：</w:t>
      </w:r>
    </w:p>
    <w:p w:rsidR="00223FAB" w:rsidRPr="00D46543" w:rsidRDefault="00223FAB" w:rsidP="00C85431">
      <w:pPr>
        <w:numPr>
          <w:ilvl w:val="1"/>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维护病人的隐私和尊严（如防止媒体介入）</w:t>
      </w:r>
    </w:p>
    <w:p w:rsidR="00223FAB" w:rsidRPr="00D46543" w:rsidRDefault="00223FAB" w:rsidP="00C85431">
      <w:pPr>
        <w:numPr>
          <w:ilvl w:val="1"/>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防止访客被感染和疾病的传播</w:t>
      </w:r>
    </w:p>
    <w:p w:rsidR="00223FAB" w:rsidRPr="00D46543" w:rsidRDefault="00223FAB" w:rsidP="00223FAB">
      <w:pPr>
        <w:autoSpaceDE w:val="0"/>
        <w:autoSpaceDN w:val="0"/>
        <w:adjustRightInd w:val="0"/>
        <w:jc w:val="left"/>
        <w:rPr>
          <w:rFonts w:ascii="仿宋_GB2312" w:eastAsia="仿宋_GB2312" w:hAnsi="仿宋" w:cs="宋体"/>
          <w:b/>
          <w:kern w:val="0"/>
          <w:sz w:val="28"/>
          <w:szCs w:val="28"/>
        </w:rPr>
      </w:pPr>
      <w:r w:rsidRPr="00D46543">
        <w:rPr>
          <w:rFonts w:ascii="仿宋_GB2312" w:eastAsia="仿宋_GB2312" w:hAnsi="仿宋" w:cs="宋体" w:hint="eastAsia"/>
          <w:b/>
          <w:kern w:val="0"/>
          <w:sz w:val="28"/>
          <w:szCs w:val="28"/>
        </w:rPr>
        <w:t>5.6.4.2 受影响地区其他病人的管理</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在受疫情影响地区，临床病例管理工作组必须促进“医疗护理活动中的标准预防措施”（附件13）在所有医疗机构和所有患者的诊疗活动中得到贯彻实施，这需要卫生工作者、患者、传统医疗工作者的</w:t>
      </w:r>
      <w:r w:rsidRPr="00D46543">
        <w:rPr>
          <w:rFonts w:ascii="仿宋_GB2312" w:eastAsia="仿宋_GB2312" w:hAnsi="仿宋" w:cs="宋体" w:hint="eastAsia"/>
          <w:kern w:val="0"/>
          <w:sz w:val="28"/>
          <w:szCs w:val="28"/>
        </w:rPr>
        <w:lastRenderedPageBreak/>
        <w:t>共同努力。</w:t>
      </w:r>
    </w:p>
    <w:p w:rsidR="00223FAB" w:rsidRPr="00D46543" w:rsidRDefault="00223FAB" w:rsidP="00223FAB">
      <w:pPr>
        <w:autoSpaceDE w:val="0"/>
        <w:autoSpaceDN w:val="0"/>
        <w:adjustRightInd w:val="0"/>
        <w:jc w:val="left"/>
        <w:rPr>
          <w:rFonts w:ascii="仿宋_GB2312" w:eastAsia="仿宋_GB2312" w:hAnsi="仿宋" w:cs="宋体"/>
          <w:b/>
          <w:kern w:val="0"/>
          <w:sz w:val="28"/>
          <w:szCs w:val="28"/>
        </w:rPr>
      </w:pPr>
      <w:r w:rsidRPr="00D46543">
        <w:rPr>
          <w:rFonts w:ascii="仿宋_GB2312" w:eastAsia="仿宋_GB2312" w:hAnsi="仿宋" w:cs="宋体" w:hint="eastAsia"/>
          <w:b/>
          <w:kern w:val="0"/>
          <w:sz w:val="28"/>
          <w:szCs w:val="28"/>
        </w:rPr>
        <w:t>5.6.4.3 受疫情影响之外的区域</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临床病例管理工作组必须确保“医疗护理活动中的标准预防措施”在区域所有覆盖的医院中都得到贯彻实施。</w:t>
      </w:r>
    </w:p>
    <w:p w:rsidR="00223FAB" w:rsidRPr="00D46543" w:rsidRDefault="00223FAB" w:rsidP="0036158D">
      <w:pPr>
        <w:pStyle w:val="3"/>
      </w:pPr>
      <w:bookmarkStart w:id="71" w:name="_Toc395752057"/>
      <w:r w:rsidRPr="00D46543">
        <w:rPr>
          <w:rFonts w:hint="eastAsia"/>
        </w:rPr>
        <w:t xml:space="preserve">5.6.5 </w:t>
      </w:r>
      <w:r w:rsidRPr="00D46543">
        <w:rPr>
          <w:rFonts w:hint="eastAsia"/>
        </w:rPr>
        <w:t>临床病例管理组殡葬组织</w:t>
      </w:r>
      <w:bookmarkEnd w:id="71"/>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马尔堡和埃博拉出血热疫情期间，未经保护措施处理死于病毒感染的尸体已经构成了生物安全隐患。因此殡葬的管理成了临床病例管理工作组的重要任务。</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临床病例管理工作组的任务是组成一个专家组负责监督尸体的安全埋葬。这个组需要遵循以下几个关键点：</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口头表达哀悼和慰问死者家属</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清楚而有感情地解释死于埃博拉和马尔堡病毒的尸体埋葬程序，并描述如何以及为什么这样埋葬，而且实际埋葬本身需要与标准/当地传统不同。如果有心理学家，应与死者家属交流沟通寻求合作（参见5.7.3）。</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土葬仪式中，尊重死者，以帮助家庭度过悲伤期。</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在葬礼仪式上，向参加葬礼的人员解释为了防止与死者的血液或体液直接接触，消毒协议和埋葬标准是很重要的。</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确保病人的家中也进行了消毒。</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处理埃博拉和马尔堡病毒的死者时，卫生保健工作者，家庭成员，以及埋葬团队必须注意医疗护理活动中的标准预防措施。这包括使用个人防护装备，遵守手部卫生指南，以及接触感染者的血液，体液，</w:t>
      </w:r>
      <w:r w:rsidRPr="00D46543">
        <w:rPr>
          <w:rFonts w:ascii="仿宋_GB2312" w:eastAsia="仿宋_GB2312" w:hAnsi="仿宋" w:cs="宋体" w:hint="eastAsia"/>
          <w:kern w:val="0"/>
          <w:sz w:val="28"/>
          <w:szCs w:val="28"/>
        </w:rPr>
        <w:lastRenderedPageBreak/>
        <w:t>特别是溅到遇难者表面的液体时的标准预防措施。</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根据对疑似或确诊纤丝病毒出血热（埃博拉病毒，马尔堡病毒）患者的临时护理感染控制建议（附件17），主要是建议如下：</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处理尸体的人数应该保持到最低限度</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以下建议是应被遵循的原则，且需要告知死者的家属，但考虑到文化和宗教问题可能需要一些调整：</w:t>
      </w:r>
    </w:p>
    <w:p w:rsidR="00223FAB" w:rsidRPr="00D46543" w:rsidRDefault="00223FAB" w:rsidP="00C85431">
      <w:pPr>
        <w:numPr>
          <w:ilvl w:val="1"/>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遗骸不应该清洗或做防腐处理。</w:t>
      </w:r>
    </w:p>
    <w:p w:rsidR="00223FAB" w:rsidRPr="00D46543" w:rsidRDefault="00223FAB" w:rsidP="00C85431">
      <w:pPr>
        <w:numPr>
          <w:ilvl w:val="1"/>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只有经过培训的人员才能处理疫情暴发死亡和后续死亡的患者遗体。</w:t>
      </w:r>
    </w:p>
    <w:p w:rsidR="00223FAB" w:rsidRPr="00D46543" w:rsidRDefault="00223FAB" w:rsidP="00C85431">
      <w:pPr>
        <w:numPr>
          <w:ilvl w:val="1"/>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处理遗体的人员应穿戴可以进行消毒的防护设备（如手套，隔离衣，防护服，口罩，护目镜）和密封的鞋。</w:t>
      </w:r>
    </w:p>
    <w:p w:rsidR="00223FAB" w:rsidRPr="00D46543" w:rsidRDefault="00223FAB" w:rsidP="00C85431">
      <w:pPr>
        <w:numPr>
          <w:ilvl w:val="1"/>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遗体必须被放置在一个防水的尸体袋中，如果没有尸体袋可用，也可以裹在密封、防漏布袋中。然后如果可能的话，再放进棺材里，而且遗体应及时掩埋。</w:t>
      </w:r>
    </w:p>
    <w:p w:rsidR="00223FAB" w:rsidRPr="00D46543" w:rsidRDefault="00223FAB" w:rsidP="00C85431">
      <w:pPr>
        <w:numPr>
          <w:ilvl w:val="1"/>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 xml:space="preserve">在尸体的安放点，或安放过程中，将尸体装进尸体袋和将尸体袋放进棺材的过程中都需要穿上防护装备。只有尸体被安全放置进棺材中，个人防护装备才能被脱下。 </w:t>
      </w:r>
    </w:p>
    <w:p w:rsidR="00223FAB" w:rsidRPr="00D46543" w:rsidRDefault="00223FAB" w:rsidP="00C85431">
      <w:pPr>
        <w:numPr>
          <w:ilvl w:val="1"/>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在棺材的转运过程中，无论是驾驶的工作人员还是伴随着棺材在车辆的后部载货的亲属，均须佩戴个人防护装备，而棺材的运送者必须戴上厚厚的手套。</w:t>
      </w:r>
    </w:p>
    <w:p w:rsidR="00223FAB" w:rsidRPr="00D46543" w:rsidRDefault="00223FAB" w:rsidP="00C85431">
      <w:pPr>
        <w:numPr>
          <w:ilvl w:val="1"/>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在家属的要求下，棺材可以按照当地的风俗进行埋葬。死者家属可以在临床病例管理工作组或医疗小组的监督下帮助搬运棺</w:t>
      </w:r>
      <w:r w:rsidRPr="00D46543">
        <w:rPr>
          <w:rFonts w:ascii="仿宋_GB2312" w:eastAsia="仿宋_GB2312" w:hAnsi="仿宋" w:cs="宋体" w:hint="eastAsia"/>
          <w:kern w:val="0"/>
          <w:sz w:val="28"/>
          <w:szCs w:val="28"/>
        </w:rPr>
        <w:lastRenderedPageBreak/>
        <w:t>材到墓地。</w:t>
      </w:r>
    </w:p>
    <w:p w:rsidR="00223FAB" w:rsidRPr="00D46543" w:rsidRDefault="00223FAB" w:rsidP="00C85431">
      <w:pPr>
        <w:numPr>
          <w:ilvl w:val="0"/>
          <w:numId w:val="53"/>
        </w:numPr>
        <w:autoSpaceDE w:val="0"/>
        <w:autoSpaceDN w:val="0"/>
        <w:adjustRightInd w:val="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强烈建议按照当地的风俗，对埃博拉和</w:t>
      </w:r>
      <w:r w:rsidR="001054C2">
        <w:rPr>
          <w:rFonts w:ascii="仿宋_GB2312" w:eastAsia="仿宋_GB2312" w:hAnsi="仿宋" w:cs="宋体" w:hint="eastAsia"/>
          <w:kern w:val="0"/>
          <w:sz w:val="28"/>
          <w:szCs w:val="28"/>
        </w:rPr>
        <w:t>马尔堡出血热</w:t>
      </w:r>
      <w:r w:rsidRPr="00D46543">
        <w:rPr>
          <w:rFonts w:ascii="仿宋_GB2312" w:eastAsia="仿宋_GB2312" w:hAnsi="仿宋" w:cs="宋体" w:hint="eastAsia"/>
          <w:kern w:val="0"/>
          <w:sz w:val="28"/>
          <w:szCs w:val="28"/>
        </w:rPr>
        <w:t xml:space="preserve">死者的坟墓进行标识区分。 </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如果患者在医院里死亡，遗体最好应在特殊监护病房处理（可能是医院病人的房间，如果需要对病人进行尸检，也可以在尸体解剖室）。</w:t>
      </w:r>
    </w:p>
    <w:p w:rsidR="00223FAB" w:rsidRPr="00D46543" w:rsidRDefault="00223FAB" w:rsidP="00223FAB">
      <w:pPr>
        <w:autoSpaceDE w:val="0"/>
        <w:autoSpaceDN w:val="0"/>
        <w:adjustRightInd w:val="0"/>
        <w:ind w:firstLineChars="200" w:firstLine="560"/>
        <w:jc w:val="left"/>
        <w:rPr>
          <w:rFonts w:ascii="仿宋_GB2312" w:eastAsia="仿宋_GB2312" w:hAnsi="仿宋" w:cs="宋体"/>
          <w:kern w:val="0"/>
          <w:sz w:val="28"/>
          <w:szCs w:val="28"/>
        </w:rPr>
      </w:pPr>
      <w:r w:rsidRPr="00D46543">
        <w:rPr>
          <w:rFonts w:ascii="仿宋_GB2312" w:eastAsia="仿宋_GB2312" w:hAnsi="仿宋" w:cs="宋体" w:hint="eastAsia"/>
          <w:kern w:val="0"/>
          <w:sz w:val="28"/>
          <w:szCs w:val="28"/>
        </w:rPr>
        <w:t>对于家庭干预，葬礼队伍中必须至少有三个人穿着个人防护装备，两个处理遗体，一个携带并对整个生活住所周围实施消毒喷雾的工作。然而，如果尸体特别重，则需要额外增加人手。在死者的处理过程中，在工作区外围，需要一个正常穿着的人来观察，协调和引导团队工作。</w:t>
      </w:r>
    </w:p>
    <w:p w:rsidR="000D4CBE" w:rsidRPr="003F2A6A" w:rsidRDefault="000D4CBE" w:rsidP="000D4CBE">
      <w:pPr>
        <w:pStyle w:val="2"/>
      </w:pPr>
      <w:bookmarkStart w:id="72" w:name="_Toc395752058"/>
      <w:r w:rsidRPr="003F2A6A">
        <w:rPr>
          <w:rFonts w:hint="eastAsia"/>
        </w:rPr>
        <w:t>5.7</w:t>
      </w:r>
      <w:r w:rsidRPr="003F2A6A">
        <w:rPr>
          <w:rFonts w:hint="eastAsia"/>
        </w:rPr>
        <w:t>社会心理管理</w:t>
      </w:r>
      <w:bookmarkEnd w:id="72"/>
    </w:p>
    <w:p w:rsidR="000D4CBE" w:rsidRPr="003F2A6A" w:rsidRDefault="000D4CBE" w:rsidP="000D4CBE">
      <w:pPr>
        <w:pStyle w:val="3"/>
      </w:pPr>
      <w:bookmarkStart w:id="73" w:name="_Toc395752059"/>
      <w:r w:rsidRPr="003F2A6A">
        <w:rPr>
          <w:rFonts w:hint="eastAsia"/>
        </w:rPr>
        <w:t xml:space="preserve">5.7.1 </w:t>
      </w:r>
      <w:r w:rsidRPr="003F2A6A">
        <w:rPr>
          <w:rFonts w:hint="eastAsia"/>
        </w:rPr>
        <w:t>社会心理管理组的目标</w:t>
      </w:r>
      <w:bookmarkEnd w:id="73"/>
    </w:p>
    <w:p w:rsidR="000D4CBE" w:rsidRPr="003F2A6A" w:rsidRDefault="000D4CBE" w:rsidP="000D4CBE">
      <w:pPr>
        <w:spacing w:line="360" w:lineRule="auto"/>
        <w:ind w:rightChars="358" w:right="752" w:firstLineChars="200" w:firstLine="560"/>
        <w:rPr>
          <w:rFonts w:ascii="仿宋_GB2312" w:eastAsia="仿宋_GB2312"/>
          <w:sz w:val="28"/>
        </w:rPr>
      </w:pPr>
      <w:r w:rsidRPr="003F2A6A">
        <w:rPr>
          <w:rFonts w:ascii="仿宋_GB2312" w:eastAsia="仿宋_GB2312" w:hint="eastAsia"/>
          <w:sz w:val="28"/>
        </w:rPr>
        <w:t xml:space="preserve">该工作组的主要目标是为受害者家庭、社区和医护人员提供有效的社会心理支持。 </w:t>
      </w:r>
    </w:p>
    <w:p w:rsidR="000D4CBE" w:rsidRPr="003F2A6A" w:rsidRDefault="000D4CBE" w:rsidP="000D4CBE">
      <w:pPr>
        <w:pStyle w:val="3"/>
      </w:pPr>
      <w:bookmarkStart w:id="74" w:name="_Toc395752060"/>
      <w:r w:rsidRPr="003F2A6A">
        <w:rPr>
          <w:rFonts w:hint="eastAsia"/>
        </w:rPr>
        <w:t xml:space="preserve">5.7.2 </w:t>
      </w:r>
      <w:r w:rsidRPr="003F2A6A">
        <w:rPr>
          <w:rFonts w:hint="eastAsia"/>
        </w:rPr>
        <w:t>社会心理管理组应具备的能力</w:t>
      </w:r>
      <w:bookmarkEnd w:id="74"/>
    </w:p>
    <w:p w:rsidR="000D4CBE" w:rsidRPr="003F2A6A" w:rsidRDefault="000D4CBE" w:rsidP="000D4CBE">
      <w:pPr>
        <w:spacing w:line="360" w:lineRule="auto"/>
        <w:ind w:rightChars="358" w:right="752" w:firstLineChars="200" w:firstLine="560"/>
        <w:rPr>
          <w:rFonts w:ascii="仿宋_GB2312" w:eastAsia="仿宋_GB2312"/>
          <w:sz w:val="28"/>
        </w:rPr>
      </w:pPr>
      <w:r w:rsidRPr="003F2A6A">
        <w:rPr>
          <w:rFonts w:ascii="仿宋_GB2312" w:eastAsia="仿宋_GB2312" w:hint="eastAsia"/>
          <w:sz w:val="28"/>
        </w:rPr>
        <w:t>该工作组主要的职责</w:t>
      </w:r>
    </w:p>
    <w:p w:rsidR="000D4CBE" w:rsidRPr="003F2A6A" w:rsidRDefault="000D4CBE" w:rsidP="000D4CBE">
      <w:pPr>
        <w:pStyle w:val="a6"/>
        <w:numPr>
          <w:ilvl w:val="0"/>
          <w:numId w:val="79"/>
        </w:numPr>
        <w:spacing w:line="360" w:lineRule="auto"/>
        <w:ind w:rightChars="358" w:right="752" w:firstLineChars="0"/>
        <w:rPr>
          <w:rFonts w:ascii="仿宋_GB2312" w:eastAsia="仿宋_GB2312"/>
          <w:sz w:val="28"/>
        </w:rPr>
      </w:pPr>
      <w:r w:rsidRPr="003F2A6A">
        <w:rPr>
          <w:rFonts w:ascii="仿宋_GB2312" w:eastAsia="仿宋_GB2312" w:hint="eastAsia"/>
          <w:sz w:val="28"/>
        </w:rPr>
        <w:t>为死亡患者的家庭提供社会心理卫生支持，尤其是降低葬礼相关紧张的情绪。</w:t>
      </w:r>
    </w:p>
    <w:p w:rsidR="000D4CBE" w:rsidRPr="003F2A6A" w:rsidRDefault="000D4CBE" w:rsidP="000D4CBE">
      <w:pPr>
        <w:pStyle w:val="a6"/>
        <w:numPr>
          <w:ilvl w:val="0"/>
          <w:numId w:val="79"/>
        </w:numPr>
        <w:spacing w:line="360" w:lineRule="auto"/>
        <w:ind w:rightChars="358" w:right="752" w:firstLineChars="0"/>
        <w:rPr>
          <w:rFonts w:ascii="仿宋_GB2312" w:eastAsia="仿宋_GB2312"/>
          <w:sz w:val="28"/>
        </w:rPr>
      </w:pPr>
      <w:r w:rsidRPr="003F2A6A">
        <w:rPr>
          <w:rFonts w:ascii="仿宋_GB2312" w:eastAsia="仿宋_GB2312" w:hint="eastAsia"/>
          <w:sz w:val="28"/>
        </w:rPr>
        <w:t>确保死亡患者的家属能够得到在消毒过程中被毁物品的补偿。</w:t>
      </w:r>
    </w:p>
    <w:p w:rsidR="000D4CBE" w:rsidRPr="003F2A6A" w:rsidRDefault="000D4CBE" w:rsidP="000D4CBE">
      <w:pPr>
        <w:pStyle w:val="a6"/>
        <w:numPr>
          <w:ilvl w:val="0"/>
          <w:numId w:val="79"/>
        </w:numPr>
        <w:spacing w:line="360" w:lineRule="auto"/>
        <w:ind w:rightChars="358" w:right="752" w:firstLineChars="0"/>
        <w:rPr>
          <w:rFonts w:ascii="仿宋_GB2312" w:eastAsia="仿宋_GB2312"/>
          <w:sz w:val="28"/>
        </w:rPr>
      </w:pPr>
      <w:r w:rsidRPr="003F2A6A">
        <w:rPr>
          <w:rFonts w:ascii="仿宋_GB2312" w:eastAsia="仿宋_GB2312" w:hint="eastAsia"/>
          <w:sz w:val="28"/>
        </w:rPr>
        <w:t>为医护工作者提供社会心理卫生支持。</w:t>
      </w:r>
    </w:p>
    <w:p w:rsidR="000D4CBE" w:rsidRPr="003F2A6A" w:rsidRDefault="000D4CBE" w:rsidP="000D4CBE">
      <w:pPr>
        <w:pStyle w:val="a6"/>
        <w:numPr>
          <w:ilvl w:val="0"/>
          <w:numId w:val="79"/>
        </w:numPr>
        <w:spacing w:line="360" w:lineRule="auto"/>
        <w:ind w:rightChars="358" w:right="752" w:firstLineChars="0"/>
        <w:rPr>
          <w:rFonts w:ascii="仿宋_GB2312" w:eastAsia="仿宋_GB2312"/>
          <w:sz w:val="28"/>
        </w:rPr>
      </w:pPr>
      <w:r w:rsidRPr="003F2A6A">
        <w:rPr>
          <w:rFonts w:ascii="仿宋_GB2312" w:eastAsia="仿宋_GB2312" w:hint="eastAsia"/>
          <w:sz w:val="28"/>
        </w:rPr>
        <w:t>帮助治愈患者和受害者家庭的重返社会、融入社区。</w:t>
      </w:r>
    </w:p>
    <w:p w:rsidR="000D4CBE" w:rsidRPr="00CB459C" w:rsidRDefault="000D4CBE" w:rsidP="000D4CBE">
      <w:pPr>
        <w:pStyle w:val="a6"/>
        <w:numPr>
          <w:ilvl w:val="0"/>
          <w:numId w:val="79"/>
        </w:numPr>
        <w:spacing w:line="360" w:lineRule="auto"/>
        <w:ind w:rightChars="358" w:right="752" w:firstLineChars="0"/>
        <w:rPr>
          <w:rFonts w:ascii="仿宋_GB2312" w:eastAsia="仿宋_GB2312"/>
          <w:sz w:val="28"/>
        </w:rPr>
      </w:pPr>
      <w:r w:rsidRPr="003F2A6A">
        <w:rPr>
          <w:rFonts w:ascii="仿宋_GB2312" w:eastAsia="仿宋_GB2312" w:hint="eastAsia"/>
          <w:sz w:val="28"/>
        </w:rPr>
        <w:t>若有必要，建立抚养孤儿的机制。</w:t>
      </w:r>
    </w:p>
    <w:p w:rsidR="000D4CBE" w:rsidRPr="003F2A6A" w:rsidRDefault="000D4CBE" w:rsidP="000D4CBE">
      <w:pPr>
        <w:pStyle w:val="3"/>
      </w:pPr>
      <w:bookmarkStart w:id="75" w:name="_Toc395752061"/>
      <w:r w:rsidRPr="003F2A6A">
        <w:rPr>
          <w:rFonts w:hint="eastAsia"/>
        </w:rPr>
        <w:lastRenderedPageBreak/>
        <w:t xml:space="preserve">5.7.3 </w:t>
      </w:r>
      <w:r w:rsidRPr="003F2A6A">
        <w:rPr>
          <w:rFonts w:hint="eastAsia"/>
        </w:rPr>
        <w:t>社会心理管理组的主要工作</w:t>
      </w:r>
      <w:bookmarkEnd w:id="75"/>
    </w:p>
    <w:p w:rsidR="000D4CBE" w:rsidRPr="003F2A6A" w:rsidRDefault="000D4CBE" w:rsidP="000D4CBE">
      <w:pPr>
        <w:spacing w:line="360" w:lineRule="auto"/>
        <w:ind w:rightChars="358" w:right="752" w:firstLineChars="200" w:firstLine="560"/>
        <w:rPr>
          <w:rFonts w:ascii="仿宋_GB2312" w:eastAsia="仿宋_GB2312"/>
          <w:bCs/>
          <w:sz w:val="28"/>
        </w:rPr>
      </w:pPr>
      <w:r w:rsidRPr="003F2A6A">
        <w:rPr>
          <w:rFonts w:ascii="仿宋_GB2312" w:eastAsia="仿宋_GB2312" w:hint="eastAsia"/>
          <w:bCs/>
          <w:sz w:val="28"/>
        </w:rPr>
        <w:t>由于疾病本身的特点，</w:t>
      </w:r>
      <w:r w:rsidR="001054C2">
        <w:rPr>
          <w:rFonts w:ascii="仿宋_GB2312" w:eastAsia="仿宋_GB2312" w:hint="eastAsia"/>
          <w:bCs/>
          <w:sz w:val="28"/>
        </w:rPr>
        <w:t>埃博拉出血热</w:t>
      </w:r>
      <w:r w:rsidRPr="003F2A6A">
        <w:rPr>
          <w:rFonts w:ascii="仿宋_GB2312" w:eastAsia="仿宋_GB2312" w:hint="eastAsia"/>
          <w:bCs/>
          <w:sz w:val="28"/>
        </w:rPr>
        <w:t>或</w:t>
      </w:r>
      <w:r w:rsidR="001054C2">
        <w:rPr>
          <w:rFonts w:ascii="仿宋_GB2312" w:eastAsia="仿宋_GB2312" w:hint="eastAsia"/>
          <w:bCs/>
          <w:sz w:val="28"/>
        </w:rPr>
        <w:t>马尔堡出血热</w:t>
      </w:r>
      <w:r w:rsidRPr="003F2A6A">
        <w:rPr>
          <w:rFonts w:ascii="仿宋_GB2312" w:eastAsia="仿宋_GB2312" w:hint="eastAsia"/>
          <w:bCs/>
          <w:sz w:val="28"/>
        </w:rPr>
        <w:t>暴发容易导致人群焦虑、恐惧，甚至恐慌。个人、家庭或整个社区都可能受到影响。人们可能会失去他们的亲人，从他们的家庭或社区隔离，或看到了物品被销毁或强行处理掉。每个人都被受这些事件影响；很多人可能会感到不知所措或迷茫。一些人可能做出适度的反应，而有些人可能反应非常强烈。</w:t>
      </w:r>
    </w:p>
    <w:p w:rsidR="000D4CBE" w:rsidRPr="003F2A6A" w:rsidRDefault="000D4CBE" w:rsidP="000D4CBE">
      <w:pPr>
        <w:spacing w:line="360" w:lineRule="auto"/>
        <w:ind w:rightChars="358" w:right="752" w:firstLineChars="200" w:firstLine="560"/>
        <w:rPr>
          <w:rFonts w:ascii="仿宋_GB2312" w:eastAsia="仿宋_GB2312"/>
          <w:bCs/>
          <w:sz w:val="28"/>
        </w:rPr>
      </w:pPr>
      <w:r w:rsidRPr="003F2A6A">
        <w:rPr>
          <w:rFonts w:ascii="仿宋_GB2312" w:eastAsia="仿宋_GB2312" w:hint="eastAsia"/>
          <w:bCs/>
          <w:sz w:val="28"/>
        </w:rPr>
        <w:t>在疾病暴发期间，有些人特别容易收到影响，可能需要额外的帮助。这些人包括可能会接触到感染风险（联络人、家属、猎人、医护人员等），特殊年龄的群体（如儿童、老人），存在精神或身体疾患的人群，或是属于可能会被边缘化或暴力侵害对象的群体。</w:t>
      </w:r>
    </w:p>
    <w:p w:rsidR="000D4CBE" w:rsidRPr="003F2A6A" w:rsidRDefault="001054C2" w:rsidP="000D4CBE">
      <w:pPr>
        <w:spacing w:line="360" w:lineRule="auto"/>
        <w:ind w:rightChars="358" w:right="752" w:firstLineChars="200" w:firstLine="560"/>
        <w:rPr>
          <w:rFonts w:ascii="仿宋_GB2312" w:eastAsia="仿宋_GB2312"/>
          <w:bCs/>
          <w:sz w:val="28"/>
        </w:rPr>
      </w:pPr>
      <w:r>
        <w:rPr>
          <w:rFonts w:ascii="仿宋_GB2312" w:eastAsia="仿宋_GB2312" w:hint="eastAsia"/>
          <w:bCs/>
          <w:sz w:val="28"/>
        </w:rPr>
        <w:t>埃博拉出血热</w:t>
      </w:r>
      <w:r w:rsidR="000D4CBE" w:rsidRPr="003F2A6A">
        <w:rPr>
          <w:rFonts w:ascii="仿宋_GB2312" w:eastAsia="仿宋_GB2312" w:hint="eastAsia"/>
          <w:bCs/>
          <w:sz w:val="28"/>
        </w:rPr>
        <w:t>或</w:t>
      </w:r>
      <w:r>
        <w:rPr>
          <w:rFonts w:ascii="仿宋_GB2312" w:eastAsia="仿宋_GB2312" w:hint="eastAsia"/>
          <w:bCs/>
          <w:sz w:val="28"/>
        </w:rPr>
        <w:t>马尔堡出血热</w:t>
      </w:r>
      <w:r w:rsidR="000D4CBE" w:rsidRPr="003F2A6A">
        <w:rPr>
          <w:rFonts w:ascii="仿宋_GB2312" w:eastAsia="仿宋_GB2312" w:hint="eastAsia"/>
          <w:bCs/>
          <w:sz w:val="28"/>
        </w:rPr>
        <w:t>暴发期间，公共卫生活动是至关重要的，但必须辅之以社会和心理健康的干预措施。社会干预通常不属于精神卫生专业人员的专业范畴，但他们能够解决对心理健康产生影响的重要问题。为保证实施适当的社会干预措施，医护人员和心理健康专业人员必须与其他社区关键人员或组织密切配合，如教师、村长、宗教领袖、儿童保护网络、妇女团体、社工、媒体、以社区为基础的组织，以及其他合适的人员，如从事传统医学的医生。</w:t>
      </w:r>
    </w:p>
    <w:p w:rsidR="000D4CBE" w:rsidRPr="003F2A6A" w:rsidRDefault="000D4CBE" w:rsidP="000D4CBE">
      <w:pPr>
        <w:spacing w:line="360" w:lineRule="auto"/>
        <w:ind w:rightChars="358" w:right="752" w:firstLineChars="200" w:firstLine="560"/>
        <w:rPr>
          <w:rFonts w:ascii="仿宋_GB2312" w:eastAsia="仿宋_GB2312"/>
          <w:sz w:val="28"/>
        </w:rPr>
      </w:pPr>
      <w:r w:rsidRPr="003F2A6A">
        <w:rPr>
          <w:rFonts w:ascii="仿宋_GB2312" w:eastAsia="仿宋_GB2312" w:hint="eastAsia"/>
          <w:sz w:val="28"/>
          <w:u w:val="single"/>
        </w:rPr>
        <w:t>暴发期间采取的社会干预措施</w:t>
      </w:r>
      <w:r w:rsidRPr="003F2A6A">
        <w:rPr>
          <w:rFonts w:ascii="仿宋_GB2312" w:eastAsia="仿宋_GB2312" w:hint="eastAsia"/>
          <w:sz w:val="28"/>
        </w:rPr>
        <w:t xml:space="preserve"> </w:t>
      </w:r>
    </w:p>
    <w:p w:rsidR="000D4CBE" w:rsidRPr="003F2A6A" w:rsidRDefault="000D4CBE" w:rsidP="000D4CBE">
      <w:pPr>
        <w:pStyle w:val="a6"/>
        <w:numPr>
          <w:ilvl w:val="0"/>
          <w:numId w:val="80"/>
        </w:numPr>
        <w:spacing w:line="360" w:lineRule="auto"/>
        <w:ind w:rightChars="358" w:right="752" w:firstLineChars="0"/>
        <w:rPr>
          <w:rFonts w:ascii="仿宋_GB2312" w:eastAsia="仿宋_GB2312"/>
          <w:sz w:val="28"/>
        </w:rPr>
      </w:pPr>
      <w:r w:rsidRPr="003F2A6A">
        <w:rPr>
          <w:rFonts w:ascii="仿宋_GB2312" w:eastAsia="仿宋_GB2312" w:hint="eastAsia"/>
          <w:sz w:val="28"/>
        </w:rPr>
        <w:t>持续收集和传播可信的信息：(a) 疾病的特点和降低感染风</w:t>
      </w:r>
      <w:r w:rsidRPr="003F2A6A">
        <w:rPr>
          <w:rFonts w:ascii="仿宋_GB2312" w:eastAsia="仿宋_GB2312" w:hint="eastAsia"/>
          <w:sz w:val="28"/>
        </w:rPr>
        <w:lastRenderedPageBreak/>
        <w:t>险的建议；(b) 医疗评估和治疗的可用性以及如何、在哪里可获得这些资源；(c) 是否有其他正在开展救济和防控工作（包括每个援助组织正在做什么） 和他们所在的位置。信息传播应基于风险沟通的原则：及时（以避免有害的谣言）、容易理解 （至少12岁儿童可以理解) 和重点明确（详见 5.5 和附件 11）。</w:t>
      </w:r>
    </w:p>
    <w:p w:rsidR="000D4CBE" w:rsidRPr="003F2A6A" w:rsidRDefault="000D4CBE" w:rsidP="000D4CBE">
      <w:pPr>
        <w:pStyle w:val="a6"/>
        <w:numPr>
          <w:ilvl w:val="0"/>
          <w:numId w:val="80"/>
        </w:numPr>
        <w:spacing w:line="360" w:lineRule="auto"/>
        <w:ind w:rightChars="358" w:right="752" w:firstLineChars="0"/>
        <w:rPr>
          <w:rFonts w:ascii="仿宋_GB2312" w:eastAsia="仿宋_GB2312"/>
          <w:sz w:val="28"/>
        </w:rPr>
      </w:pPr>
      <w:r w:rsidRPr="003F2A6A">
        <w:rPr>
          <w:rFonts w:ascii="仿宋_GB2312" w:eastAsia="仿宋_GB2312" w:hint="eastAsia"/>
          <w:sz w:val="28"/>
        </w:rPr>
        <w:t>为促进人群的积极参与，应告知当地官员相关卫生和社会福利的问题，特别是与人群恐惧、悲伤、迷失方向和需求相关问题。</w:t>
      </w:r>
    </w:p>
    <w:p w:rsidR="000D4CBE" w:rsidRPr="003F2A6A" w:rsidRDefault="000D4CBE" w:rsidP="000D4CBE">
      <w:pPr>
        <w:pStyle w:val="a6"/>
        <w:numPr>
          <w:ilvl w:val="0"/>
          <w:numId w:val="80"/>
        </w:numPr>
        <w:spacing w:line="360" w:lineRule="auto"/>
        <w:ind w:rightChars="358" w:right="752" w:firstLineChars="0"/>
        <w:rPr>
          <w:rFonts w:ascii="仿宋_GB2312" w:eastAsia="仿宋_GB2312"/>
          <w:sz w:val="28"/>
        </w:rPr>
      </w:pPr>
      <w:r w:rsidRPr="003F2A6A">
        <w:rPr>
          <w:rFonts w:ascii="仿宋_GB2312" w:eastAsia="仿宋_GB2312" w:hint="eastAsia"/>
          <w:sz w:val="28"/>
        </w:rPr>
        <w:t>若可行的话，设置一个电话支持系统以减少住院病人的隔离感。</w:t>
      </w:r>
    </w:p>
    <w:p w:rsidR="000D4CBE" w:rsidRPr="003F2A6A" w:rsidRDefault="000D4CBE" w:rsidP="000D4CBE">
      <w:pPr>
        <w:pStyle w:val="a6"/>
        <w:numPr>
          <w:ilvl w:val="0"/>
          <w:numId w:val="80"/>
        </w:numPr>
        <w:spacing w:line="360" w:lineRule="auto"/>
        <w:ind w:rightChars="358" w:right="752" w:firstLineChars="0"/>
        <w:rPr>
          <w:rFonts w:ascii="仿宋_GB2312" w:eastAsia="仿宋_GB2312"/>
          <w:sz w:val="28"/>
        </w:rPr>
      </w:pPr>
      <w:r w:rsidRPr="003F2A6A">
        <w:rPr>
          <w:rFonts w:ascii="仿宋_GB2312" w:eastAsia="仿宋_GB2312" w:hint="eastAsia"/>
          <w:sz w:val="28"/>
        </w:rPr>
        <w:t>若对流行地区进行隔离，应加强与亲戚和朋友的沟通。</w:t>
      </w:r>
    </w:p>
    <w:p w:rsidR="000D4CBE" w:rsidRPr="003F2A6A" w:rsidRDefault="000D4CBE" w:rsidP="000D4CBE">
      <w:pPr>
        <w:pStyle w:val="a6"/>
        <w:numPr>
          <w:ilvl w:val="0"/>
          <w:numId w:val="80"/>
        </w:numPr>
        <w:spacing w:line="360" w:lineRule="auto"/>
        <w:ind w:rightChars="358" w:right="752" w:firstLineChars="0"/>
        <w:rPr>
          <w:rFonts w:ascii="仿宋_GB2312" w:eastAsia="仿宋_GB2312"/>
          <w:sz w:val="28"/>
        </w:rPr>
      </w:pPr>
      <w:r w:rsidRPr="003F2A6A">
        <w:rPr>
          <w:rFonts w:ascii="仿宋_GB2312" w:eastAsia="仿宋_GB2312" w:hint="eastAsia"/>
          <w:sz w:val="28"/>
        </w:rPr>
        <w:t>减少葬礼有关的压力。葬礼对家属来说肯定是非常悲痛的过程（详见 5.6.5）。若可以实现，应该尊重当地的文化和宗教习俗。死者家属在一定情况下可以举行隆重的葬礼，如不肢解或分解尸体，仅是遗体告别。记住要及时出具死亡证明，以避免家属后续出现不必要的经济和法律纠纷。</w:t>
      </w:r>
    </w:p>
    <w:p w:rsidR="000D4CBE" w:rsidRPr="003F2A6A" w:rsidRDefault="000D4CBE" w:rsidP="000D4CBE">
      <w:pPr>
        <w:pStyle w:val="a6"/>
        <w:numPr>
          <w:ilvl w:val="0"/>
          <w:numId w:val="80"/>
        </w:numPr>
        <w:spacing w:line="360" w:lineRule="auto"/>
        <w:ind w:rightChars="358" w:right="752" w:firstLineChars="0"/>
        <w:rPr>
          <w:rFonts w:ascii="仿宋_GB2312" w:eastAsia="仿宋_GB2312"/>
          <w:sz w:val="28"/>
        </w:rPr>
      </w:pPr>
      <w:r w:rsidRPr="003F2A6A">
        <w:rPr>
          <w:rFonts w:ascii="仿宋_GB2312" w:eastAsia="仿宋_GB2312" w:hint="eastAsia"/>
          <w:sz w:val="28"/>
        </w:rPr>
        <w:t>一旦疫情结束，假设人群聚集活动是安全的，并且不违反感染预防程序，鼓励恢复疫情防控中暂停的各类社会活动（见节 6.3）。</w:t>
      </w:r>
    </w:p>
    <w:p w:rsidR="000D4CBE" w:rsidRPr="003F2A6A" w:rsidRDefault="000D4CBE" w:rsidP="000D4CBE">
      <w:pPr>
        <w:spacing w:line="360" w:lineRule="auto"/>
        <w:ind w:rightChars="358" w:right="752" w:firstLineChars="200" w:firstLine="560"/>
        <w:rPr>
          <w:rFonts w:ascii="仿宋_GB2312" w:eastAsia="仿宋_GB2312"/>
          <w:sz w:val="28"/>
          <w:u w:val="single"/>
        </w:rPr>
      </w:pPr>
      <w:r w:rsidRPr="003F2A6A">
        <w:rPr>
          <w:rFonts w:ascii="仿宋_GB2312" w:eastAsia="仿宋_GB2312" w:hint="eastAsia"/>
          <w:sz w:val="28"/>
          <w:u w:val="single"/>
        </w:rPr>
        <w:t>暴发期间采取的精神卫生干预措施</w:t>
      </w:r>
    </w:p>
    <w:p w:rsidR="000D4CBE" w:rsidRPr="003F2A6A" w:rsidRDefault="000D4CBE" w:rsidP="000D4CBE">
      <w:pPr>
        <w:pStyle w:val="a6"/>
        <w:numPr>
          <w:ilvl w:val="0"/>
          <w:numId w:val="80"/>
        </w:numPr>
        <w:spacing w:line="360" w:lineRule="auto"/>
        <w:ind w:rightChars="358" w:right="752" w:firstLineChars="0"/>
        <w:rPr>
          <w:rFonts w:ascii="仿宋_GB2312" w:eastAsia="仿宋_GB2312"/>
          <w:sz w:val="28"/>
        </w:rPr>
      </w:pPr>
      <w:r w:rsidRPr="003F2A6A">
        <w:rPr>
          <w:rFonts w:ascii="仿宋_GB2312" w:eastAsia="仿宋_GB2312" w:hint="eastAsia"/>
          <w:sz w:val="28"/>
        </w:rPr>
        <w:t>若可能，根据心理急救原则，对急性抑郁症采取非药物的干</w:t>
      </w:r>
      <w:r w:rsidRPr="003F2A6A">
        <w:rPr>
          <w:rFonts w:ascii="仿宋_GB2312" w:eastAsia="仿宋_GB2312" w:hint="eastAsia"/>
          <w:sz w:val="28"/>
        </w:rPr>
        <w:lastRenderedPageBreak/>
        <w:t>预措施（附件 21）：倾听；表达同情；评估需求；确保基本需求得到满足；不要强迫谈话；家人或亲密的朋友帮助提供或调动工作；鼓励但不是强制提供社会支持；保护免受进一步的伤害。</w:t>
      </w:r>
    </w:p>
    <w:p w:rsidR="000D4CBE" w:rsidRPr="003F2A6A" w:rsidRDefault="000D4CBE" w:rsidP="000D4CBE">
      <w:pPr>
        <w:pStyle w:val="a6"/>
        <w:numPr>
          <w:ilvl w:val="0"/>
          <w:numId w:val="80"/>
        </w:numPr>
        <w:spacing w:line="360" w:lineRule="auto"/>
        <w:ind w:rightChars="358" w:right="752" w:firstLineChars="0"/>
        <w:rPr>
          <w:rFonts w:ascii="仿宋_GB2312" w:eastAsia="仿宋_GB2312"/>
          <w:sz w:val="28"/>
        </w:rPr>
      </w:pPr>
      <w:r w:rsidRPr="003F2A6A">
        <w:rPr>
          <w:rFonts w:ascii="仿宋_GB2312" w:eastAsia="仿宋_GB2312" w:hint="eastAsia"/>
          <w:sz w:val="28"/>
        </w:rPr>
        <w:t>心理急救是基本的支持，可以迅速地教授给医护人员、非专业人员、 志愿者和其他社区资源人士（如教师、 牧师）。</w:t>
      </w:r>
    </w:p>
    <w:p w:rsidR="000D4CBE" w:rsidRPr="003F2A6A" w:rsidRDefault="000D4CBE" w:rsidP="000D4CBE">
      <w:pPr>
        <w:pStyle w:val="a6"/>
        <w:numPr>
          <w:ilvl w:val="0"/>
          <w:numId w:val="80"/>
        </w:numPr>
        <w:spacing w:line="360" w:lineRule="auto"/>
        <w:ind w:rightChars="358" w:right="752" w:firstLineChars="0"/>
        <w:rPr>
          <w:rFonts w:ascii="仿宋_GB2312" w:eastAsia="仿宋_GB2312"/>
          <w:sz w:val="28"/>
        </w:rPr>
      </w:pPr>
      <w:r w:rsidRPr="003F2A6A">
        <w:rPr>
          <w:rFonts w:ascii="仿宋_GB2312" w:eastAsia="仿宋_GB2312" w:hint="eastAsia"/>
          <w:sz w:val="28"/>
        </w:rPr>
        <w:t>心理急救应提供在社区和卫生服务中心，并可为悲痛欲绝的亲属提供支持。这个心理急救的基本组成部分是保护，这是很重要，因为这种焦虑与</w:t>
      </w:r>
      <w:r w:rsidR="001054C2">
        <w:rPr>
          <w:rFonts w:ascii="仿宋_GB2312" w:eastAsia="仿宋_GB2312" w:hint="eastAsia"/>
          <w:sz w:val="28"/>
        </w:rPr>
        <w:t>埃博拉出血热</w:t>
      </w:r>
      <w:r w:rsidRPr="003F2A6A">
        <w:rPr>
          <w:rFonts w:ascii="仿宋_GB2312" w:eastAsia="仿宋_GB2312" w:hint="eastAsia"/>
          <w:sz w:val="28"/>
        </w:rPr>
        <w:t>或</w:t>
      </w:r>
      <w:r w:rsidR="001054C2">
        <w:rPr>
          <w:rFonts w:ascii="仿宋_GB2312" w:eastAsia="仿宋_GB2312" w:hint="eastAsia"/>
          <w:sz w:val="28"/>
        </w:rPr>
        <w:t>马尔堡出血热</w:t>
      </w:r>
      <w:r w:rsidRPr="003F2A6A">
        <w:rPr>
          <w:rFonts w:ascii="仿宋_GB2312" w:eastAsia="仿宋_GB2312" w:hint="eastAsia"/>
          <w:sz w:val="28"/>
        </w:rPr>
        <w:t>有关，可能导致非理性的行为方式，将其他人置于危险之中。</w:t>
      </w:r>
    </w:p>
    <w:p w:rsidR="000D4CBE" w:rsidRPr="003F2A6A" w:rsidRDefault="000D4CBE" w:rsidP="000D4CBE">
      <w:pPr>
        <w:pStyle w:val="a6"/>
        <w:numPr>
          <w:ilvl w:val="0"/>
          <w:numId w:val="80"/>
        </w:numPr>
        <w:spacing w:line="360" w:lineRule="auto"/>
        <w:ind w:rightChars="358" w:right="752" w:firstLineChars="0"/>
        <w:rPr>
          <w:rFonts w:ascii="仿宋_GB2312" w:eastAsia="仿宋_GB2312"/>
          <w:sz w:val="28"/>
        </w:rPr>
      </w:pPr>
      <w:r w:rsidRPr="003F2A6A">
        <w:rPr>
          <w:rFonts w:ascii="仿宋_GB2312" w:eastAsia="仿宋_GB2312" w:hint="eastAsia"/>
          <w:sz w:val="28"/>
        </w:rPr>
        <w:t>尽快开展紧急的精神疾病和神经系统疾病投诉管理（如精神病、严重的抑郁症）。确保各级卫生保健系统为先前患有精神疾病或障碍的人员提供必要的精神药物治疗。医护人员应该避免采用大量的苯二氮类药物处方来治疗急性焦虑。过量处方，对苯二</w:t>
      </w:r>
      <w:proofErr w:type="gramStart"/>
      <w:r w:rsidRPr="003F2A6A">
        <w:rPr>
          <w:rFonts w:ascii="仿宋_GB2312" w:eastAsia="仿宋_GB2312" w:hint="eastAsia"/>
          <w:sz w:val="28"/>
        </w:rPr>
        <w:t>氮卓类</w:t>
      </w:r>
      <w:proofErr w:type="gramEnd"/>
      <w:r w:rsidRPr="003F2A6A">
        <w:rPr>
          <w:rFonts w:ascii="仿宋_GB2312" w:eastAsia="仿宋_GB2312" w:hint="eastAsia"/>
          <w:sz w:val="28"/>
        </w:rPr>
        <w:t>是常见的健康危害，可能导致潜在的药物依赖。</w:t>
      </w:r>
    </w:p>
    <w:p w:rsidR="000D4CBE" w:rsidRPr="003F2A6A" w:rsidRDefault="000D4CBE" w:rsidP="000D4CBE">
      <w:pPr>
        <w:pStyle w:val="a6"/>
        <w:numPr>
          <w:ilvl w:val="0"/>
          <w:numId w:val="80"/>
        </w:numPr>
        <w:spacing w:line="360" w:lineRule="auto"/>
        <w:ind w:rightChars="358" w:right="752" w:firstLineChars="0"/>
        <w:rPr>
          <w:rFonts w:ascii="仿宋_GB2312" w:eastAsia="仿宋_GB2312"/>
          <w:sz w:val="28"/>
        </w:rPr>
      </w:pPr>
      <w:r w:rsidRPr="003F2A6A">
        <w:rPr>
          <w:rFonts w:ascii="仿宋_GB2312" w:eastAsia="仿宋_GB2312" w:hint="eastAsia"/>
          <w:sz w:val="28"/>
        </w:rPr>
        <w:t>为存在精神疾病、 很难控制且有传染性的患者的管理制订应急计划（例如，为该类病人预留单独的房间）。</w:t>
      </w:r>
    </w:p>
    <w:p w:rsidR="00223FAB" w:rsidRPr="00D46543" w:rsidRDefault="00223FAB" w:rsidP="0036158D">
      <w:pPr>
        <w:pStyle w:val="2"/>
      </w:pPr>
      <w:bookmarkStart w:id="76" w:name="_Toc395752062"/>
      <w:r w:rsidRPr="00D46543">
        <w:rPr>
          <w:rFonts w:hint="eastAsia"/>
        </w:rPr>
        <w:t xml:space="preserve">5.8 </w:t>
      </w:r>
      <w:r w:rsidRPr="00D46543">
        <w:rPr>
          <w:rFonts w:hint="eastAsia"/>
        </w:rPr>
        <w:t>研究项目和伦理问题</w:t>
      </w:r>
      <w:bookmarkEnd w:id="76"/>
    </w:p>
    <w:p w:rsidR="00223FAB" w:rsidRPr="00D46543" w:rsidRDefault="00223FAB" w:rsidP="0036158D">
      <w:pPr>
        <w:pStyle w:val="3"/>
      </w:pPr>
      <w:bookmarkStart w:id="77" w:name="_Toc395752063"/>
      <w:r w:rsidRPr="00D46543">
        <w:rPr>
          <w:rFonts w:hint="eastAsia"/>
        </w:rPr>
        <w:t>5.8.1</w:t>
      </w:r>
      <w:r w:rsidRPr="00D46543">
        <w:rPr>
          <w:rFonts w:hint="eastAsia"/>
        </w:rPr>
        <w:t>研究项目和伦理问题组的目标</w:t>
      </w:r>
      <w:bookmarkEnd w:id="77"/>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该组的工作包括两部分：研究和临床管理。主要目标包括：</w:t>
      </w:r>
    </w:p>
    <w:p w:rsidR="00223FAB" w:rsidRPr="00D46543" w:rsidRDefault="00223FAB" w:rsidP="00223FAB">
      <w:p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u w:val="single"/>
        </w:rPr>
        <w:t>研究方面</w:t>
      </w:r>
      <w:r w:rsidRPr="00D46543">
        <w:rPr>
          <w:rFonts w:ascii="仿宋_GB2312" w:eastAsia="仿宋_GB2312" w:hAnsi="Times New Roman" w:cs="Times New Roman" w:hint="eastAsia"/>
          <w:sz w:val="28"/>
          <w:szCs w:val="28"/>
        </w:rPr>
        <w:t>：</w:t>
      </w:r>
    </w:p>
    <w:p w:rsidR="00223FAB" w:rsidRPr="00D46543" w:rsidRDefault="00223FAB" w:rsidP="00C85431">
      <w:pPr>
        <w:numPr>
          <w:ilvl w:val="0"/>
          <w:numId w:val="54"/>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lastRenderedPageBreak/>
        <w:t>确保所有国内和国外研究方案的科学价值已经过评审。</w:t>
      </w:r>
    </w:p>
    <w:p w:rsidR="00223FAB" w:rsidRPr="00D46543" w:rsidRDefault="00223FAB" w:rsidP="00C85431">
      <w:pPr>
        <w:numPr>
          <w:ilvl w:val="0"/>
          <w:numId w:val="54"/>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确保研究项目已通过伦理委员会审查。</w:t>
      </w:r>
    </w:p>
    <w:p w:rsidR="00223FAB" w:rsidRPr="00D46543" w:rsidRDefault="00223FAB" w:rsidP="00C85431">
      <w:pPr>
        <w:numPr>
          <w:ilvl w:val="0"/>
          <w:numId w:val="54"/>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保护患者在临床研究中的权益。</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须注意的是该工作组本身并不审查研究方案，该组必须咨询国家研究伦理委员会的意见。如果该国没有研究伦理委员会，则需要在区域或国际层面对研究进行评估（附件27）。</w:t>
      </w:r>
    </w:p>
    <w:p w:rsidR="00223FAB" w:rsidRPr="00D46543" w:rsidRDefault="00223FAB" w:rsidP="00223FAB">
      <w:p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u w:val="single"/>
        </w:rPr>
        <w:t>临床管理方面</w:t>
      </w:r>
      <w:r w:rsidRPr="00D46543">
        <w:rPr>
          <w:rFonts w:ascii="仿宋_GB2312" w:eastAsia="仿宋_GB2312" w:hAnsi="Times New Roman" w:cs="Times New Roman" w:hint="eastAsia"/>
          <w:sz w:val="28"/>
          <w:szCs w:val="28"/>
        </w:rPr>
        <w:t>：</w:t>
      </w:r>
    </w:p>
    <w:p w:rsidR="00223FAB" w:rsidRPr="00D46543" w:rsidRDefault="00223FAB" w:rsidP="00C85431">
      <w:pPr>
        <w:numPr>
          <w:ilvl w:val="0"/>
          <w:numId w:val="55"/>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确保医学伦理原则（附件22）和患者权益受到尊重：</w:t>
      </w:r>
    </w:p>
    <w:p w:rsidR="00223FAB" w:rsidRPr="00D46543" w:rsidRDefault="00223FAB" w:rsidP="00C85431">
      <w:pPr>
        <w:numPr>
          <w:ilvl w:val="0"/>
          <w:numId w:val="63"/>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涉及研究结果筛选和交流时的信息透明度；</w:t>
      </w:r>
    </w:p>
    <w:p w:rsidR="00223FAB" w:rsidRPr="00D46543" w:rsidRDefault="00223FAB" w:rsidP="00C85431">
      <w:pPr>
        <w:numPr>
          <w:ilvl w:val="0"/>
          <w:numId w:val="63"/>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书面或口头同意；</w:t>
      </w:r>
    </w:p>
    <w:p w:rsidR="00223FAB" w:rsidRPr="00D46543" w:rsidRDefault="00223FAB" w:rsidP="00C85431">
      <w:pPr>
        <w:numPr>
          <w:ilvl w:val="0"/>
          <w:numId w:val="63"/>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个人信息保密并尊重个人隐私；</w:t>
      </w:r>
    </w:p>
    <w:p w:rsidR="00223FAB" w:rsidRPr="00D46543" w:rsidRDefault="00223FAB" w:rsidP="00C85431">
      <w:pPr>
        <w:numPr>
          <w:ilvl w:val="0"/>
          <w:numId w:val="63"/>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无歧视；</w:t>
      </w:r>
    </w:p>
    <w:p w:rsidR="00223FAB" w:rsidRPr="00D46543" w:rsidRDefault="00223FAB" w:rsidP="00C85431">
      <w:pPr>
        <w:numPr>
          <w:ilvl w:val="0"/>
          <w:numId w:val="63"/>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获得同等的医疗救治。</w:t>
      </w:r>
    </w:p>
    <w:p w:rsidR="00223FAB" w:rsidRPr="00D46543" w:rsidRDefault="00223FAB" w:rsidP="00C85431">
      <w:pPr>
        <w:numPr>
          <w:ilvl w:val="0"/>
          <w:numId w:val="56"/>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确保负责埃博拉或</w:t>
      </w:r>
      <w:r w:rsidR="001054C2">
        <w:rPr>
          <w:rFonts w:ascii="仿宋_GB2312" w:eastAsia="仿宋_GB2312" w:hAnsi="Times New Roman" w:cs="Times New Roman" w:hint="eastAsia"/>
          <w:sz w:val="28"/>
          <w:szCs w:val="28"/>
        </w:rPr>
        <w:t>马尔堡出血热</w:t>
      </w:r>
      <w:r w:rsidRPr="00D46543">
        <w:rPr>
          <w:rFonts w:ascii="仿宋_GB2312" w:eastAsia="仿宋_GB2312" w:hAnsi="Times New Roman" w:cs="Times New Roman" w:hint="eastAsia"/>
          <w:sz w:val="28"/>
          <w:szCs w:val="28"/>
        </w:rPr>
        <w:t>患者救治的医护人员有义务为患者提供医疗救治服务，并受到责任的一定约束（见下）。</w:t>
      </w:r>
    </w:p>
    <w:p w:rsidR="00223FAB" w:rsidRPr="00D46543" w:rsidRDefault="00223FAB" w:rsidP="00C85431">
      <w:pPr>
        <w:numPr>
          <w:ilvl w:val="0"/>
          <w:numId w:val="56"/>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与临床病例管理团队合作时，当给病人采取可能被视作或误解为强制性的卫生措施时，须保证病人的权利得到尊重。</w:t>
      </w:r>
    </w:p>
    <w:p w:rsidR="00223FAB" w:rsidRPr="00D46543" w:rsidRDefault="00223FAB" w:rsidP="00EB3919">
      <w:pPr>
        <w:pStyle w:val="3"/>
      </w:pPr>
      <w:bookmarkStart w:id="78" w:name="_Toc395752064"/>
      <w:r w:rsidRPr="00D46543">
        <w:rPr>
          <w:rFonts w:hint="eastAsia"/>
        </w:rPr>
        <w:t xml:space="preserve">5.8.2 </w:t>
      </w:r>
      <w:r w:rsidRPr="00D46543">
        <w:rPr>
          <w:rFonts w:hint="eastAsia"/>
        </w:rPr>
        <w:t>对研究项目和伦理问题组的能力要求</w:t>
      </w:r>
      <w:bookmarkEnd w:id="78"/>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在埃博拉或</w:t>
      </w:r>
      <w:r w:rsidR="001054C2">
        <w:rPr>
          <w:rFonts w:ascii="仿宋_GB2312" w:eastAsia="仿宋_GB2312" w:hAnsi="Times New Roman" w:cs="Times New Roman" w:hint="eastAsia"/>
          <w:sz w:val="28"/>
          <w:szCs w:val="28"/>
        </w:rPr>
        <w:t>马尔堡出血热</w:t>
      </w:r>
      <w:r w:rsidRPr="00D46543">
        <w:rPr>
          <w:rFonts w:ascii="仿宋_GB2312" w:eastAsia="仿宋_GB2312" w:hAnsi="Times New Roman" w:cs="Times New Roman" w:hint="eastAsia"/>
          <w:sz w:val="28"/>
          <w:szCs w:val="28"/>
        </w:rPr>
        <w:t>流行期，需要在不同领域开展研究，如临床研究；治疗性试验；疫苗试验；病理生理学；流行病学；实验室检测；社会生态学；人类学和社会科学等。</w:t>
      </w:r>
    </w:p>
    <w:p w:rsidR="00223FAB" w:rsidRPr="00D46543" w:rsidRDefault="00223FAB" w:rsidP="00223FAB">
      <w:p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在研究方面，分委员会主要致力于促进：</w:t>
      </w:r>
    </w:p>
    <w:p w:rsidR="00223FAB" w:rsidRPr="00D46543" w:rsidRDefault="00223FAB" w:rsidP="00C85431">
      <w:pPr>
        <w:numPr>
          <w:ilvl w:val="0"/>
          <w:numId w:val="57"/>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lastRenderedPageBreak/>
        <w:t>确定关键的研究主题，对已感染人群直接受益的研究优先开展。</w:t>
      </w:r>
    </w:p>
    <w:p w:rsidR="00223FAB" w:rsidRPr="00D46543" w:rsidRDefault="00223FAB" w:rsidP="00C85431">
      <w:pPr>
        <w:numPr>
          <w:ilvl w:val="0"/>
          <w:numId w:val="57"/>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告知应急小组所有研究报告必须提交进行科学性和伦理审查。</w:t>
      </w:r>
    </w:p>
    <w:p w:rsidR="00223FAB" w:rsidRPr="00D46543" w:rsidRDefault="00223FAB" w:rsidP="00C85431">
      <w:pPr>
        <w:numPr>
          <w:ilvl w:val="0"/>
          <w:numId w:val="57"/>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起草一份研究报告并提交给国内/国际专家进行审查。</w:t>
      </w:r>
    </w:p>
    <w:p w:rsidR="00223FAB" w:rsidRPr="00D46543" w:rsidRDefault="00223FAB" w:rsidP="00C85431">
      <w:pPr>
        <w:numPr>
          <w:ilvl w:val="0"/>
          <w:numId w:val="57"/>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确保研究人员已向当地的伦理委员会（学术性质或国家性质）提交所有的研究方案。如果该国没有伦理委员会，则该项研究的评估就需要在区域或国际水平进行。</w:t>
      </w:r>
    </w:p>
    <w:p w:rsidR="00223FAB" w:rsidRPr="00D46543" w:rsidRDefault="00223FAB" w:rsidP="00C85431">
      <w:pPr>
        <w:numPr>
          <w:ilvl w:val="0"/>
          <w:numId w:val="57"/>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告知研究项目负责人该分委员会对此研究项目和伦理问题或国内伦理委员会的最终决定。</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在临床管理部分，该组的任务是确保：</w:t>
      </w:r>
    </w:p>
    <w:p w:rsidR="00223FAB" w:rsidRPr="00D46543" w:rsidRDefault="00223FAB" w:rsidP="00C85431">
      <w:pPr>
        <w:numPr>
          <w:ilvl w:val="0"/>
          <w:numId w:val="58"/>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患者的权益得到尊重。</w:t>
      </w:r>
    </w:p>
    <w:p w:rsidR="00223FAB" w:rsidRPr="00D46543" w:rsidRDefault="00223FAB" w:rsidP="00C85431">
      <w:pPr>
        <w:numPr>
          <w:ilvl w:val="0"/>
          <w:numId w:val="58"/>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医护人员履行职责。</w:t>
      </w:r>
    </w:p>
    <w:p w:rsidR="00223FAB" w:rsidRPr="00D46543" w:rsidRDefault="00223FAB" w:rsidP="00C85431">
      <w:pPr>
        <w:numPr>
          <w:ilvl w:val="0"/>
          <w:numId w:val="58"/>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为正确照顾埃博拉或</w:t>
      </w:r>
      <w:r w:rsidR="001054C2">
        <w:rPr>
          <w:rFonts w:ascii="仿宋_GB2312" w:eastAsia="仿宋_GB2312" w:hAnsi="Times New Roman" w:cs="Times New Roman" w:hint="eastAsia"/>
          <w:sz w:val="28"/>
          <w:szCs w:val="28"/>
        </w:rPr>
        <w:t>马尔堡出血热</w:t>
      </w:r>
      <w:r w:rsidRPr="00D46543">
        <w:rPr>
          <w:rFonts w:ascii="仿宋_GB2312" w:eastAsia="仿宋_GB2312" w:hAnsi="Times New Roman" w:cs="Times New Roman" w:hint="eastAsia"/>
          <w:sz w:val="28"/>
          <w:szCs w:val="28"/>
        </w:rPr>
        <w:t>患者，国家当局已发布必要的安全操作建议来预防医护人员感染。</w:t>
      </w:r>
    </w:p>
    <w:p w:rsidR="00223FAB" w:rsidRPr="00D46543" w:rsidRDefault="00223FAB" w:rsidP="00C85431">
      <w:pPr>
        <w:numPr>
          <w:ilvl w:val="0"/>
          <w:numId w:val="58"/>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在相关国家伦理委员会或其他专家的指导下，制订患者的临床管理相关伦理问题，例如：</w:t>
      </w:r>
    </w:p>
    <w:p w:rsidR="00223FAB" w:rsidRPr="00D46543" w:rsidRDefault="00223FAB" w:rsidP="00C85431">
      <w:pPr>
        <w:numPr>
          <w:ilvl w:val="0"/>
          <w:numId w:val="64"/>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在隔离区安置；</w:t>
      </w:r>
    </w:p>
    <w:p w:rsidR="00223FAB" w:rsidRPr="00D46543" w:rsidRDefault="00223FAB" w:rsidP="00C85431">
      <w:pPr>
        <w:numPr>
          <w:ilvl w:val="0"/>
          <w:numId w:val="64"/>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检疫；</w:t>
      </w:r>
    </w:p>
    <w:p w:rsidR="00223FAB" w:rsidRPr="00D46543" w:rsidRDefault="00223FAB" w:rsidP="00C85431">
      <w:pPr>
        <w:numPr>
          <w:ilvl w:val="0"/>
          <w:numId w:val="64"/>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边境管制；</w:t>
      </w:r>
    </w:p>
    <w:p w:rsidR="00223FAB" w:rsidRPr="00D46543" w:rsidRDefault="00223FAB" w:rsidP="00C85431">
      <w:pPr>
        <w:numPr>
          <w:ilvl w:val="0"/>
          <w:numId w:val="64"/>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设置检疫边界线，限制社区间人员来往；</w:t>
      </w:r>
    </w:p>
    <w:p w:rsidR="00223FAB" w:rsidRPr="00D46543" w:rsidRDefault="00223FAB" w:rsidP="00C85431">
      <w:pPr>
        <w:numPr>
          <w:ilvl w:val="0"/>
          <w:numId w:val="64"/>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疫情暴发时护理人员所扮演的角色和职责，包括道义的、专业的、合同约定的和法律的责任。</w:t>
      </w:r>
    </w:p>
    <w:p w:rsidR="00223FAB" w:rsidRPr="00D46543" w:rsidRDefault="00223FAB" w:rsidP="0036158D">
      <w:pPr>
        <w:pStyle w:val="3"/>
      </w:pPr>
      <w:bookmarkStart w:id="79" w:name="_Toc395752065"/>
      <w:r w:rsidRPr="00D46543">
        <w:rPr>
          <w:rFonts w:hint="eastAsia"/>
        </w:rPr>
        <w:lastRenderedPageBreak/>
        <w:t xml:space="preserve">5.8.3 </w:t>
      </w:r>
      <w:r w:rsidRPr="00D46543">
        <w:rPr>
          <w:rFonts w:hint="eastAsia"/>
        </w:rPr>
        <w:t>伦理研究组的工作</w:t>
      </w:r>
      <w:bookmarkEnd w:id="79"/>
    </w:p>
    <w:p w:rsidR="00223FAB" w:rsidRPr="00D46543" w:rsidRDefault="00223FAB" w:rsidP="000D4CBE">
      <w:pPr>
        <w:ind w:firstLineChars="200" w:firstLine="560"/>
        <w:rPr>
          <w:rFonts w:ascii="仿宋_GB2312" w:eastAsia="仿宋_GB2312" w:hAnsi="Times New Roman" w:cs="Times New Roman"/>
          <w:sz w:val="28"/>
          <w:szCs w:val="28"/>
          <w:u w:val="single"/>
        </w:rPr>
      </w:pPr>
      <w:r w:rsidRPr="00D46543">
        <w:rPr>
          <w:rFonts w:ascii="仿宋_GB2312" w:eastAsia="仿宋_GB2312" w:hAnsi="Times New Roman" w:cs="Times New Roman" w:hint="eastAsia"/>
          <w:sz w:val="28"/>
          <w:szCs w:val="28"/>
          <w:u w:val="single"/>
        </w:rPr>
        <w:t>研究方面</w:t>
      </w:r>
      <w:r w:rsidRPr="00D46543">
        <w:rPr>
          <w:rFonts w:ascii="仿宋_GB2312" w:eastAsia="仿宋_GB2312" w:hAnsi="Times New Roman" w:cs="Times New Roman" w:hint="eastAsia"/>
          <w:sz w:val="28"/>
          <w:szCs w:val="28"/>
        </w:rPr>
        <w:t>：</w:t>
      </w:r>
    </w:p>
    <w:p w:rsidR="00223FAB" w:rsidRPr="00D46543" w:rsidRDefault="00223FAB" w:rsidP="00C85431">
      <w:pPr>
        <w:numPr>
          <w:ilvl w:val="0"/>
          <w:numId w:val="59"/>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审定当地伦理委员会</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在埃博拉或马尔堡疫情期间，伦理研究分委员会的首要工作之一就是确认疫情暴发地是否有当地伦理委员会或国家伦理委员，如果没有，则该工作组需要将研究方案提交给区域（区域伦理委员会：AFRO REC）或国际伦理委员会进行审查。</w:t>
      </w:r>
    </w:p>
    <w:p w:rsidR="00223FAB" w:rsidRPr="00D46543" w:rsidRDefault="00223FAB" w:rsidP="00C85431">
      <w:pPr>
        <w:numPr>
          <w:ilvl w:val="0"/>
          <w:numId w:val="59"/>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编写研究方案</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考虑到埃博拉和马尔堡疫情暴发的不可预测性，医疗团队如果希望在疫情过程中建立研究方案，则就需要预先准备通用的研究方案，尤其是涉及临床研究、治疗性试验和疫苗临床试验。</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这些通用的研究方案需要在流行前期阶段完成，然后需要通过相关研究机构伦理委员会、世界卫生组织伦理委员会和中非国家伦理委员会进行预审查。到了疫情暴发期间，在实施之前，这个研究方案需要根据当时实际情况进行调整，并在实施前提交给所在地的研究项目和伦理方面工作组进行最后的批准。</w:t>
      </w:r>
    </w:p>
    <w:p w:rsidR="00223FAB" w:rsidRPr="00D46543" w:rsidRDefault="00223FAB" w:rsidP="00C85431">
      <w:pPr>
        <w:numPr>
          <w:ilvl w:val="0"/>
          <w:numId w:val="59"/>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疫情前期工作的重要性</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当今所有国家，在研究实施之前进行方案的伦理审查已经成为了高质量研究的一项基本要求。鉴于埃博拉或</w:t>
      </w:r>
      <w:r w:rsidR="001054C2">
        <w:rPr>
          <w:rFonts w:ascii="仿宋_GB2312" w:eastAsia="仿宋_GB2312" w:hAnsi="Times New Roman" w:cs="Times New Roman" w:hint="eastAsia"/>
          <w:sz w:val="28"/>
          <w:szCs w:val="28"/>
        </w:rPr>
        <w:t>马尔堡出血热</w:t>
      </w:r>
      <w:r w:rsidRPr="00D46543">
        <w:rPr>
          <w:rFonts w:ascii="仿宋_GB2312" w:eastAsia="仿宋_GB2312" w:hAnsi="Times New Roman" w:cs="Times New Roman" w:hint="eastAsia"/>
          <w:sz w:val="28"/>
          <w:szCs w:val="28"/>
        </w:rPr>
        <w:t>暴发疫情中伦理委员会的重要性，这些伦理审查都必须在流行前期完成。用于研究伦理评估的培训模板可在互联网获取（附件28）。</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世界卫生组织和卫生研究发展委员会（COHRED）已经建立了一个</w:t>
      </w:r>
      <w:r w:rsidRPr="00D46543">
        <w:rPr>
          <w:rFonts w:ascii="仿宋_GB2312" w:eastAsia="仿宋_GB2312" w:hAnsi="Times New Roman" w:cs="Times New Roman" w:hint="eastAsia"/>
          <w:sz w:val="28"/>
          <w:szCs w:val="28"/>
        </w:rPr>
        <w:lastRenderedPageBreak/>
        <w:t>全球性的网络平台（Health Research Web: HRWeb），通过提供实用的信息和工具来协助国家和个人更有效地管理国家卫生研究系统，从而增强该国家研究管理机构的作用和执行能力（附件27）。</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可以通过每个国家相关机构找到其他一些信息，如研究治理和政策、国家优先项目、卫生研究机构和网络、国家伦理委员会的聚焦重点、国家卫生研究的审查委员会等。</w:t>
      </w:r>
    </w:p>
    <w:p w:rsidR="00223FAB" w:rsidRPr="00D46543" w:rsidRDefault="00223FAB" w:rsidP="000D4CBE">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u w:val="single"/>
        </w:rPr>
        <w:t>患者临床管理方面</w:t>
      </w:r>
      <w:r w:rsidRPr="00D46543">
        <w:rPr>
          <w:rFonts w:ascii="仿宋_GB2312" w:eastAsia="仿宋_GB2312" w:hAnsi="Times New Roman" w:cs="Times New Roman" w:hint="eastAsia"/>
          <w:sz w:val="28"/>
          <w:szCs w:val="28"/>
        </w:rPr>
        <w:t>：</w:t>
      </w:r>
    </w:p>
    <w:p w:rsidR="00223FAB" w:rsidRPr="00D46543" w:rsidRDefault="00223FAB" w:rsidP="00C85431">
      <w:pPr>
        <w:numPr>
          <w:ilvl w:val="0"/>
          <w:numId w:val="60"/>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负责埃博拉或</w:t>
      </w:r>
      <w:r w:rsidR="001054C2">
        <w:rPr>
          <w:rFonts w:ascii="仿宋_GB2312" w:eastAsia="仿宋_GB2312" w:hAnsi="Times New Roman" w:cs="Times New Roman" w:hint="eastAsia"/>
          <w:sz w:val="28"/>
          <w:szCs w:val="28"/>
        </w:rPr>
        <w:t>马尔堡出血热</w:t>
      </w:r>
      <w:r w:rsidRPr="00D46543">
        <w:rPr>
          <w:rFonts w:ascii="仿宋_GB2312" w:eastAsia="仿宋_GB2312" w:hAnsi="Times New Roman" w:cs="Times New Roman" w:hint="eastAsia"/>
          <w:sz w:val="28"/>
          <w:szCs w:val="28"/>
        </w:rPr>
        <w:t>患者医疗服务工作者的权利和义务。</w:t>
      </w:r>
    </w:p>
    <w:p w:rsidR="00223FAB" w:rsidRPr="00D46543" w:rsidRDefault="00223FAB" w:rsidP="00223FAB">
      <w:p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在国际团队的支持下，国家级卫生部门有责任为照顾患者的医疗服务工作者提供必要的感染控制建议（附件15）。主要职责有：</w:t>
      </w:r>
    </w:p>
    <w:p w:rsidR="00223FAB" w:rsidRPr="00D46543" w:rsidRDefault="00223FAB" w:rsidP="00C85431">
      <w:pPr>
        <w:numPr>
          <w:ilvl w:val="0"/>
          <w:numId w:val="61"/>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对负责埃博拉或</w:t>
      </w:r>
      <w:r w:rsidR="001054C2">
        <w:rPr>
          <w:rFonts w:ascii="仿宋_GB2312" w:eastAsia="仿宋_GB2312" w:hAnsi="Times New Roman" w:cs="Times New Roman" w:hint="eastAsia"/>
          <w:sz w:val="28"/>
          <w:szCs w:val="28"/>
        </w:rPr>
        <w:t>马尔堡出血热</w:t>
      </w:r>
      <w:r w:rsidRPr="00D46543">
        <w:rPr>
          <w:rFonts w:ascii="仿宋_GB2312" w:eastAsia="仿宋_GB2312" w:hAnsi="Times New Roman" w:cs="Times New Roman" w:hint="eastAsia"/>
          <w:sz w:val="28"/>
          <w:szCs w:val="28"/>
        </w:rPr>
        <w:t>患者治疗的医护人员进行培训、装备和防护。</w:t>
      </w:r>
    </w:p>
    <w:p w:rsidR="00223FAB" w:rsidRPr="00D46543" w:rsidRDefault="00223FAB" w:rsidP="00C85431">
      <w:pPr>
        <w:numPr>
          <w:ilvl w:val="0"/>
          <w:numId w:val="61"/>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为医护人员提供隔离护理技术的知识和技能。</w:t>
      </w:r>
    </w:p>
    <w:p w:rsidR="00223FAB" w:rsidRPr="00D46543" w:rsidRDefault="00223FAB" w:rsidP="00C85431">
      <w:pPr>
        <w:numPr>
          <w:ilvl w:val="0"/>
          <w:numId w:val="61"/>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提供明确的指南，指导医护人员什么情况下应该开展手术，应该做什么和潜在的风险。</w:t>
      </w:r>
    </w:p>
    <w:p w:rsidR="00223FAB" w:rsidRPr="00D46543" w:rsidRDefault="00223FAB" w:rsidP="00C85431">
      <w:pPr>
        <w:numPr>
          <w:ilvl w:val="0"/>
          <w:numId w:val="61"/>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对医护人员的服务提供足够的补偿；而这可作为他们及其家属风险补贴和保险的一种形式，也可能是感染风险的一种伤残津贴。</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考虑到医护人员已经接受了培训、物资、装备和基本设施，以及实施合理的隔离护理技术，其应为埃博拉和</w:t>
      </w:r>
      <w:r w:rsidR="001054C2">
        <w:rPr>
          <w:rFonts w:ascii="仿宋_GB2312" w:eastAsia="仿宋_GB2312" w:hAnsi="Times New Roman" w:cs="Times New Roman" w:hint="eastAsia"/>
          <w:sz w:val="28"/>
          <w:szCs w:val="28"/>
        </w:rPr>
        <w:t>马尔堡出血热</w:t>
      </w:r>
      <w:r w:rsidRPr="00D46543">
        <w:rPr>
          <w:rFonts w:ascii="仿宋_GB2312" w:eastAsia="仿宋_GB2312" w:hAnsi="Times New Roman" w:cs="Times New Roman" w:hint="eastAsia"/>
          <w:sz w:val="28"/>
          <w:szCs w:val="28"/>
        </w:rPr>
        <w:t>患者提供救治服务。即使有一定的感染风险，他们仍有道义为患者提供服务。</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医生救治患者的责任与卫生保健系统确保医护人员安全的职责紧密相关（反之亦然）。如果情况并非如此，而医疗系统医护人员就会面</w:t>
      </w:r>
      <w:r w:rsidRPr="00D46543">
        <w:rPr>
          <w:rFonts w:ascii="仿宋_GB2312" w:eastAsia="仿宋_GB2312" w:hAnsi="Times New Roman" w:cs="Times New Roman" w:hint="eastAsia"/>
          <w:sz w:val="28"/>
          <w:szCs w:val="28"/>
        </w:rPr>
        <w:lastRenderedPageBreak/>
        <w:t>临相当大的风险，这时候，拒绝工作在道德上就是正当的。在这种情况下, 若患者出现并发症，不是医护人员，而是这个系统应该负道德责任。</w:t>
      </w:r>
    </w:p>
    <w:p w:rsidR="00223FAB" w:rsidRPr="00D46543" w:rsidRDefault="00223FAB" w:rsidP="00C85431">
      <w:pPr>
        <w:numPr>
          <w:ilvl w:val="0"/>
          <w:numId w:val="60"/>
        </w:numPr>
        <w:rPr>
          <w:rFonts w:ascii="仿宋_GB2312" w:eastAsia="仿宋_GB2312" w:hAnsi="Times New Roman" w:cs="Times New Roman"/>
          <w:sz w:val="28"/>
          <w:szCs w:val="28"/>
        </w:rPr>
      </w:pPr>
      <w:r w:rsidRPr="00D46543">
        <w:rPr>
          <w:rFonts w:ascii="仿宋_GB2312" w:eastAsia="仿宋_GB2312" w:hAnsi="Times New Roman" w:cs="Times New Roman" w:hint="eastAsia"/>
          <w:noProof/>
          <w:sz w:val="28"/>
          <w:szCs w:val="28"/>
        </w:rPr>
        <mc:AlternateContent>
          <mc:Choice Requires="wps">
            <w:drawing>
              <wp:anchor distT="0" distB="0" distL="114300" distR="114300" simplePos="0" relativeHeight="251700224" behindDoc="0" locked="0" layoutInCell="1" allowOverlap="1" wp14:anchorId="1B4C3461" wp14:editId="558228F5">
                <wp:simplePos x="0" y="0"/>
                <wp:positionH relativeFrom="column">
                  <wp:posOffset>0</wp:posOffset>
                </wp:positionH>
                <wp:positionV relativeFrom="paragraph">
                  <wp:posOffset>0</wp:posOffset>
                </wp:positionV>
                <wp:extent cx="1828800" cy="1828800"/>
                <wp:effectExtent l="0" t="0" r="0" b="0"/>
                <wp:wrapSquare wrapText="bothSides"/>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E27663" w:rsidRPr="00B44ED2" w:rsidRDefault="00E27663" w:rsidP="00223FAB">
                            <w:pPr>
                              <w:rPr>
                                <w:rFonts w:ascii="仿宋_GB2312" w:eastAsia="仿宋_GB2312"/>
                                <w:sz w:val="28"/>
                              </w:rPr>
                            </w:pPr>
                            <w:r w:rsidRPr="00B44ED2">
                              <w:rPr>
                                <w:rFonts w:ascii="仿宋_GB2312" w:eastAsia="仿宋_GB2312" w:hint="eastAsia"/>
                                <w:b/>
                                <w:sz w:val="28"/>
                              </w:rPr>
                              <w:t>重要事项</w:t>
                            </w:r>
                            <w:r w:rsidRPr="00B44ED2">
                              <w:rPr>
                                <w:rFonts w:ascii="仿宋_GB2312" w:eastAsia="仿宋_GB2312" w:hint="eastAsia"/>
                                <w:sz w:val="28"/>
                              </w:rPr>
                              <w:t>：如果医务工作者认为工作条件不安全，他们就应该引起地方和国家有关卫生行政部门的关注。在不影响改善感染控制预防措施的情况下，各国政府和卫生保健系统都有义务在进行必要的改进，以确保医护人员能够安全地提为患者供服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本框 298" o:spid="_x0000_s1048" type="#_x0000_t202" style="position:absolute;left:0;text-align:left;margin-left:0;margin-top:0;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" filled="f" strokeweight=".5pt">
                <v:textbox style="mso-fit-shape-to-text:t">
                  <w:txbxContent>
                    <w:p w:rsidR="00E27663" w:rsidRPr="00B44ED2" w:rsidRDefault="00E27663" w:rsidP="00223FAB">
                      <w:pPr>
                        <w:rPr>
                          <w:rFonts w:ascii="仿宋_GB2312" w:eastAsia="仿宋_GB2312"/>
                          <w:sz w:val="28"/>
                        </w:rPr>
                      </w:pPr>
                      <w:r w:rsidRPr="00B44ED2">
                        <w:rPr>
                          <w:rFonts w:ascii="仿宋_GB2312" w:eastAsia="仿宋_GB2312" w:hint="eastAsia"/>
                          <w:b/>
                          <w:sz w:val="28"/>
                        </w:rPr>
                        <w:t>重要事项</w:t>
                      </w:r>
                      <w:r w:rsidRPr="00B44ED2">
                        <w:rPr>
                          <w:rFonts w:ascii="仿宋_GB2312" w:eastAsia="仿宋_GB2312" w:hint="eastAsia"/>
                          <w:sz w:val="28"/>
                        </w:rPr>
                        <w:t>：如果医务工作者认为工作条件不安全，他们就应该引起地方和国家有关卫生行政部门的关注。在不影响改善感染控制预防措施的情况下，各国政府和卫生保健系统都有义务在进行必要的改进，以确保医护人员能够安全地提为患者供服务。</w:t>
                      </w:r>
                    </w:p>
                  </w:txbxContent>
                </v:textbox>
                <w10:wrap type="square"/>
              </v:shape>
            </w:pict>
          </mc:Fallback>
        </mc:AlternateContent>
      </w:r>
      <w:r w:rsidRPr="00D46543">
        <w:rPr>
          <w:rFonts w:ascii="仿宋_GB2312" w:eastAsia="仿宋_GB2312" w:hAnsi="Times New Roman" w:cs="Times New Roman" w:hint="eastAsia"/>
          <w:sz w:val="28"/>
          <w:szCs w:val="28"/>
        </w:rPr>
        <w:t xml:space="preserve">强制性卫生措施：如果患者拒绝隔离或者治疗，应该做些什么？ </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埃博拉病毒和</w:t>
      </w:r>
      <w:r w:rsidR="001054C2">
        <w:rPr>
          <w:rFonts w:ascii="仿宋_GB2312" w:eastAsia="仿宋_GB2312" w:hAnsi="Times New Roman" w:cs="Times New Roman" w:hint="eastAsia"/>
          <w:sz w:val="28"/>
          <w:szCs w:val="28"/>
        </w:rPr>
        <w:t>马尔堡出血热</w:t>
      </w:r>
      <w:r w:rsidRPr="00D46543">
        <w:rPr>
          <w:rFonts w:ascii="仿宋_GB2312" w:eastAsia="仿宋_GB2312" w:hAnsi="Times New Roman" w:cs="Times New Roman" w:hint="eastAsia"/>
          <w:sz w:val="28"/>
          <w:szCs w:val="28"/>
        </w:rPr>
        <w:t>患者管理一定要在自愿的基础上进行，必须给患者（或家属，如果病人无法做到）知情同意和合作。涉及患者治疗的决定，应体现对他们的尊重，支持他们的自主权，提高他们与医疗团队合作的可能性。事实上，很少有人能全面了解治疗的缺点和优点从而拒绝接受治疗。</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虽然有时已经做出很多合理的劝导，但仍有患者不愿意在医疗机构接受治疗。如果患者拒绝在医疗机构治疗，就必须做好居家护理，以减少在家人或社区间传播的风险。居家护理必须是很少出现的情况，因为家庭无法不能提供与医院同等程度的生物安全防护和护理质量（附件16）。通过与家属的对话和沟通，鼓励他们将患者转诊至医院进行隔离。</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对希望居家治疗的患者进行强制隔离是徒劳而且是不正确的。只要社区没有传播风险，居家护理效果比强制隔离好。</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隔离绝不能被用作一种处罚方式。必须准确提前告知拒绝接受治</w:t>
      </w:r>
      <w:r w:rsidRPr="00D46543">
        <w:rPr>
          <w:rFonts w:ascii="仿宋_GB2312" w:eastAsia="仿宋_GB2312" w:hAnsi="Times New Roman" w:cs="Times New Roman" w:hint="eastAsia"/>
          <w:sz w:val="28"/>
          <w:szCs w:val="28"/>
        </w:rPr>
        <w:lastRenderedPageBreak/>
        <w:t>疗并给整个社区带来传播风险的患者，他们可能导致被强制隔离。</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对埃博拉和</w:t>
      </w:r>
      <w:r w:rsidR="001054C2">
        <w:rPr>
          <w:rFonts w:ascii="仿宋_GB2312" w:eastAsia="仿宋_GB2312" w:hAnsi="Times New Roman" w:cs="Times New Roman" w:hint="eastAsia"/>
          <w:sz w:val="28"/>
          <w:szCs w:val="28"/>
        </w:rPr>
        <w:t>马尔堡出血热</w:t>
      </w:r>
      <w:r w:rsidRPr="00D46543">
        <w:rPr>
          <w:rFonts w:ascii="仿宋_GB2312" w:eastAsia="仿宋_GB2312" w:hAnsi="Times New Roman" w:cs="Times New Roman" w:hint="eastAsia"/>
          <w:sz w:val="28"/>
          <w:szCs w:val="28"/>
        </w:rPr>
        <w:t>患者的强制隔离，只能作为最后的手段。</w:t>
      </w:r>
    </w:p>
    <w:p w:rsidR="00223FAB" w:rsidRPr="00D46543" w:rsidRDefault="00223FAB" w:rsidP="00223FAB">
      <w:pPr>
        <w:ind w:firstLineChars="200" w:firstLine="560"/>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在少数情况下，如果强制隔离被认为是保护公众安全唯一的手段，那么该措施必须建立在尊重伦理价值与人权的基础上。如Siracusa原则所阐述的（附件31），这就意味着措施必须如下：</w:t>
      </w:r>
    </w:p>
    <w:p w:rsidR="00223FAB" w:rsidRPr="00D46543" w:rsidRDefault="00223FAB" w:rsidP="00C85431">
      <w:pPr>
        <w:numPr>
          <w:ilvl w:val="0"/>
          <w:numId w:val="62"/>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符合法律规定；</w:t>
      </w:r>
    </w:p>
    <w:p w:rsidR="00223FAB" w:rsidRPr="00D46543" w:rsidRDefault="00223FAB" w:rsidP="00C85431">
      <w:pPr>
        <w:numPr>
          <w:ilvl w:val="0"/>
          <w:numId w:val="62"/>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符合合法目标的利益；</w:t>
      </w:r>
    </w:p>
    <w:p w:rsidR="00223FAB" w:rsidRPr="00D46543" w:rsidRDefault="00223FAB" w:rsidP="00C85431">
      <w:pPr>
        <w:numPr>
          <w:ilvl w:val="0"/>
          <w:numId w:val="62"/>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在民主社会是必要的；</w:t>
      </w:r>
    </w:p>
    <w:p w:rsidR="00223FAB" w:rsidRPr="00D46543" w:rsidRDefault="00223FAB" w:rsidP="00C85431">
      <w:pPr>
        <w:numPr>
          <w:ilvl w:val="0"/>
          <w:numId w:val="62"/>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仅适用于没有更低程度的侵犯和限制手段的情况下；</w:t>
      </w:r>
    </w:p>
    <w:p w:rsidR="00223FAB" w:rsidRPr="00D46543" w:rsidRDefault="00223FAB" w:rsidP="00C85431">
      <w:pPr>
        <w:numPr>
          <w:ilvl w:val="0"/>
          <w:numId w:val="62"/>
        </w:numPr>
        <w:rPr>
          <w:rFonts w:ascii="仿宋_GB2312" w:eastAsia="仿宋_GB2312" w:hAnsi="Times New Roman" w:cs="Times New Roman"/>
          <w:sz w:val="28"/>
          <w:szCs w:val="28"/>
        </w:rPr>
      </w:pPr>
      <w:r w:rsidRPr="00D46543">
        <w:rPr>
          <w:rFonts w:ascii="仿宋_GB2312" w:eastAsia="仿宋_GB2312" w:hAnsi="Times New Roman" w:cs="Times New Roman" w:hint="eastAsia"/>
          <w:sz w:val="28"/>
          <w:szCs w:val="28"/>
        </w:rPr>
        <w:t>不能以随意强加、不合理或歧视的方式进行。</w:t>
      </w:r>
    </w:p>
    <w:p w:rsidR="0098003F" w:rsidRPr="00883A68" w:rsidRDefault="0098003F" w:rsidP="00223B2F">
      <w:pPr>
        <w:pStyle w:val="2"/>
        <w:spacing w:line="360" w:lineRule="auto"/>
      </w:pPr>
      <w:bookmarkStart w:id="80" w:name="_Toc395752066"/>
      <w:r w:rsidRPr="00883A68">
        <w:rPr>
          <w:rFonts w:hint="eastAsia"/>
        </w:rPr>
        <w:t xml:space="preserve">5.9 </w:t>
      </w:r>
      <w:r w:rsidRPr="00883A68">
        <w:rPr>
          <w:rFonts w:hint="eastAsia"/>
        </w:rPr>
        <w:t>后勤和安全</w:t>
      </w:r>
      <w:bookmarkEnd w:id="80"/>
    </w:p>
    <w:p w:rsidR="0098003F" w:rsidRPr="00883A68" w:rsidRDefault="0098003F" w:rsidP="00223B2F">
      <w:pPr>
        <w:pStyle w:val="3"/>
        <w:spacing w:line="360" w:lineRule="auto"/>
      </w:pPr>
      <w:bookmarkStart w:id="81" w:name="_Toc395752067"/>
      <w:r w:rsidRPr="00883A68">
        <w:rPr>
          <w:rFonts w:hint="eastAsia"/>
        </w:rPr>
        <w:t xml:space="preserve">5.9.1 </w:t>
      </w:r>
      <w:r w:rsidRPr="00883A68">
        <w:rPr>
          <w:rFonts w:hint="eastAsia"/>
        </w:rPr>
        <w:t>后勤和安全专项委员会的目标</w:t>
      </w:r>
      <w:bookmarkEnd w:id="81"/>
    </w:p>
    <w:p w:rsidR="0098003F" w:rsidRPr="00883A68" w:rsidRDefault="0098003F" w:rsidP="00223B2F">
      <w:pPr>
        <w:adjustRightInd w:val="0"/>
        <w:snapToGrid w:val="0"/>
        <w:spacing w:line="360" w:lineRule="auto"/>
        <w:ind w:firstLineChars="200" w:firstLine="560"/>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后勤和安全专项委员会的主要目标是对于实地操作提供后勤支持并且保障接应团队的安全。</w:t>
      </w:r>
    </w:p>
    <w:p w:rsidR="0098003F" w:rsidRPr="00883A68" w:rsidRDefault="0098003F" w:rsidP="00223B2F">
      <w:pPr>
        <w:pStyle w:val="3"/>
        <w:spacing w:line="360" w:lineRule="auto"/>
      </w:pPr>
      <w:bookmarkStart w:id="82" w:name="_Toc395752068"/>
      <w:r w:rsidRPr="00883A68">
        <w:rPr>
          <w:rFonts w:hint="eastAsia"/>
        </w:rPr>
        <w:t>5.9.2</w:t>
      </w:r>
      <w:r w:rsidRPr="00883A68">
        <w:rPr>
          <w:rFonts w:hint="eastAsia"/>
        </w:rPr>
        <w:t>后勤和安全专项委员会的胜任</w:t>
      </w:r>
      <w:bookmarkEnd w:id="82"/>
    </w:p>
    <w:p w:rsidR="0098003F" w:rsidRPr="00883A68" w:rsidRDefault="0098003F" w:rsidP="0098003F">
      <w:pPr>
        <w:adjustRightInd w:val="0"/>
        <w:snapToGrid w:val="0"/>
        <w:spacing w:line="360" w:lineRule="auto"/>
        <w:ind w:firstLineChars="200" w:firstLine="560"/>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后勤和安全专项委员会直接向协作与资源调动委员会汇报。</w:t>
      </w:r>
    </w:p>
    <w:p w:rsidR="0098003F" w:rsidRPr="00883A68" w:rsidRDefault="0098003F" w:rsidP="0098003F">
      <w:pPr>
        <w:adjustRightInd w:val="0"/>
        <w:snapToGrid w:val="0"/>
        <w:spacing w:line="360" w:lineRule="auto"/>
        <w:ind w:firstLineChars="200" w:firstLine="560"/>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后勤和安全专项委员会负责：</w:t>
      </w:r>
    </w:p>
    <w:p w:rsidR="0098003F" w:rsidRPr="00883A68" w:rsidRDefault="0098003F" w:rsidP="00272CC3">
      <w:pPr>
        <w:pStyle w:val="a6"/>
        <w:numPr>
          <w:ilvl w:val="0"/>
          <w:numId w:val="36"/>
        </w:numPr>
        <w:adjustRightInd w:val="0"/>
        <w:snapToGrid w:val="0"/>
        <w:spacing w:line="360" w:lineRule="auto"/>
        <w:ind w:firstLineChars="0"/>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管理用于控制活动的材料资源；</w:t>
      </w:r>
    </w:p>
    <w:p w:rsidR="0098003F" w:rsidRPr="00883A68" w:rsidRDefault="0098003F" w:rsidP="00272CC3">
      <w:pPr>
        <w:pStyle w:val="a6"/>
        <w:numPr>
          <w:ilvl w:val="0"/>
          <w:numId w:val="36"/>
        </w:numPr>
        <w:adjustRightInd w:val="0"/>
        <w:snapToGrid w:val="0"/>
        <w:spacing w:line="360" w:lineRule="auto"/>
        <w:ind w:firstLineChars="0"/>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运输团队和设施；</w:t>
      </w:r>
    </w:p>
    <w:p w:rsidR="0098003F" w:rsidRPr="00883A68" w:rsidRDefault="0098003F" w:rsidP="00272CC3">
      <w:pPr>
        <w:pStyle w:val="a6"/>
        <w:numPr>
          <w:ilvl w:val="0"/>
          <w:numId w:val="36"/>
        </w:numPr>
        <w:adjustRightInd w:val="0"/>
        <w:snapToGrid w:val="0"/>
        <w:spacing w:line="360" w:lineRule="auto"/>
        <w:ind w:firstLineChars="0"/>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病人样本的运输；</w:t>
      </w:r>
    </w:p>
    <w:p w:rsidR="0098003F" w:rsidRPr="00883A68" w:rsidRDefault="0098003F" w:rsidP="00272CC3">
      <w:pPr>
        <w:pStyle w:val="a6"/>
        <w:numPr>
          <w:ilvl w:val="0"/>
          <w:numId w:val="36"/>
        </w:numPr>
        <w:adjustRightInd w:val="0"/>
        <w:snapToGrid w:val="0"/>
        <w:spacing w:line="360" w:lineRule="auto"/>
        <w:ind w:firstLineChars="0"/>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记账和管理人力资源调度；</w:t>
      </w:r>
    </w:p>
    <w:p w:rsidR="0098003F" w:rsidRPr="00883A68" w:rsidRDefault="0098003F" w:rsidP="00272CC3">
      <w:pPr>
        <w:pStyle w:val="a6"/>
        <w:numPr>
          <w:ilvl w:val="0"/>
          <w:numId w:val="36"/>
        </w:numPr>
        <w:adjustRightInd w:val="0"/>
        <w:snapToGrid w:val="0"/>
        <w:spacing w:line="360" w:lineRule="auto"/>
        <w:ind w:firstLineChars="0"/>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区域安全管理；</w:t>
      </w:r>
    </w:p>
    <w:p w:rsidR="0098003F" w:rsidRPr="00883A68" w:rsidRDefault="0098003F" w:rsidP="00272CC3">
      <w:pPr>
        <w:pStyle w:val="a6"/>
        <w:numPr>
          <w:ilvl w:val="0"/>
          <w:numId w:val="36"/>
        </w:numPr>
        <w:adjustRightInd w:val="0"/>
        <w:snapToGrid w:val="0"/>
        <w:spacing w:line="360" w:lineRule="auto"/>
        <w:ind w:firstLineChars="0"/>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与其它专项委员会和它们的活动配合，满足后勤需要。</w:t>
      </w:r>
    </w:p>
    <w:p w:rsidR="0098003F" w:rsidRPr="00883A68" w:rsidRDefault="0098003F" w:rsidP="00223B2F">
      <w:pPr>
        <w:pStyle w:val="3"/>
      </w:pPr>
      <w:bookmarkStart w:id="83" w:name="_Toc395752069"/>
      <w:r w:rsidRPr="00883A68">
        <w:rPr>
          <w:rFonts w:hint="eastAsia"/>
        </w:rPr>
        <w:lastRenderedPageBreak/>
        <w:t>5.9.3</w:t>
      </w:r>
      <w:r w:rsidRPr="00883A68">
        <w:rPr>
          <w:rFonts w:hint="eastAsia"/>
        </w:rPr>
        <w:t>后勤和安全专项委员会活动</w:t>
      </w:r>
      <w:bookmarkEnd w:id="83"/>
    </w:p>
    <w:p w:rsidR="0098003F" w:rsidRPr="00883A68" w:rsidRDefault="0098003F" w:rsidP="0098003F">
      <w:pPr>
        <w:adjustRightInd w:val="0"/>
        <w:snapToGrid w:val="0"/>
        <w:spacing w:line="360" w:lineRule="auto"/>
        <w:ind w:firstLineChars="200" w:firstLine="560"/>
        <w:jc w:val="left"/>
        <w:rPr>
          <w:rFonts w:ascii="仿宋_GB2312" w:eastAsia="仿宋_GB2312" w:hAnsi="仿宋" w:cs="Calibri"/>
          <w:bCs/>
          <w:i/>
          <w:color w:val="000000"/>
          <w:kern w:val="0"/>
          <w:sz w:val="28"/>
          <w:szCs w:val="28"/>
        </w:rPr>
      </w:pPr>
      <w:r w:rsidRPr="00883A68">
        <w:rPr>
          <w:rFonts w:ascii="仿宋_GB2312" w:eastAsia="仿宋_GB2312" w:hAnsi="仿宋" w:cs="Calibri" w:hint="eastAsia"/>
          <w:bCs/>
          <w:i/>
          <w:color w:val="000000"/>
          <w:kern w:val="0"/>
          <w:sz w:val="28"/>
          <w:szCs w:val="28"/>
        </w:rPr>
        <w:t>通信</w:t>
      </w:r>
    </w:p>
    <w:p w:rsidR="0098003F" w:rsidRPr="00883A68" w:rsidRDefault="0098003F" w:rsidP="0098003F">
      <w:pPr>
        <w:adjustRightInd w:val="0"/>
        <w:snapToGrid w:val="0"/>
        <w:spacing w:line="360" w:lineRule="auto"/>
        <w:ind w:firstLineChars="200" w:firstLine="56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安装一个通信系统来促进与领域团队（VHF）和国家和国际机构的交流（电话，互联网）。</w:t>
      </w:r>
    </w:p>
    <w:p w:rsidR="0098003F" w:rsidRPr="00883A68" w:rsidRDefault="0098003F" w:rsidP="0098003F">
      <w:pPr>
        <w:adjustRightInd w:val="0"/>
        <w:snapToGrid w:val="0"/>
        <w:spacing w:line="360" w:lineRule="auto"/>
        <w:jc w:val="left"/>
        <w:rPr>
          <w:rFonts w:ascii="仿宋_GB2312" w:eastAsia="仿宋_GB2312" w:hAnsi="仿宋" w:cs="Calibri"/>
          <w:bCs/>
          <w:i/>
          <w:color w:val="000000"/>
          <w:kern w:val="0"/>
          <w:sz w:val="28"/>
          <w:szCs w:val="28"/>
        </w:rPr>
      </w:pPr>
      <w:r w:rsidRPr="00883A68">
        <w:rPr>
          <w:rFonts w:ascii="仿宋_GB2312" w:eastAsia="仿宋_GB2312" w:hAnsi="仿宋" w:cs="Calibri" w:hint="eastAsia"/>
          <w:bCs/>
          <w:i/>
          <w:color w:val="000000"/>
          <w:kern w:val="0"/>
          <w:sz w:val="28"/>
          <w:szCs w:val="28"/>
        </w:rPr>
        <w:t>现场办公室的创建和管理</w:t>
      </w:r>
    </w:p>
    <w:p w:rsidR="0098003F" w:rsidRPr="00883A68" w:rsidRDefault="0098003F" w:rsidP="0098003F">
      <w:pPr>
        <w:adjustRightInd w:val="0"/>
        <w:snapToGrid w:val="0"/>
        <w:spacing w:line="360" w:lineRule="auto"/>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在爆发的源头：</w:t>
      </w:r>
    </w:p>
    <w:p w:rsidR="0098003F" w:rsidRPr="00883A68" w:rsidRDefault="0098003F" w:rsidP="00272CC3">
      <w:pPr>
        <w:pStyle w:val="a6"/>
        <w:numPr>
          <w:ilvl w:val="1"/>
          <w:numId w:val="37"/>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为成员活动和委员会会议设立操作办公室。</w:t>
      </w:r>
    </w:p>
    <w:p w:rsidR="0098003F" w:rsidRPr="00883A68" w:rsidRDefault="0098003F" w:rsidP="00272CC3">
      <w:pPr>
        <w:pStyle w:val="a6"/>
        <w:numPr>
          <w:ilvl w:val="1"/>
          <w:numId w:val="37"/>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组织记账（小额支付，工资的支付等）。</w:t>
      </w:r>
    </w:p>
    <w:p w:rsidR="0098003F" w:rsidRPr="00883A68" w:rsidRDefault="0098003F" w:rsidP="00272CC3">
      <w:pPr>
        <w:pStyle w:val="a6"/>
        <w:numPr>
          <w:ilvl w:val="1"/>
          <w:numId w:val="37"/>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购买办公室用品（计算机，打印机，复印机，GPS）。</w:t>
      </w:r>
    </w:p>
    <w:p w:rsidR="0098003F" w:rsidRPr="00883A68" w:rsidRDefault="0098003F" w:rsidP="00272CC3">
      <w:pPr>
        <w:pStyle w:val="a6"/>
        <w:numPr>
          <w:ilvl w:val="1"/>
          <w:numId w:val="37"/>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制定当地可利用资源的清单（物资和人力）。</w:t>
      </w:r>
    </w:p>
    <w:p w:rsidR="0098003F" w:rsidRPr="00883A68" w:rsidRDefault="0098003F" w:rsidP="00272CC3">
      <w:pPr>
        <w:pStyle w:val="a6"/>
        <w:numPr>
          <w:ilvl w:val="1"/>
          <w:numId w:val="37"/>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及时购买和补充储备物资。</w:t>
      </w:r>
    </w:p>
    <w:p w:rsidR="0098003F" w:rsidRPr="00883A68" w:rsidRDefault="0098003F" w:rsidP="0098003F">
      <w:pPr>
        <w:adjustRightInd w:val="0"/>
        <w:snapToGrid w:val="0"/>
        <w:spacing w:line="360" w:lineRule="auto"/>
        <w:jc w:val="left"/>
        <w:rPr>
          <w:rFonts w:ascii="仿宋_GB2312" w:eastAsia="仿宋_GB2312" w:hAnsi="仿宋" w:cs="Calibri"/>
          <w:bCs/>
          <w:i/>
          <w:color w:val="000000"/>
          <w:kern w:val="0"/>
          <w:sz w:val="28"/>
          <w:szCs w:val="28"/>
        </w:rPr>
      </w:pPr>
      <w:r w:rsidRPr="00883A68">
        <w:rPr>
          <w:rFonts w:ascii="仿宋_GB2312" w:eastAsia="仿宋_GB2312" w:hAnsi="仿宋" w:cs="Calibri" w:hint="eastAsia"/>
          <w:bCs/>
          <w:i/>
          <w:color w:val="000000"/>
          <w:kern w:val="0"/>
          <w:sz w:val="28"/>
          <w:szCs w:val="28"/>
        </w:rPr>
        <w:t>人员的运输和迁移</w:t>
      </w:r>
    </w:p>
    <w:p w:rsidR="0098003F" w:rsidRPr="00883A68" w:rsidRDefault="0098003F" w:rsidP="00272CC3">
      <w:pPr>
        <w:pStyle w:val="a6"/>
        <w:numPr>
          <w:ilvl w:val="0"/>
          <w:numId w:val="38"/>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管理交通和其他团队应对活动所需要运输的方法，包括监测，社会流动，埋葬和其他。</w:t>
      </w:r>
    </w:p>
    <w:p w:rsidR="0098003F" w:rsidRPr="00883A68" w:rsidRDefault="0098003F" w:rsidP="00272CC3">
      <w:pPr>
        <w:pStyle w:val="a6"/>
        <w:numPr>
          <w:ilvl w:val="0"/>
          <w:numId w:val="38"/>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协作流动团队的迁移（检测，社会流动，埋葬）。</w:t>
      </w:r>
    </w:p>
    <w:p w:rsidR="0098003F" w:rsidRPr="00883A68" w:rsidRDefault="0098003F" w:rsidP="00272CC3">
      <w:pPr>
        <w:pStyle w:val="a6"/>
        <w:numPr>
          <w:ilvl w:val="0"/>
          <w:numId w:val="38"/>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计划国内和国际人员的轮转。</w:t>
      </w:r>
    </w:p>
    <w:p w:rsidR="0098003F" w:rsidRPr="00883A68" w:rsidRDefault="0098003F" w:rsidP="00272CC3">
      <w:pPr>
        <w:pStyle w:val="a6"/>
        <w:numPr>
          <w:ilvl w:val="0"/>
          <w:numId w:val="38"/>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协作国外人员的旅行安排。</w:t>
      </w:r>
    </w:p>
    <w:p w:rsidR="0098003F" w:rsidRPr="00883A68" w:rsidRDefault="0098003F" w:rsidP="0098003F">
      <w:pPr>
        <w:adjustRightInd w:val="0"/>
        <w:snapToGrid w:val="0"/>
        <w:spacing w:line="360" w:lineRule="auto"/>
        <w:jc w:val="left"/>
        <w:rPr>
          <w:rFonts w:ascii="仿宋_GB2312" w:eastAsia="仿宋_GB2312" w:hAnsi="仿宋" w:cs="Calibri"/>
          <w:bCs/>
          <w:i/>
          <w:color w:val="000000"/>
          <w:kern w:val="0"/>
          <w:sz w:val="28"/>
          <w:szCs w:val="28"/>
        </w:rPr>
      </w:pPr>
      <w:r w:rsidRPr="00883A68">
        <w:rPr>
          <w:rFonts w:ascii="仿宋_GB2312" w:eastAsia="仿宋_GB2312" w:hAnsi="仿宋" w:cs="Calibri" w:hint="eastAsia"/>
          <w:bCs/>
          <w:i/>
          <w:color w:val="000000"/>
          <w:kern w:val="0"/>
          <w:sz w:val="28"/>
          <w:szCs w:val="28"/>
        </w:rPr>
        <w:t>项目支持和提供</w:t>
      </w:r>
    </w:p>
    <w:p w:rsidR="0098003F" w:rsidRPr="00883A68" w:rsidRDefault="0098003F" w:rsidP="00272CC3">
      <w:pPr>
        <w:pStyle w:val="a6"/>
        <w:numPr>
          <w:ilvl w:val="1"/>
          <w:numId w:val="39"/>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确保个人保护设备（PPE）（围裙，面罩，眼罩和靴子等）的供给和运输。</w:t>
      </w:r>
    </w:p>
    <w:p w:rsidR="0098003F" w:rsidRPr="00883A68" w:rsidRDefault="0098003F" w:rsidP="00272CC3">
      <w:pPr>
        <w:pStyle w:val="a6"/>
        <w:numPr>
          <w:ilvl w:val="1"/>
          <w:numId w:val="39"/>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确保PPE和传染病反应团队和埋葬团队的消毒剂的供给。</w:t>
      </w:r>
    </w:p>
    <w:p w:rsidR="0098003F" w:rsidRPr="00883A68" w:rsidRDefault="0098003F" w:rsidP="00272CC3">
      <w:pPr>
        <w:pStyle w:val="a6"/>
        <w:numPr>
          <w:ilvl w:val="1"/>
          <w:numId w:val="39"/>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和临床专项委员会协作，管理废物和隔离间</w:t>
      </w:r>
    </w:p>
    <w:p w:rsidR="0098003F" w:rsidRPr="00883A68" w:rsidRDefault="0098003F" w:rsidP="00272CC3">
      <w:pPr>
        <w:pStyle w:val="a6"/>
        <w:numPr>
          <w:ilvl w:val="1"/>
          <w:numId w:val="39"/>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根据情况，为病人和反应团队提供食物或者确保物资由相关的团体或机构提供。</w:t>
      </w:r>
    </w:p>
    <w:p w:rsidR="0098003F" w:rsidRPr="00883A68" w:rsidRDefault="0098003F" w:rsidP="00272CC3">
      <w:pPr>
        <w:pStyle w:val="a6"/>
        <w:numPr>
          <w:ilvl w:val="1"/>
          <w:numId w:val="39"/>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确保人员在参与疫情控制活动时的安全</w:t>
      </w:r>
    </w:p>
    <w:p w:rsidR="0098003F" w:rsidRPr="00883A68" w:rsidRDefault="0098003F" w:rsidP="00272CC3">
      <w:pPr>
        <w:pStyle w:val="a6"/>
        <w:numPr>
          <w:ilvl w:val="1"/>
          <w:numId w:val="39"/>
        </w:numPr>
        <w:adjustRightInd w:val="0"/>
        <w:snapToGrid w:val="0"/>
        <w:spacing w:line="360" w:lineRule="auto"/>
        <w:ind w:firstLineChars="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lastRenderedPageBreak/>
        <w:t>在实地派遣前，向成员介绍安全相关的情况。如需要，在后勤组织成员训练。</w:t>
      </w:r>
    </w:p>
    <w:p w:rsidR="00223B2F" w:rsidRDefault="00223B2F">
      <w:pPr>
        <w:widowControl/>
        <w:jc w:val="left"/>
        <w:rPr>
          <w:rFonts w:ascii="仿宋_GB2312" w:eastAsia="仿宋_GB2312" w:hAnsi="仿宋" w:cs="Calibri"/>
          <w:b/>
          <w:bCs/>
          <w:color w:val="000000"/>
          <w:kern w:val="0"/>
          <w:sz w:val="28"/>
          <w:szCs w:val="28"/>
        </w:rPr>
      </w:pPr>
      <w:r>
        <w:rPr>
          <w:rFonts w:ascii="仿宋_GB2312" w:eastAsia="仿宋_GB2312" w:hAnsi="仿宋" w:cs="Calibri"/>
          <w:b/>
          <w:bCs/>
          <w:color w:val="000000"/>
          <w:kern w:val="0"/>
          <w:sz w:val="28"/>
          <w:szCs w:val="28"/>
        </w:rPr>
        <w:br w:type="page"/>
      </w:r>
    </w:p>
    <w:p w:rsidR="0098003F" w:rsidRPr="00883A68" w:rsidRDefault="0098003F" w:rsidP="00223B2F">
      <w:pPr>
        <w:pStyle w:val="2"/>
      </w:pPr>
      <w:bookmarkStart w:id="84" w:name="_Toc395752070"/>
      <w:r w:rsidRPr="00883A68">
        <w:rPr>
          <w:rFonts w:hint="eastAsia"/>
        </w:rPr>
        <w:lastRenderedPageBreak/>
        <w:t>5.10</w:t>
      </w:r>
      <w:r w:rsidR="00223B2F">
        <w:rPr>
          <w:rFonts w:hint="eastAsia"/>
        </w:rPr>
        <w:t xml:space="preserve"> </w:t>
      </w:r>
      <w:r w:rsidRPr="00883A68">
        <w:rPr>
          <w:rFonts w:hint="eastAsia"/>
        </w:rPr>
        <w:t>环境管理</w:t>
      </w:r>
      <w:bookmarkEnd w:id="84"/>
    </w:p>
    <w:p w:rsidR="0098003F" w:rsidRPr="00883A68" w:rsidRDefault="0098003F" w:rsidP="00223B2F">
      <w:pPr>
        <w:pStyle w:val="3"/>
        <w:rPr>
          <w:rFonts w:cs="Calibri"/>
          <w:color w:val="000000"/>
          <w:kern w:val="0"/>
        </w:rPr>
      </w:pPr>
      <w:bookmarkStart w:id="85" w:name="_Toc395752071"/>
      <w:r w:rsidRPr="00883A68">
        <w:rPr>
          <w:rFonts w:hint="eastAsia"/>
        </w:rPr>
        <w:t xml:space="preserve">5.10.1 </w:t>
      </w:r>
      <w:r w:rsidRPr="00883A68">
        <w:rPr>
          <w:rFonts w:hint="eastAsia"/>
        </w:rPr>
        <w:t>加强的野生生命检测</w:t>
      </w:r>
      <w:bookmarkEnd w:id="85"/>
    </w:p>
    <w:p w:rsidR="0098003F" w:rsidRPr="00883A68" w:rsidRDefault="0098003F" w:rsidP="0098003F">
      <w:pPr>
        <w:adjustRightInd w:val="0"/>
        <w:snapToGrid w:val="0"/>
        <w:spacing w:line="360" w:lineRule="auto"/>
        <w:ind w:firstLineChars="200" w:firstLine="56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经验告诉我们埃博拉在野生动物的流行经常在人类流行的爆发之前。在爆发期间，检测野生生命活动和发展动物健康服务和公共卫生部门之间的合作十分重要，这些有助于人类埃博拉爆发的早期预警。</w:t>
      </w:r>
    </w:p>
    <w:p w:rsidR="0098003F" w:rsidRPr="00883A68" w:rsidRDefault="0098003F" w:rsidP="0098003F">
      <w:pPr>
        <w:adjustRightInd w:val="0"/>
        <w:snapToGrid w:val="0"/>
        <w:spacing w:line="360" w:lineRule="auto"/>
        <w:ind w:firstLineChars="200" w:firstLine="56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一旦有动物大批死去的传言，国家公园服务（或兽医服务）应该采用保护的设施，从死的动物身上取样并检测。样本应该马上被送到相关实验室得到分析。</w:t>
      </w:r>
    </w:p>
    <w:p w:rsidR="0098003F" w:rsidRPr="00883A68" w:rsidRDefault="0098003F" w:rsidP="0098003F">
      <w:pPr>
        <w:adjustRightInd w:val="0"/>
        <w:snapToGrid w:val="0"/>
        <w:spacing w:line="360" w:lineRule="auto"/>
        <w:ind w:firstLineChars="200" w:firstLine="560"/>
        <w:jc w:val="left"/>
        <w:rPr>
          <w:rFonts w:ascii="仿宋_GB2312" w:eastAsia="仿宋_GB2312" w:hAnsi="仿宋" w:cs="Calibri"/>
          <w:bCs/>
          <w:color w:val="000000"/>
          <w:kern w:val="0"/>
          <w:sz w:val="28"/>
          <w:szCs w:val="28"/>
        </w:rPr>
      </w:pPr>
      <w:r w:rsidRPr="00883A68">
        <w:rPr>
          <w:rFonts w:ascii="仿宋_GB2312" w:eastAsia="仿宋_GB2312" w:hAnsi="仿宋" w:cs="Calibri" w:hint="eastAsia"/>
          <w:bCs/>
          <w:color w:val="000000"/>
          <w:kern w:val="0"/>
          <w:sz w:val="28"/>
          <w:szCs w:val="28"/>
        </w:rPr>
        <w:t>一旦动物的实例得到验证，动物健康服务必须警告大众健康当局，这样他们可以设置一些规划来预防人类爆发。</w:t>
      </w:r>
    </w:p>
    <w:p w:rsidR="0098003F" w:rsidRPr="00883A68" w:rsidRDefault="0098003F" w:rsidP="0098003F">
      <w:pPr>
        <w:pStyle w:val="Default"/>
        <w:snapToGrid w:val="0"/>
        <w:spacing w:line="360" w:lineRule="auto"/>
        <w:rPr>
          <w:rFonts w:ascii="仿宋_GB2312" w:eastAsia="仿宋_GB2312" w:hAnsi="仿宋"/>
          <w:sz w:val="28"/>
          <w:szCs w:val="28"/>
        </w:rPr>
      </w:pPr>
      <w:r w:rsidRPr="00883A68">
        <w:rPr>
          <w:rFonts w:ascii="仿宋_GB2312" w:eastAsia="仿宋_GB2312" w:hAnsi="仿宋" w:hint="eastAsia"/>
          <w:sz w:val="28"/>
          <w:szCs w:val="28"/>
        </w:rPr>
        <w:t xml:space="preserve"> </w:t>
      </w:r>
      <w:r>
        <w:rPr>
          <w:rFonts w:ascii="仿宋_GB2312" w:eastAsia="仿宋_GB2312" w:hAnsi="仿宋" w:hint="eastAsia"/>
          <w:sz w:val="28"/>
          <w:szCs w:val="28"/>
        </w:rPr>
        <w:t xml:space="preserve">    </w:t>
      </w:r>
      <w:r w:rsidRPr="00883A68">
        <w:rPr>
          <w:rFonts w:ascii="仿宋_GB2312" w:eastAsia="仿宋_GB2312" w:hAnsi="仿宋" w:hint="eastAsia"/>
          <w:sz w:val="28"/>
          <w:szCs w:val="28"/>
        </w:rPr>
        <w:t>在这种和以上所有情况，埃博拉预防的信息应该在猎人和森林居住者间得到宣传，关键信息如下（见5.4.5部分）：</w:t>
      </w:r>
    </w:p>
    <w:p w:rsidR="0098003F" w:rsidRPr="00883A68" w:rsidRDefault="0098003F" w:rsidP="00272CC3">
      <w:pPr>
        <w:pStyle w:val="Default"/>
        <w:numPr>
          <w:ilvl w:val="1"/>
          <w:numId w:val="35"/>
        </w:numPr>
        <w:snapToGrid w:val="0"/>
        <w:spacing w:line="360" w:lineRule="auto"/>
        <w:rPr>
          <w:rFonts w:ascii="仿宋_GB2312" w:eastAsia="仿宋_GB2312" w:hAnsi="仿宋"/>
          <w:sz w:val="28"/>
          <w:szCs w:val="28"/>
        </w:rPr>
      </w:pPr>
      <w:r w:rsidRPr="00883A68">
        <w:rPr>
          <w:rFonts w:ascii="仿宋_GB2312" w:eastAsia="仿宋_GB2312" w:hAnsi="仿宋" w:hint="eastAsia"/>
          <w:sz w:val="28"/>
          <w:szCs w:val="28"/>
        </w:rPr>
        <w:t>不能触碰森林里发现的动物尸体；</w:t>
      </w:r>
    </w:p>
    <w:p w:rsidR="0098003F" w:rsidRPr="00883A68" w:rsidRDefault="0098003F" w:rsidP="00272CC3">
      <w:pPr>
        <w:pStyle w:val="Default"/>
        <w:numPr>
          <w:ilvl w:val="1"/>
          <w:numId w:val="35"/>
        </w:numPr>
        <w:snapToGrid w:val="0"/>
        <w:spacing w:line="360" w:lineRule="auto"/>
        <w:rPr>
          <w:rFonts w:ascii="仿宋_GB2312" w:eastAsia="仿宋_GB2312" w:hAnsi="仿宋"/>
          <w:sz w:val="28"/>
          <w:szCs w:val="28"/>
        </w:rPr>
      </w:pPr>
      <w:r w:rsidRPr="00883A68">
        <w:rPr>
          <w:rFonts w:ascii="仿宋_GB2312" w:eastAsia="仿宋_GB2312" w:hAnsi="仿宋" w:hint="eastAsia"/>
          <w:sz w:val="28"/>
          <w:szCs w:val="28"/>
        </w:rPr>
        <w:t>不能触碰森林里发现的猴子、猩猩和黑猩猩的尸体；</w:t>
      </w:r>
    </w:p>
    <w:p w:rsidR="0098003F" w:rsidRPr="00883A68" w:rsidRDefault="0098003F" w:rsidP="00272CC3">
      <w:pPr>
        <w:pStyle w:val="Default"/>
        <w:numPr>
          <w:ilvl w:val="1"/>
          <w:numId w:val="35"/>
        </w:numPr>
        <w:snapToGrid w:val="0"/>
        <w:spacing w:line="360" w:lineRule="auto"/>
        <w:rPr>
          <w:rFonts w:ascii="仿宋_GB2312" w:eastAsia="仿宋_GB2312" w:hAnsi="仿宋"/>
          <w:sz w:val="28"/>
          <w:szCs w:val="28"/>
        </w:rPr>
      </w:pPr>
      <w:r w:rsidRPr="00883A68">
        <w:rPr>
          <w:rFonts w:ascii="仿宋_GB2312" w:eastAsia="仿宋_GB2312" w:hAnsi="仿宋" w:hint="eastAsia"/>
          <w:sz w:val="28"/>
          <w:szCs w:val="28"/>
        </w:rPr>
        <w:t>将森林里动物尸体的信息汇报到国家公园服务部门；</w:t>
      </w:r>
    </w:p>
    <w:p w:rsidR="0098003F" w:rsidRPr="00883A68" w:rsidRDefault="0098003F" w:rsidP="00272CC3">
      <w:pPr>
        <w:pStyle w:val="Default"/>
        <w:numPr>
          <w:ilvl w:val="1"/>
          <w:numId w:val="35"/>
        </w:numPr>
        <w:snapToGrid w:val="0"/>
        <w:spacing w:line="360" w:lineRule="auto"/>
        <w:rPr>
          <w:rFonts w:ascii="仿宋_GB2312" w:eastAsia="仿宋_GB2312" w:hAnsi="仿宋"/>
          <w:sz w:val="28"/>
          <w:szCs w:val="28"/>
        </w:rPr>
      </w:pPr>
      <w:r w:rsidRPr="00883A68">
        <w:rPr>
          <w:rFonts w:ascii="仿宋_GB2312" w:eastAsia="仿宋_GB2312" w:hAnsi="仿宋" w:hint="eastAsia"/>
          <w:sz w:val="28"/>
          <w:szCs w:val="28"/>
        </w:rPr>
        <w:t>不要在发现动物尸体的地方狩猎；</w:t>
      </w:r>
    </w:p>
    <w:p w:rsidR="0098003F" w:rsidRPr="00883A68" w:rsidRDefault="0098003F" w:rsidP="00272CC3">
      <w:pPr>
        <w:pStyle w:val="Default"/>
        <w:numPr>
          <w:ilvl w:val="1"/>
          <w:numId w:val="35"/>
        </w:numPr>
        <w:snapToGrid w:val="0"/>
        <w:spacing w:line="360" w:lineRule="auto"/>
        <w:rPr>
          <w:rFonts w:ascii="仿宋_GB2312" w:eastAsia="仿宋_GB2312" w:hAnsi="仿宋"/>
          <w:sz w:val="28"/>
          <w:szCs w:val="28"/>
        </w:rPr>
      </w:pPr>
      <w:r w:rsidRPr="00883A68">
        <w:rPr>
          <w:rFonts w:ascii="仿宋_GB2312" w:eastAsia="仿宋_GB2312" w:hAnsi="仿宋" w:hint="eastAsia"/>
          <w:sz w:val="28"/>
          <w:szCs w:val="28"/>
        </w:rPr>
        <w:t>当在家、森林、或者市场屠宰动物尸体时，要通过佩戴防水或塑料手套，避免与动物血液进行接触；</w:t>
      </w:r>
    </w:p>
    <w:p w:rsidR="0098003F" w:rsidRPr="00883A68" w:rsidRDefault="0098003F" w:rsidP="00272CC3">
      <w:pPr>
        <w:pStyle w:val="Default"/>
        <w:numPr>
          <w:ilvl w:val="1"/>
          <w:numId w:val="35"/>
        </w:numPr>
        <w:snapToGrid w:val="0"/>
        <w:spacing w:line="360" w:lineRule="auto"/>
        <w:rPr>
          <w:rFonts w:ascii="仿宋_GB2312" w:eastAsia="仿宋_GB2312" w:hAnsi="仿宋"/>
          <w:sz w:val="28"/>
          <w:szCs w:val="28"/>
        </w:rPr>
      </w:pPr>
      <w:r w:rsidRPr="00883A68">
        <w:rPr>
          <w:rFonts w:ascii="仿宋_GB2312" w:eastAsia="仿宋_GB2312" w:hAnsi="仿宋" w:hint="eastAsia"/>
          <w:sz w:val="28"/>
          <w:szCs w:val="28"/>
        </w:rPr>
        <w:t>在脱了手套或其他PPE之后立即洗手；</w:t>
      </w:r>
    </w:p>
    <w:p w:rsidR="0098003F" w:rsidRPr="00883A68" w:rsidRDefault="0098003F" w:rsidP="00272CC3">
      <w:pPr>
        <w:pStyle w:val="Default"/>
        <w:numPr>
          <w:ilvl w:val="1"/>
          <w:numId w:val="35"/>
        </w:numPr>
        <w:snapToGrid w:val="0"/>
        <w:spacing w:line="360" w:lineRule="auto"/>
        <w:rPr>
          <w:rFonts w:ascii="仿宋_GB2312" w:eastAsia="仿宋_GB2312" w:hAnsi="仿宋"/>
          <w:sz w:val="28"/>
          <w:szCs w:val="28"/>
        </w:rPr>
      </w:pPr>
      <w:r w:rsidRPr="00883A68">
        <w:rPr>
          <w:rFonts w:ascii="仿宋_GB2312" w:eastAsia="仿宋_GB2312" w:hAnsi="仿宋" w:hint="eastAsia"/>
          <w:sz w:val="28"/>
          <w:szCs w:val="28"/>
        </w:rPr>
        <w:t>不要进食生肉或生的器官，吃肉食之前要煮熟。</w:t>
      </w:r>
    </w:p>
    <w:p w:rsidR="0098003F" w:rsidRPr="00883A68" w:rsidRDefault="0098003F" w:rsidP="00223B2F">
      <w:pPr>
        <w:pStyle w:val="3"/>
      </w:pPr>
      <w:bookmarkStart w:id="86" w:name="_Toc395752072"/>
      <w:r w:rsidRPr="00883A68">
        <w:rPr>
          <w:rFonts w:hint="eastAsia"/>
        </w:rPr>
        <w:t xml:space="preserve">5.10.2 </w:t>
      </w:r>
      <w:r w:rsidRPr="00883A68">
        <w:rPr>
          <w:rFonts w:hint="eastAsia"/>
        </w:rPr>
        <w:t>加强对于矿藏的监测</w:t>
      </w:r>
      <w:bookmarkEnd w:id="86"/>
    </w:p>
    <w:p w:rsidR="0098003F" w:rsidRPr="00883A68" w:rsidRDefault="0098003F" w:rsidP="0098003F">
      <w:pPr>
        <w:pStyle w:val="Default"/>
        <w:snapToGrid w:val="0"/>
        <w:spacing w:line="360" w:lineRule="auto"/>
        <w:ind w:firstLineChars="200" w:firstLine="560"/>
        <w:rPr>
          <w:rFonts w:ascii="仿宋_GB2312" w:eastAsia="仿宋_GB2312" w:hAnsi="仿宋"/>
          <w:sz w:val="28"/>
          <w:szCs w:val="28"/>
        </w:rPr>
      </w:pPr>
      <w:r w:rsidRPr="00883A68">
        <w:rPr>
          <w:rFonts w:ascii="仿宋_GB2312" w:eastAsia="仿宋_GB2312" w:hAnsi="仿宋" w:hint="eastAsia"/>
          <w:sz w:val="28"/>
          <w:szCs w:val="28"/>
        </w:rPr>
        <w:t>在近期</w:t>
      </w:r>
      <w:r w:rsidR="001054C2">
        <w:rPr>
          <w:rFonts w:ascii="仿宋_GB2312" w:eastAsia="仿宋_GB2312" w:hAnsi="仿宋" w:hint="eastAsia"/>
          <w:sz w:val="28"/>
          <w:szCs w:val="28"/>
        </w:rPr>
        <w:t>马尔堡出血热</w:t>
      </w:r>
      <w:r w:rsidRPr="00883A68">
        <w:rPr>
          <w:rFonts w:ascii="仿宋_GB2312" w:eastAsia="仿宋_GB2312" w:hAnsi="仿宋" w:hint="eastAsia"/>
          <w:sz w:val="28"/>
          <w:szCs w:val="28"/>
        </w:rPr>
        <w:t>毒爆发期间，所有指示病例都是在有数千受感染蝙蝠的矿地工作的矿工。经常，这些矿工不穿PPE或者不穿完全符合标准的PPE，或者只穿靴子和手套。在矿地工作和经常性地接触蝙蝠导致在矿工中高的感染机率。</w:t>
      </w:r>
    </w:p>
    <w:p w:rsidR="0098003F" w:rsidRPr="00883A68" w:rsidRDefault="0098003F" w:rsidP="0098003F">
      <w:pPr>
        <w:pStyle w:val="Default"/>
        <w:snapToGrid w:val="0"/>
        <w:spacing w:line="360" w:lineRule="auto"/>
        <w:rPr>
          <w:rFonts w:ascii="仿宋_GB2312" w:eastAsia="仿宋_GB2312" w:hAnsi="仿宋"/>
          <w:sz w:val="28"/>
          <w:szCs w:val="28"/>
        </w:rPr>
      </w:pPr>
      <w:r w:rsidRPr="00883A68">
        <w:rPr>
          <w:rFonts w:ascii="仿宋_GB2312" w:eastAsia="仿宋_GB2312" w:hAnsi="仿宋" w:hint="eastAsia"/>
          <w:sz w:val="28"/>
          <w:szCs w:val="28"/>
        </w:rPr>
        <w:lastRenderedPageBreak/>
        <w:t>出血性热病例的监测在非洲的一些矿地有感染蝙蝠的区域非常重要。矿业公司来确保矿工安全，减少感染的风险是非常重要的。</w:t>
      </w:r>
    </w:p>
    <w:p w:rsidR="0098003F" w:rsidRPr="00883A68" w:rsidRDefault="0098003F" w:rsidP="0098003F">
      <w:pPr>
        <w:pStyle w:val="Default"/>
        <w:snapToGrid w:val="0"/>
        <w:spacing w:line="360" w:lineRule="auto"/>
        <w:ind w:firstLineChars="200" w:firstLine="560"/>
        <w:rPr>
          <w:rFonts w:ascii="仿宋_GB2312" w:eastAsia="仿宋_GB2312" w:hAnsi="仿宋"/>
          <w:sz w:val="28"/>
          <w:szCs w:val="28"/>
        </w:rPr>
      </w:pPr>
      <w:r w:rsidRPr="00883A68">
        <w:rPr>
          <w:rFonts w:ascii="仿宋_GB2312" w:eastAsia="仿宋_GB2312" w:hAnsi="仿宋" w:hint="eastAsia"/>
          <w:sz w:val="28"/>
          <w:szCs w:val="28"/>
        </w:rPr>
        <w:t>在这种情况下，防止</w:t>
      </w:r>
      <w:r w:rsidR="001054C2">
        <w:rPr>
          <w:rFonts w:ascii="仿宋_GB2312" w:eastAsia="仿宋_GB2312" w:hAnsi="仿宋" w:hint="eastAsia"/>
          <w:sz w:val="28"/>
          <w:szCs w:val="28"/>
        </w:rPr>
        <w:t>马尔堡出血热</w:t>
      </w:r>
      <w:r w:rsidRPr="00883A68">
        <w:rPr>
          <w:rFonts w:ascii="仿宋_GB2312" w:eastAsia="仿宋_GB2312" w:hAnsi="仿宋" w:hint="eastAsia"/>
          <w:sz w:val="28"/>
          <w:szCs w:val="28"/>
        </w:rPr>
        <w:t>的信息应该分发到所有矿业公司和矿工那里。关键信息包括:</w:t>
      </w:r>
    </w:p>
    <w:p w:rsidR="0098003F" w:rsidRPr="00883A68" w:rsidRDefault="0098003F" w:rsidP="0098003F">
      <w:pPr>
        <w:pStyle w:val="Default"/>
        <w:snapToGrid w:val="0"/>
        <w:spacing w:line="360" w:lineRule="auto"/>
        <w:rPr>
          <w:rFonts w:ascii="仿宋_GB2312" w:eastAsia="仿宋_GB2312" w:hAnsi="仿宋"/>
          <w:sz w:val="28"/>
          <w:szCs w:val="28"/>
        </w:rPr>
      </w:pPr>
      <w:r w:rsidRPr="00883A68">
        <w:rPr>
          <w:rFonts w:ascii="仿宋_GB2312" w:eastAsia="仿宋_GB2312" w:hAnsi="仿宋" w:hint="eastAsia"/>
          <w:sz w:val="28"/>
          <w:szCs w:val="28"/>
        </w:rPr>
        <w:t xml:space="preserve"> -确保矿是通风很好的。</w:t>
      </w:r>
    </w:p>
    <w:p w:rsidR="0098003F" w:rsidRPr="00883A68" w:rsidRDefault="0098003F" w:rsidP="0098003F">
      <w:pPr>
        <w:pStyle w:val="Default"/>
        <w:snapToGrid w:val="0"/>
        <w:spacing w:line="360" w:lineRule="auto"/>
        <w:rPr>
          <w:rFonts w:ascii="仿宋_GB2312" w:eastAsia="仿宋_GB2312" w:hAnsi="仿宋"/>
          <w:sz w:val="28"/>
          <w:szCs w:val="28"/>
        </w:rPr>
      </w:pPr>
      <w:r w:rsidRPr="00883A68">
        <w:rPr>
          <w:rFonts w:ascii="仿宋_GB2312" w:eastAsia="仿宋_GB2312" w:hAnsi="仿宋" w:hint="eastAsia"/>
          <w:sz w:val="28"/>
          <w:szCs w:val="28"/>
        </w:rPr>
        <w:t xml:space="preserve"> -确保口罩，头盔，手套和靴子的使用 。</w:t>
      </w:r>
    </w:p>
    <w:p w:rsidR="0098003F" w:rsidRPr="00883A68" w:rsidRDefault="0098003F" w:rsidP="00223B2F">
      <w:pPr>
        <w:pStyle w:val="3"/>
      </w:pPr>
      <w:bookmarkStart w:id="87" w:name="_Toc395752073"/>
      <w:r w:rsidRPr="00883A68">
        <w:rPr>
          <w:rFonts w:hint="eastAsia"/>
        </w:rPr>
        <w:t xml:space="preserve">5.10.3 </w:t>
      </w:r>
      <w:r w:rsidRPr="00883A68">
        <w:rPr>
          <w:rFonts w:hint="eastAsia"/>
        </w:rPr>
        <w:t>国内养猪场的兽医监测</w:t>
      </w:r>
      <w:bookmarkEnd w:id="87"/>
    </w:p>
    <w:p w:rsidR="0098003F" w:rsidRPr="00883A68" w:rsidRDefault="0098003F" w:rsidP="0098003F">
      <w:pPr>
        <w:pStyle w:val="Default"/>
        <w:snapToGrid w:val="0"/>
        <w:spacing w:line="360" w:lineRule="auto"/>
        <w:ind w:firstLineChars="200" w:firstLine="560"/>
        <w:rPr>
          <w:rFonts w:ascii="仿宋_GB2312" w:eastAsia="仿宋_GB2312" w:hAnsi="仿宋"/>
          <w:sz w:val="28"/>
          <w:szCs w:val="28"/>
        </w:rPr>
      </w:pPr>
      <w:r w:rsidRPr="00883A68">
        <w:rPr>
          <w:rFonts w:ascii="仿宋_GB2312" w:eastAsia="仿宋_GB2312" w:hAnsi="仿宋" w:hint="eastAsia"/>
          <w:sz w:val="28"/>
          <w:szCs w:val="28"/>
        </w:rPr>
        <w:t>在2008到2009年，埃博拉</w:t>
      </w:r>
      <w:proofErr w:type="gramStart"/>
      <w:r w:rsidRPr="00883A68">
        <w:rPr>
          <w:rFonts w:ascii="仿宋_GB2312" w:eastAsia="仿宋_GB2312" w:hAnsi="仿宋" w:hint="eastAsia"/>
          <w:sz w:val="28"/>
          <w:szCs w:val="28"/>
        </w:rPr>
        <w:t>莱斯顿型病毒</w:t>
      </w:r>
      <w:proofErr w:type="gramEnd"/>
      <w:r w:rsidRPr="00883A68">
        <w:rPr>
          <w:rFonts w:ascii="仿宋_GB2312" w:eastAsia="仿宋_GB2312" w:hAnsi="仿宋" w:hint="eastAsia"/>
          <w:sz w:val="28"/>
          <w:szCs w:val="28"/>
        </w:rPr>
        <w:t>在菲律宾</w:t>
      </w:r>
      <w:proofErr w:type="gramStart"/>
      <w:r w:rsidRPr="00883A68">
        <w:rPr>
          <w:rFonts w:ascii="仿宋_GB2312" w:eastAsia="仿宋_GB2312" w:hAnsi="仿宋" w:hint="eastAsia"/>
          <w:sz w:val="28"/>
          <w:szCs w:val="28"/>
        </w:rPr>
        <w:t>的猪里得到</w:t>
      </w:r>
      <w:proofErr w:type="gramEnd"/>
      <w:r w:rsidRPr="00883A68">
        <w:rPr>
          <w:rFonts w:ascii="仿宋_GB2312" w:eastAsia="仿宋_GB2312" w:hAnsi="仿宋" w:hint="eastAsia"/>
          <w:sz w:val="28"/>
          <w:szCs w:val="28"/>
        </w:rPr>
        <w:t>分离，紧接着是牛肝菌生殖呼吸（PRRS）症状的爆发。更重要的是，通过感染的猪而引发的人类感染也在猪农场附近工作人员的感染得到印证。实验室的接种</w:t>
      </w:r>
      <w:proofErr w:type="gramStart"/>
      <w:r w:rsidRPr="00883A68">
        <w:rPr>
          <w:rFonts w:ascii="仿宋_GB2312" w:eastAsia="仿宋_GB2312" w:hAnsi="仿宋" w:hint="eastAsia"/>
          <w:sz w:val="28"/>
          <w:szCs w:val="28"/>
        </w:rPr>
        <w:t>证明猪易感染</w:t>
      </w:r>
      <w:proofErr w:type="gramEnd"/>
      <w:r w:rsidRPr="00883A68">
        <w:rPr>
          <w:rFonts w:ascii="仿宋_GB2312" w:eastAsia="仿宋_GB2312" w:hAnsi="仿宋" w:hint="eastAsia"/>
          <w:sz w:val="28"/>
          <w:szCs w:val="28"/>
        </w:rPr>
        <w:t>埃博拉扎伊尔型病毒。埃博拉病毒可以在它们中复制和传播。所以爆发地附近的猪厂应该被认为是潜在的病毒扩散区域，工作人员的风险必须要控制。</w:t>
      </w:r>
    </w:p>
    <w:p w:rsidR="0098003F" w:rsidRPr="00883A68" w:rsidRDefault="0098003F" w:rsidP="0098003F">
      <w:pPr>
        <w:adjustRightInd w:val="0"/>
        <w:snapToGrid w:val="0"/>
        <w:spacing w:line="360" w:lineRule="auto"/>
        <w:ind w:firstLineChars="200" w:firstLine="560"/>
        <w:rPr>
          <w:rFonts w:ascii="仿宋_GB2312" w:eastAsia="仿宋_GB2312" w:hAnsi="仿宋"/>
          <w:sz w:val="28"/>
          <w:szCs w:val="28"/>
        </w:rPr>
      </w:pPr>
      <w:r w:rsidRPr="00883A68">
        <w:rPr>
          <w:rFonts w:ascii="仿宋_GB2312" w:eastAsia="仿宋_GB2312" w:hAnsi="仿宋" w:hint="eastAsia"/>
          <w:sz w:val="28"/>
          <w:szCs w:val="28"/>
        </w:rPr>
        <w:t>在</w:t>
      </w:r>
      <w:r w:rsidR="001054C2">
        <w:rPr>
          <w:rFonts w:ascii="仿宋_GB2312" w:eastAsia="仿宋_GB2312" w:hAnsi="仿宋" w:hint="eastAsia"/>
          <w:sz w:val="28"/>
          <w:szCs w:val="28"/>
        </w:rPr>
        <w:t>埃博拉出血热</w:t>
      </w:r>
      <w:r w:rsidRPr="00883A68">
        <w:rPr>
          <w:rFonts w:ascii="仿宋_GB2312" w:eastAsia="仿宋_GB2312" w:hAnsi="仿宋" w:hint="eastAsia"/>
          <w:sz w:val="28"/>
          <w:szCs w:val="28"/>
        </w:rPr>
        <w:t>和</w:t>
      </w:r>
      <w:r w:rsidR="001054C2">
        <w:rPr>
          <w:rFonts w:ascii="仿宋_GB2312" w:eastAsia="仿宋_GB2312" w:hAnsi="仿宋" w:hint="eastAsia"/>
          <w:sz w:val="28"/>
          <w:szCs w:val="28"/>
        </w:rPr>
        <w:t>马尔堡出血热</w:t>
      </w:r>
      <w:r w:rsidRPr="00883A68">
        <w:rPr>
          <w:rFonts w:ascii="仿宋_GB2312" w:eastAsia="仿宋_GB2312" w:hAnsi="仿宋" w:hint="eastAsia"/>
          <w:sz w:val="28"/>
          <w:szCs w:val="28"/>
        </w:rPr>
        <w:t>疫情期间，为了降低病毒在猪中扩散的风险，公共卫生和动物卫生部门应该：</w:t>
      </w:r>
    </w:p>
    <w:p w:rsidR="0098003F" w:rsidRPr="00883A68" w:rsidRDefault="0098003F" w:rsidP="00272CC3">
      <w:pPr>
        <w:pStyle w:val="a6"/>
        <w:numPr>
          <w:ilvl w:val="0"/>
          <w:numId w:val="32"/>
        </w:numPr>
        <w:adjustRightInd w:val="0"/>
        <w:snapToGrid w:val="0"/>
        <w:spacing w:line="360" w:lineRule="auto"/>
        <w:ind w:firstLineChars="0"/>
        <w:rPr>
          <w:rFonts w:ascii="仿宋_GB2312" w:eastAsia="仿宋_GB2312" w:hAnsi="仿宋"/>
          <w:sz w:val="28"/>
          <w:szCs w:val="28"/>
        </w:rPr>
      </w:pPr>
      <w:r w:rsidRPr="00883A68">
        <w:rPr>
          <w:rFonts w:ascii="仿宋_GB2312" w:eastAsia="仿宋_GB2312" w:hAnsi="仿宋" w:hint="eastAsia"/>
          <w:sz w:val="28"/>
          <w:szCs w:val="28"/>
        </w:rPr>
        <w:t>在受灾地区建立针对猪农场的临床和血清学监测系统，从而快速检测农场里的病毒。</w:t>
      </w:r>
    </w:p>
    <w:p w:rsidR="0098003F" w:rsidRPr="00883A68" w:rsidRDefault="0098003F" w:rsidP="00272CC3">
      <w:pPr>
        <w:pStyle w:val="a6"/>
        <w:numPr>
          <w:ilvl w:val="0"/>
          <w:numId w:val="32"/>
        </w:numPr>
        <w:adjustRightInd w:val="0"/>
        <w:snapToGrid w:val="0"/>
        <w:spacing w:line="360" w:lineRule="auto"/>
        <w:ind w:firstLineChars="0"/>
        <w:rPr>
          <w:rFonts w:ascii="仿宋_GB2312" w:eastAsia="仿宋_GB2312" w:hAnsi="仿宋"/>
          <w:sz w:val="28"/>
          <w:szCs w:val="28"/>
        </w:rPr>
      </w:pPr>
      <w:r w:rsidRPr="00883A68">
        <w:rPr>
          <w:rFonts w:ascii="仿宋_GB2312" w:eastAsia="仿宋_GB2312" w:hAnsi="仿宋" w:hint="eastAsia"/>
          <w:sz w:val="28"/>
          <w:szCs w:val="28"/>
        </w:rPr>
        <w:t>如果有确诊的猪病例，兽医部门应该立刻通知公共卫生部门，从而实施预防控制工作。</w:t>
      </w:r>
    </w:p>
    <w:p w:rsidR="0098003F" w:rsidRPr="00883A68" w:rsidRDefault="0098003F" w:rsidP="00272CC3">
      <w:pPr>
        <w:pStyle w:val="a6"/>
        <w:numPr>
          <w:ilvl w:val="0"/>
          <w:numId w:val="32"/>
        </w:numPr>
        <w:adjustRightInd w:val="0"/>
        <w:snapToGrid w:val="0"/>
        <w:spacing w:line="360" w:lineRule="auto"/>
        <w:ind w:firstLineChars="0"/>
        <w:rPr>
          <w:rFonts w:ascii="仿宋_GB2312" w:eastAsia="仿宋_GB2312" w:hAnsi="仿宋"/>
          <w:sz w:val="28"/>
          <w:szCs w:val="28"/>
        </w:rPr>
      </w:pPr>
      <w:r w:rsidRPr="00883A68">
        <w:rPr>
          <w:rFonts w:ascii="仿宋_GB2312" w:eastAsia="仿宋_GB2312" w:hAnsi="仿宋" w:hint="eastAsia"/>
          <w:sz w:val="28"/>
          <w:szCs w:val="28"/>
        </w:rPr>
        <w:t>如果病毒在猪农场的循环被确定，为了消除猪中的感染激烈的卫生措施将会实施（屠宰感染的动物，销毁尸体，补偿给农民收入的损失，限制和监管国内受感染地区猪的运输，隔离农场，执行所有其他国际法规推荐的措施）。</w:t>
      </w:r>
    </w:p>
    <w:p w:rsidR="0098003F" w:rsidRPr="00883A68" w:rsidRDefault="0098003F" w:rsidP="00272CC3">
      <w:pPr>
        <w:pStyle w:val="a6"/>
        <w:numPr>
          <w:ilvl w:val="0"/>
          <w:numId w:val="32"/>
        </w:numPr>
        <w:adjustRightInd w:val="0"/>
        <w:snapToGrid w:val="0"/>
        <w:spacing w:line="360" w:lineRule="auto"/>
        <w:ind w:firstLineChars="0"/>
        <w:rPr>
          <w:rFonts w:ascii="仿宋_GB2312" w:eastAsia="仿宋_GB2312" w:hAnsi="仿宋"/>
          <w:sz w:val="28"/>
          <w:szCs w:val="28"/>
        </w:rPr>
      </w:pPr>
      <w:r w:rsidRPr="00883A68">
        <w:rPr>
          <w:rFonts w:ascii="仿宋_GB2312" w:eastAsia="仿宋_GB2312" w:hAnsi="仿宋" w:hint="eastAsia"/>
          <w:sz w:val="28"/>
          <w:szCs w:val="28"/>
        </w:rPr>
        <w:t>在所有农村采取措施以下来预防从动物传播给人的感染：</w:t>
      </w:r>
    </w:p>
    <w:p w:rsidR="0098003F" w:rsidRPr="00883A68" w:rsidRDefault="0098003F" w:rsidP="00272CC3">
      <w:pPr>
        <w:pStyle w:val="a6"/>
        <w:numPr>
          <w:ilvl w:val="0"/>
          <w:numId w:val="33"/>
        </w:numPr>
        <w:adjustRightInd w:val="0"/>
        <w:snapToGrid w:val="0"/>
        <w:spacing w:line="360" w:lineRule="auto"/>
        <w:ind w:firstLineChars="0"/>
        <w:rPr>
          <w:rFonts w:ascii="仿宋_GB2312" w:eastAsia="仿宋_GB2312" w:hAnsi="仿宋"/>
          <w:sz w:val="28"/>
          <w:szCs w:val="28"/>
        </w:rPr>
      </w:pPr>
      <w:r w:rsidRPr="00883A68">
        <w:rPr>
          <w:rFonts w:ascii="仿宋_GB2312" w:eastAsia="仿宋_GB2312" w:hAnsi="仿宋" w:hint="eastAsia"/>
          <w:sz w:val="28"/>
          <w:szCs w:val="28"/>
        </w:rPr>
        <w:t>避免直接接触发病动物或其尸体的血液或器官：不要在没有保护措</w:t>
      </w:r>
      <w:r w:rsidRPr="00883A68">
        <w:rPr>
          <w:rFonts w:ascii="仿宋_GB2312" w:eastAsia="仿宋_GB2312" w:hAnsi="仿宋" w:hint="eastAsia"/>
          <w:sz w:val="28"/>
          <w:szCs w:val="28"/>
        </w:rPr>
        <w:lastRenderedPageBreak/>
        <w:t>施的情况下切断喉咙、处理尸体、处理猪胎儿。</w:t>
      </w:r>
    </w:p>
    <w:p w:rsidR="0098003F" w:rsidRPr="00883A68" w:rsidRDefault="0098003F" w:rsidP="00272CC3">
      <w:pPr>
        <w:pStyle w:val="a6"/>
        <w:numPr>
          <w:ilvl w:val="0"/>
          <w:numId w:val="33"/>
        </w:numPr>
        <w:adjustRightInd w:val="0"/>
        <w:snapToGrid w:val="0"/>
        <w:spacing w:line="360" w:lineRule="auto"/>
        <w:ind w:firstLineChars="0"/>
        <w:rPr>
          <w:rFonts w:ascii="仿宋_GB2312" w:eastAsia="仿宋_GB2312" w:hAnsi="仿宋"/>
          <w:sz w:val="28"/>
          <w:szCs w:val="28"/>
        </w:rPr>
      </w:pPr>
      <w:r w:rsidRPr="00883A68">
        <w:rPr>
          <w:rFonts w:ascii="仿宋_GB2312" w:eastAsia="仿宋_GB2312" w:hAnsi="仿宋" w:hint="eastAsia"/>
          <w:sz w:val="28"/>
          <w:szCs w:val="28"/>
        </w:rPr>
        <w:t>在处理发病的动物或尸体时要戴手套和防护面罩（或者其他保护性措施，例如手戴塑料袋或衣物遮盖口鼻来避免直接接触），尤其是在助产过程中（胎儿和胎盘），切断动物喉咙时以及埋葬动物尸体。</w:t>
      </w:r>
    </w:p>
    <w:p w:rsidR="0098003F" w:rsidRPr="00883A68" w:rsidRDefault="0098003F" w:rsidP="00272CC3">
      <w:pPr>
        <w:pStyle w:val="a6"/>
        <w:numPr>
          <w:ilvl w:val="0"/>
          <w:numId w:val="33"/>
        </w:numPr>
        <w:adjustRightInd w:val="0"/>
        <w:snapToGrid w:val="0"/>
        <w:spacing w:line="360" w:lineRule="auto"/>
        <w:ind w:firstLineChars="0"/>
        <w:rPr>
          <w:rFonts w:ascii="仿宋_GB2312" w:eastAsia="仿宋_GB2312" w:hAnsi="仿宋"/>
          <w:sz w:val="28"/>
          <w:szCs w:val="28"/>
        </w:rPr>
      </w:pPr>
      <w:r w:rsidRPr="00883A68">
        <w:rPr>
          <w:rFonts w:ascii="仿宋_GB2312" w:eastAsia="仿宋_GB2312" w:hAnsi="仿宋" w:hint="eastAsia"/>
          <w:sz w:val="28"/>
          <w:szCs w:val="28"/>
        </w:rPr>
        <w:t>在屠宰或者对受感染的动物进行尸检时要带保护目镜。</w:t>
      </w:r>
    </w:p>
    <w:p w:rsidR="0098003F" w:rsidRPr="00883A68" w:rsidRDefault="0098003F" w:rsidP="00272CC3">
      <w:pPr>
        <w:pStyle w:val="a6"/>
        <w:numPr>
          <w:ilvl w:val="0"/>
          <w:numId w:val="33"/>
        </w:numPr>
        <w:adjustRightInd w:val="0"/>
        <w:snapToGrid w:val="0"/>
        <w:spacing w:line="360" w:lineRule="auto"/>
        <w:ind w:firstLineChars="0"/>
        <w:rPr>
          <w:rFonts w:ascii="仿宋_GB2312" w:eastAsia="仿宋_GB2312" w:hAnsi="仿宋"/>
          <w:sz w:val="28"/>
          <w:szCs w:val="28"/>
        </w:rPr>
      </w:pPr>
      <w:r w:rsidRPr="00883A68">
        <w:rPr>
          <w:rFonts w:ascii="仿宋_GB2312" w:eastAsia="仿宋_GB2312" w:hAnsi="仿宋" w:hint="eastAsia"/>
          <w:sz w:val="28"/>
          <w:szCs w:val="28"/>
        </w:rPr>
        <w:t>与动物的体液接触后立即用消毒剂或肥皂洗手。</w:t>
      </w:r>
    </w:p>
    <w:p w:rsidR="0098003F" w:rsidRPr="00883A68" w:rsidRDefault="0098003F" w:rsidP="00272CC3">
      <w:pPr>
        <w:pStyle w:val="a6"/>
        <w:numPr>
          <w:ilvl w:val="0"/>
          <w:numId w:val="33"/>
        </w:numPr>
        <w:adjustRightInd w:val="0"/>
        <w:snapToGrid w:val="0"/>
        <w:spacing w:line="360" w:lineRule="auto"/>
        <w:ind w:firstLineChars="0"/>
        <w:rPr>
          <w:rFonts w:ascii="仿宋_GB2312" w:eastAsia="仿宋_GB2312" w:hAnsi="仿宋"/>
          <w:sz w:val="28"/>
          <w:szCs w:val="28"/>
        </w:rPr>
      </w:pPr>
      <w:r w:rsidRPr="00883A68">
        <w:rPr>
          <w:rFonts w:ascii="仿宋_GB2312" w:eastAsia="仿宋_GB2312" w:hAnsi="仿宋" w:hint="eastAsia"/>
          <w:sz w:val="28"/>
          <w:szCs w:val="28"/>
        </w:rPr>
        <w:t>在进食之前要完全的煮熟动物制品（血、肉和奶）。</w:t>
      </w:r>
    </w:p>
    <w:p w:rsidR="0098003F" w:rsidRPr="00883A68" w:rsidRDefault="0098003F" w:rsidP="00272CC3">
      <w:pPr>
        <w:pStyle w:val="a6"/>
        <w:numPr>
          <w:ilvl w:val="0"/>
          <w:numId w:val="34"/>
        </w:numPr>
        <w:adjustRightInd w:val="0"/>
        <w:snapToGrid w:val="0"/>
        <w:spacing w:line="360" w:lineRule="auto"/>
        <w:ind w:firstLineChars="0"/>
        <w:rPr>
          <w:rFonts w:ascii="仿宋_GB2312" w:eastAsia="仿宋_GB2312" w:hAnsi="仿宋"/>
          <w:sz w:val="28"/>
          <w:szCs w:val="28"/>
        </w:rPr>
      </w:pPr>
      <w:r w:rsidRPr="00883A68">
        <w:rPr>
          <w:rFonts w:ascii="仿宋_GB2312" w:eastAsia="仿宋_GB2312" w:hAnsi="仿宋" w:hint="eastAsia"/>
          <w:sz w:val="28"/>
          <w:szCs w:val="28"/>
        </w:rPr>
        <w:t>通过保证被污染的猪不进入食物链和监督家庭屠宰和屠宰场来强化食品生产系统。</w:t>
      </w:r>
    </w:p>
    <w:p w:rsidR="0098003F" w:rsidRPr="00883A68" w:rsidRDefault="0098003F" w:rsidP="00272CC3">
      <w:pPr>
        <w:pStyle w:val="a6"/>
        <w:numPr>
          <w:ilvl w:val="0"/>
          <w:numId w:val="34"/>
        </w:numPr>
        <w:adjustRightInd w:val="0"/>
        <w:snapToGrid w:val="0"/>
        <w:spacing w:line="360" w:lineRule="auto"/>
        <w:ind w:firstLineChars="0"/>
        <w:rPr>
          <w:rFonts w:ascii="仿宋_GB2312" w:eastAsia="仿宋_GB2312" w:hAnsi="仿宋"/>
          <w:sz w:val="28"/>
          <w:szCs w:val="28"/>
        </w:rPr>
      </w:pPr>
      <w:r w:rsidRPr="00883A68">
        <w:rPr>
          <w:rFonts w:ascii="仿宋_GB2312" w:eastAsia="仿宋_GB2312" w:hAnsi="仿宋" w:hint="eastAsia"/>
          <w:sz w:val="28"/>
          <w:szCs w:val="28"/>
        </w:rPr>
        <w:t>实施适当的生物安全措施,以防止埃博拉病毒通过蝙蝠的引入到养猪场（例如禁止农场和其周围50米内种果树和拉网来防止蝙蝠掉落进养猪场，等等）</w:t>
      </w:r>
    </w:p>
    <w:p w:rsidR="0098003F" w:rsidRPr="00883A68" w:rsidRDefault="0098003F" w:rsidP="0098003F">
      <w:pPr>
        <w:adjustRightInd w:val="0"/>
        <w:snapToGrid w:val="0"/>
        <w:spacing w:line="360" w:lineRule="auto"/>
        <w:ind w:firstLineChars="200" w:firstLine="560"/>
        <w:rPr>
          <w:rFonts w:ascii="仿宋_GB2312" w:eastAsia="仿宋_GB2312" w:hAnsi="仿宋"/>
          <w:sz w:val="28"/>
          <w:szCs w:val="28"/>
        </w:rPr>
      </w:pPr>
      <w:r w:rsidRPr="00883A68">
        <w:rPr>
          <w:rFonts w:ascii="仿宋_GB2312" w:eastAsia="仿宋_GB2312" w:hAnsi="仿宋" w:hint="eastAsia"/>
          <w:sz w:val="28"/>
          <w:szCs w:val="28"/>
        </w:rPr>
        <w:t>国际兽医机构必须确保遵守世界动物卫生组织（OIE）制定的动物及动物制品国际贸易标准.</w:t>
      </w:r>
    </w:p>
    <w:p w:rsidR="0098003F" w:rsidRPr="00883A68" w:rsidRDefault="0098003F" w:rsidP="0098003F">
      <w:pPr>
        <w:adjustRightInd w:val="0"/>
        <w:snapToGrid w:val="0"/>
        <w:spacing w:line="360" w:lineRule="auto"/>
        <w:ind w:firstLineChars="200" w:firstLine="560"/>
        <w:rPr>
          <w:rFonts w:ascii="仿宋_GB2312" w:eastAsia="仿宋_GB2312" w:hAnsi="仿宋"/>
          <w:sz w:val="28"/>
          <w:szCs w:val="28"/>
        </w:rPr>
      </w:pPr>
      <w:r w:rsidRPr="00883A68">
        <w:rPr>
          <w:rFonts w:ascii="仿宋_GB2312" w:eastAsia="仿宋_GB2312" w:hAnsi="仿宋" w:hint="eastAsia"/>
          <w:sz w:val="28"/>
          <w:szCs w:val="28"/>
        </w:rPr>
        <w:t>人类和动物卫生应急队必须与猪农、零售屠夫、出口商合作，加强他们对动物运输影响疾病传播风险的理解，并让他们参与预防活动。</w:t>
      </w:r>
    </w:p>
    <w:p w:rsidR="0098003F" w:rsidRPr="00883A68" w:rsidRDefault="0098003F" w:rsidP="0098003F">
      <w:pPr>
        <w:pStyle w:val="Default"/>
        <w:snapToGrid w:val="0"/>
        <w:spacing w:line="360" w:lineRule="auto"/>
        <w:rPr>
          <w:rFonts w:ascii="仿宋_GB2312" w:eastAsia="仿宋_GB2312" w:hAnsi="仿宋"/>
          <w:sz w:val="28"/>
          <w:szCs w:val="28"/>
        </w:rPr>
      </w:pPr>
    </w:p>
    <w:p w:rsidR="00B26B80" w:rsidRPr="0098003F" w:rsidRDefault="00B26B80" w:rsidP="0098003F">
      <w:pPr>
        <w:spacing w:line="360" w:lineRule="auto"/>
        <w:rPr>
          <w:rFonts w:ascii="仿宋_GB2312" w:eastAsia="仿宋_GB2312"/>
          <w:sz w:val="28"/>
        </w:rPr>
      </w:pPr>
    </w:p>
    <w:p w:rsidR="00B26B80" w:rsidRDefault="00B26B80">
      <w:pPr>
        <w:widowControl/>
        <w:jc w:val="left"/>
        <w:rPr>
          <w:rFonts w:ascii="Arial" w:hAnsi="Arial" w:cs="Arial"/>
          <w:color w:val="434343"/>
          <w:szCs w:val="21"/>
        </w:rPr>
      </w:pPr>
      <w:r>
        <w:rPr>
          <w:rFonts w:ascii="Arial" w:hAnsi="Arial" w:cs="Arial"/>
          <w:color w:val="434343"/>
          <w:szCs w:val="21"/>
        </w:rPr>
        <w:br w:type="page"/>
      </w:r>
    </w:p>
    <w:p w:rsidR="00E02410" w:rsidRDefault="00E02410">
      <w:pPr>
        <w:widowControl/>
        <w:jc w:val="left"/>
        <w:rPr>
          <w:rFonts w:ascii="仿宋_GB2312" w:eastAsia="仿宋_GB2312" w:hAnsi="Arial" w:cs="Arial"/>
          <w:b/>
          <w:color w:val="434343"/>
          <w:sz w:val="28"/>
          <w:szCs w:val="28"/>
        </w:rPr>
      </w:pPr>
      <w:r>
        <w:rPr>
          <w:rFonts w:ascii="仿宋_GB2312" w:eastAsia="仿宋_GB2312" w:hAnsi="Arial" w:cs="Arial"/>
          <w:b/>
          <w:color w:val="434343"/>
          <w:sz w:val="28"/>
          <w:szCs w:val="28"/>
        </w:rPr>
        <w:lastRenderedPageBreak/>
        <w:br w:type="page"/>
      </w:r>
    </w:p>
    <w:p w:rsidR="00E02410" w:rsidRDefault="00E02410" w:rsidP="00E02410">
      <w:pPr>
        <w:widowControl/>
        <w:jc w:val="left"/>
        <w:rPr>
          <w:rFonts w:ascii="仿宋_GB2312" w:eastAsia="仿宋_GB2312" w:hAnsi="Arial" w:cs="Arial"/>
          <w:b/>
          <w:color w:val="434343"/>
          <w:sz w:val="28"/>
          <w:szCs w:val="28"/>
        </w:rPr>
      </w:pPr>
    </w:p>
    <w:p w:rsidR="00E02410" w:rsidRDefault="00E02410" w:rsidP="00E02410">
      <w:pPr>
        <w:widowControl/>
        <w:jc w:val="left"/>
        <w:rPr>
          <w:rFonts w:ascii="仿宋_GB2312" w:eastAsia="仿宋_GB2312" w:hAnsi="Arial" w:cs="Arial"/>
          <w:b/>
          <w:color w:val="434343"/>
          <w:sz w:val="28"/>
          <w:szCs w:val="28"/>
        </w:rPr>
      </w:pPr>
    </w:p>
    <w:p w:rsidR="00E02410" w:rsidRDefault="00E02410" w:rsidP="00E02410">
      <w:pPr>
        <w:widowControl/>
        <w:jc w:val="left"/>
        <w:rPr>
          <w:rFonts w:ascii="仿宋_GB2312" w:eastAsia="仿宋_GB2312" w:hAnsi="Arial" w:cs="Arial"/>
          <w:b/>
          <w:color w:val="434343"/>
          <w:sz w:val="28"/>
          <w:szCs w:val="28"/>
        </w:rPr>
      </w:pPr>
    </w:p>
    <w:p w:rsidR="00E02410" w:rsidRDefault="00E02410" w:rsidP="00E02410">
      <w:pPr>
        <w:widowControl/>
        <w:jc w:val="left"/>
        <w:rPr>
          <w:rFonts w:ascii="仿宋_GB2312" w:eastAsia="仿宋_GB2312" w:hAnsi="Arial" w:cs="Arial"/>
          <w:b/>
          <w:color w:val="434343"/>
          <w:sz w:val="28"/>
          <w:szCs w:val="28"/>
        </w:rPr>
      </w:pPr>
    </w:p>
    <w:p w:rsidR="00E02410" w:rsidRDefault="00E02410" w:rsidP="00E02410">
      <w:pPr>
        <w:widowControl/>
        <w:jc w:val="left"/>
        <w:rPr>
          <w:rFonts w:ascii="仿宋_GB2312" w:eastAsia="仿宋_GB2312" w:hAnsi="Arial" w:cs="Arial"/>
          <w:b/>
          <w:color w:val="434343"/>
          <w:sz w:val="28"/>
          <w:szCs w:val="28"/>
        </w:rPr>
      </w:pPr>
    </w:p>
    <w:p w:rsidR="00E02410" w:rsidRDefault="00E02410" w:rsidP="00E02410">
      <w:pPr>
        <w:widowControl/>
        <w:jc w:val="left"/>
        <w:rPr>
          <w:rFonts w:ascii="仿宋_GB2312" w:eastAsia="仿宋_GB2312" w:hAnsi="Arial" w:cs="Arial"/>
          <w:b/>
          <w:color w:val="434343"/>
          <w:sz w:val="28"/>
          <w:szCs w:val="28"/>
        </w:rPr>
      </w:pPr>
    </w:p>
    <w:p w:rsidR="00E02410" w:rsidRDefault="00E02410" w:rsidP="00E02410">
      <w:pPr>
        <w:widowControl/>
        <w:jc w:val="left"/>
        <w:rPr>
          <w:rFonts w:ascii="仿宋_GB2312" w:eastAsia="仿宋_GB2312" w:hAnsi="Arial" w:cs="Arial"/>
          <w:b/>
          <w:color w:val="434343"/>
          <w:sz w:val="28"/>
          <w:szCs w:val="28"/>
        </w:rPr>
      </w:pPr>
    </w:p>
    <w:p w:rsidR="00E02410" w:rsidRPr="00773AF0" w:rsidRDefault="00E02410" w:rsidP="00E02410">
      <w:pPr>
        <w:ind w:left="2100" w:firstLine="420"/>
        <w:rPr>
          <w:rFonts w:ascii="黑体" w:eastAsia="黑体" w:hAnsi="Arial" w:cs="Arial"/>
          <w:b/>
          <w:color w:val="434343"/>
          <w:sz w:val="56"/>
          <w:szCs w:val="52"/>
        </w:rPr>
      </w:pPr>
      <w:r w:rsidRPr="00773AF0">
        <w:rPr>
          <w:rFonts w:ascii="黑体" w:eastAsia="黑体" w:hAnsi="Arial" w:cs="Arial" w:hint="eastAsia"/>
          <w:b/>
          <w:color w:val="434343"/>
          <w:sz w:val="56"/>
          <w:szCs w:val="52"/>
        </w:rPr>
        <w:t>第</w:t>
      </w:r>
      <w:r>
        <w:rPr>
          <w:rFonts w:ascii="黑体" w:eastAsia="黑体" w:hAnsi="Arial" w:cs="Arial" w:hint="eastAsia"/>
          <w:b/>
          <w:color w:val="434343"/>
          <w:sz w:val="56"/>
          <w:szCs w:val="52"/>
        </w:rPr>
        <w:t>6</w:t>
      </w:r>
      <w:r w:rsidRPr="00773AF0">
        <w:rPr>
          <w:rFonts w:ascii="黑体" w:eastAsia="黑体" w:hAnsi="Arial" w:cs="Arial" w:hint="eastAsia"/>
          <w:b/>
          <w:color w:val="434343"/>
          <w:sz w:val="56"/>
          <w:szCs w:val="52"/>
        </w:rPr>
        <w:t>章</w:t>
      </w:r>
    </w:p>
    <w:p w:rsidR="00E02410" w:rsidRDefault="00E02410" w:rsidP="00E02410">
      <w:pPr>
        <w:ind w:left="1260" w:firstLineChars="200" w:firstLine="1124"/>
        <w:rPr>
          <w:rFonts w:ascii="黑体" w:eastAsia="黑体" w:hAnsi="Arial" w:cs="Arial"/>
          <w:b/>
          <w:color w:val="434343"/>
          <w:sz w:val="56"/>
          <w:szCs w:val="52"/>
        </w:rPr>
      </w:pPr>
      <w:r w:rsidRPr="00E02410">
        <w:rPr>
          <w:rFonts w:ascii="黑体" w:eastAsia="黑体" w:hAnsi="Arial" w:cs="Arial" w:hint="eastAsia"/>
          <w:b/>
          <w:color w:val="434343"/>
          <w:sz w:val="56"/>
          <w:szCs w:val="52"/>
        </w:rPr>
        <w:t>后续：疫情结束后</w:t>
      </w:r>
    </w:p>
    <w:p w:rsidR="00E02410" w:rsidRPr="00644DDE" w:rsidRDefault="00E02410" w:rsidP="00E02410">
      <w:pPr>
        <w:ind w:left="1260" w:firstLineChars="200" w:firstLine="1124"/>
        <w:rPr>
          <w:rFonts w:ascii="仿宋_GB2312" w:eastAsia="仿宋_GB2312"/>
          <w:sz w:val="28"/>
          <w:szCs w:val="28"/>
        </w:rPr>
      </w:pPr>
      <w:r w:rsidRPr="00E02410">
        <w:rPr>
          <w:rFonts w:ascii="黑体" w:eastAsia="黑体" w:hAnsi="Arial" w:cs="Arial" w:hint="eastAsia"/>
          <w:b/>
          <w:color w:val="434343"/>
          <w:sz w:val="56"/>
          <w:szCs w:val="52"/>
        </w:rPr>
        <w:t>应该做什么？</w:t>
      </w:r>
    </w:p>
    <w:p w:rsidR="00E02410" w:rsidRPr="00E02410" w:rsidRDefault="00E02410" w:rsidP="00E02410">
      <w:pPr>
        <w:ind w:left="2100" w:firstLine="420"/>
        <w:rPr>
          <w:rFonts w:ascii="黑体" w:eastAsia="黑体" w:hAnsi="Arial" w:cs="Arial"/>
          <w:b/>
          <w:color w:val="434343"/>
          <w:sz w:val="56"/>
          <w:szCs w:val="52"/>
        </w:rPr>
      </w:pPr>
    </w:p>
    <w:p w:rsidR="00E02410" w:rsidRPr="00773AF0" w:rsidRDefault="00E02410" w:rsidP="00E02410">
      <w:pPr>
        <w:widowControl/>
        <w:jc w:val="left"/>
        <w:rPr>
          <w:rFonts w:ascii="黑体" w:eastAsia="黑体" w:hAnsi="Arial" w:cs="Arial"/>
          <w:b/>
          <w:color w:val="434343"/>
          <w:sz w:val="56"/>
          <w:szCs w:val="52"/>
        </w:rPr>
      </w:pPr>
      <w:r w:rsidRPr="00773AF0">
        <w:rPr>
          <w:rFonts w:ascii="黑体" w:eastAsia="黑体" w:hAnsi="Arial" w:cs="Arial" w:hint="eastAsia"/>
          <w:b/>
          <w:color w:val="434343"/>
          <w:sz w:val="56"/>
          <w:szCs w:val="52"/>
        </w:rPr>
        <w:br w:type="page"/>
      </w:r>
    </w:p>
    <w:p w:rsidR="00E02410" w:rsidRPr="00644DDE" w:rsidRDefault="00E02410" w:rsidP="00E02410">
      <w:pPr>
        <w:pStyle w:val="1"/>
      </w:pPr>
      <w:bookmarkStart w:id="88" w:name="_Toc395752074"/>
      <w:r w:rsidRPr="00644DDE">
        <w:rPr>
          <w:rFonts w:hint="eastAsia"/>
        </w:rPr>
        <w:lastRenderedPageBreak/>
        <w:t xml:space="preserve">6 </w:t>
      </w:r>
      <w:r w:rsidRPr="00644DDE">
        <w:rPr>
          <w:rFonts w:hint="eastAsia"/>
        </w:rPr>
        <w:t>后续：疫情结束后应该做什么？</w:t>
      </w:r>
      <w:bookmarkEnd w:id="88"/>
    </w:p>
    <w:p w:rsidR="00E02410" w:rsidRPr="00644DDE" w:rsidRDefault="00E02410" w:rsidP="00E02410">
      <w:pPr>
        <w:pStyle w:val="2"/>
      </w:pPr>
      <w:bookmarkStart w:id="89" w:name="_Toc395752075"/>
      <w:r w:rsidRPr="00644DDE">
        <w:rPr>
          <w:rFonts w:hint="eastAsia"/>
        </w:rPr>
        <w:t xml:space="preserve">6.1 </w:t>
      </w:r>
      <w:r w:rsidRPr="00644DDE">
        <w:rPr>
          <w:rFonts w:hint="eastAsia"/>
        </w:rPr>
        <w:t>宣布疫情结束</w:t>
      </w:r>
      <w:bookmarkEnd w:id="89"/>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根据协调与资源动员委员会建议，受影响的国家政府与WHO一起宣布疫情结束。监测、流行病学和实验室检查小组委员会负责确定疫情结束的日期，并将日期提交</w:t>
      </w:r>
      <w:proofErr w:type="gramStart"/>
      <w:r w:rsidRPr="00644DDE">
        <w:rPr>
          <w:rFonts w:ascii="仿宋_GB2312" w:eastAsia="仿宋_GB2312" w:hint="eastAsia"/>
          <w:sz w:val="28"/>
          <w:szCs w:val="28"/>
        </w:rPr>
        <w:t>至协调</w:t>
      </w:r>
      <w:proofErr w:type="gramEnd"/>
      <w:r w:rsidRPr="00644DDE">
        <w:rPr>
          <w:rFonts w:ascii="仿宋_GB2312" w:eastAsia="仿宋_GB2312" w:hint="eastAsia"/>
          <w:sz w:val="28"/>
          <w:szCs w:val="28"/>
        </w:rPr>
        <w:t>委员会。该日期是指自最近一次感染接触确诊或疑似病例起，埃博拉或马尔堡病毒最长潜伏期的两倍（42天）。</w:t>
      </w:r>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国家当局应该与WHO及其他国际组织合作，发布官方声明，宣布疫情结束，并借此机会对参与抗击疫情的国内外各方表示感谢。此外，国家当局还应正式表示团结一致，并对受感染者及其家属以及受影响人群表达同情。</w:t>
      </w:r>
    </w:p>
    <w:p w:rsidR="00E02410" w:rsidRPr="00644DDE" w:rsidRDefault="00E02410" w:rsidP="00E02410">
      <w:pPr>
        <w:pStyle w:val="2"/>
      </w:pPr>
      <w:bookmarkStart w:id="90" w:name="_Toc395752076"/>
      <w:r w:rsidRPr="00644DDE">
        <w:rPr>
          <w:rFonts w:hint="eastAsia"/>
        </w:rPr>
        <w:t xml:space="preserve">6.2 </w:t>
      </w:r>
      <w:r w:rsidRPr="00644DDE">
        <w:rPr>
          <w:rFonts w:hint="eastAsia"/>
        </w:rPr>
        <w:t>恢复疫情前期的活动</w:t>
      </w:r>
      <w:bookmarkEnd w:id="90"/>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一旦疫情得到遏制，公共卫生当局就应该开始重视执行本文第3章介绍的长期监测和预防措施。</w:t>
      </w:r>
    </w:p>
    <w:p w:rsidR="00E02410" w:rsidRPr="00644DDE" w:rsidRDefault="00E02410" w:rsidP="00E02410">
      <w:pPr>
        <w:pStyle w:val="2"/>
      </w:pPr>
      <w:bookmarkStart w:id="91" w:name="_Toc395752077"/>
      <w:r w:rsidRPr="00644DDE">
        <w:rPr>
          <w:rFonts w:hint="eastAsia"/>
        </w:rPr>
        <w:t xml:space="preserve">6.3 </w:t>
      </w:r>
      <w:r w:rsidRPr="00644DDE">
        <w:rPr>
          <w:rFonts w:hint="eastAsia"/>
        </w:rPr>
        <w:t>幸存者医学随访</w:t>
      </w:r>
      <w:bookmarkEnd w:id="91"/>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疫情暴发后，公共卫生当局应开始对感染幸存者进行医学随访（比如，确保所有患者都完全恢复，随访可能发生的并发症，随访男性患者是否有可能受感染的精子。见第5.6.3部分）。</w:t>
      </w:r>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此外，公共卫生当局还应为恢复期患者进行社会心理随访（见第6.4部分）。</w:t>
      </w:r>
    </w:p>
    <w:p w:rsidR="00E02410" w:rsidRPr="00644DDE" w:rsidRDefault="00E02410" w:rsidP="00E02410">
      <w:pPr>
        <w:pStyle w:val="2"/>
      </w:pPr>
      <w:bookmarkStart w:id="92" w:name="_Toc395752078"/>
      <w:r w:rsidRPr="00644DDE">
        <w:rPr>
          <w:rFonts w:hint="eastAsia"/>
        </w:rPr>
        <w:t xml:space="preserve">6.4 </w:t>
      </w:r>
      <w:r w:rsidRPr="00644DDE">
        <w:rPr>
          <w:rFonts w:hint="eastAsia"/>
        </w:rPr>
        <w:t>对恢复其患者的监测以及社会问题</w:t>
      </w:r>
      <w:bookmarkEnd w:id="92"/>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疫情暴发后，公共卫生当局应为恢复期患者进行社会心理随访。</w:t>
      </w:r>
      <w:r w:rsidRPr="00644DDE">
        <w:rPr>
          <w:rFonts w:ascii="仿宋_GB2312" w:eastAsia="仿宋_GB2312" w:hint="eastAsia"/>
          <w:sz w:val="28"/>
          <w:szCs w:val="28"/>
        </w:rPr>
        <w:lastRenderedPageBreak/>
        <w:t>下文介绍了疫情后期推荐的社会和心理健康干预措施。</w:t>
      </w:r>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除这些干预措施外，还应采取综合的公共教育活动，解决对原来患者和医务工作者的社会歧视、排斥等问题，这些问题都是由于公众对传染病的过度恐慌或其他普遍观念引起的。</w:t>
      </w:r>
    </w:p>
    <w:p w:rsidR="00E02410" w:rsidRPr="00644DDE" w:rsidRDefault="00E02410" w:rsidP="00E02410">
      <w:pPr>
        <w:ind w:firstLineChars="200" w:firstLine="560"/>
        <w:rPr>
          <w:rFonts w:ascii="仿宋_GB2312" w:eastAsia="仿宋_GB2312"/>
          <w:sz w:val="28"/>
          <w:szCs w:val="28"/>
          <w:u w:val="single"/>
        </w:rPr>
      </w:pPr>
      <w:r w:rsidRPr="00644DDE">
        <w:rPr>
          <w:rFonts w:ascii="仿宋_GB2312" w:eastAsia="仿宋_GB2312" w:hint="eastAsia"/>
          <w:sz w:val="28"/>
          <w:szCs w:val="28"/>
          <w:u w:val="single"/>
        </w:rPr>
        <w:t>疫情后期的社会干预措施</w:t>
      </w:r>
    </w:p>
    <w:p w:rsidR="00E02410" w:rsidRPr="00644DDE" w:rsidRDefault="00E02410" w:rsidP="00E02410">
      <w:pPr>
        <w:ind w:firstLineChars="200" w:firstLine="560"/>
        <w:rPr>
          <w:rFonts w:ascii="仿宋_GB2312" w:eastAsia="仿宋_GB2312"/>
          <w:i/>
          <w:sz w:val="28"/>
          <w:szCs w:val="28"/>
        </w:rPr>
      </w:pPr>
      <w:r w:rsidRPr="00644DDE">
        <w:rPr>
          <w:rFonts w:ascii="仿宋_GB2312" w:eastAsia="仿宋_GB2312" w:hint="eastAsia"/>
          <w:i/>
          <w:sz w:val="28"/>
          <w:szCs w:val="28"/>
        </w:rPr>
        <w:t>疫情结束时恢复社会活动</w:t>
      </w:r>
    </w:p>
    <w:p w:rsidR="00E02410" w:rsidRPr="00644DDE" w:rsidRDefault="00E02410" w:rsidP="00E02410">
      <w:pPr>
        <w:pStyle w:val="a6"/>
        <w:numPr>
          <w:ilvl w:val="0"/>
          <w:numId w:val="73"/>
        </w:numPr>
        <w:ind w:firstLineChars="0"/>
        <w:rPr>
          <w:rFonts w:ascii="仿宋_GB2312" w:eastAsia="仿宋_GB2312"/>
          <w:sz w:val="28"/>
          <w:szCs w:val="28"/>
        </w:rPr>
      </w:pPr>
      <w:r w:rsidRPr="00644DDE">
        <w:rPr>
          <w:rFonts w:ascii="仿宋_GB2312" w:eastAsia="仿宋_GB2312" w:hint="eastAsia"/>
          <w:sz w:val="28"/>
          <w:szCs w:val="28"/>
        </w:rPr>
        <w:t>疫情期间限制社会聚集活动，影响了文化体育活动。宣布疫情结束对当地民众来说是一种解脱，紧接着就应正式恢复社会活动。</w:t>
      </w:r>
    </w:p>
    <w:p w:rsidR="00E02410" w:rsidRPr="00644DDE" w:rsidRDefault="00E02410" w:rsidP="00E02410">
      <w:pPr>
        <w:pStyle w:val="a6"/>
        <w:widowControl/>
        <w:numPr>
          <w:ilvl w:val="0"/>
          <w:numId w:val="73"/>
        </w:numPr>
        <w:ind w:firstLineChars="0"/>
        <w:jc w:val="left"/>
        <w:rPr>
          <w:rFonts w:ascii="仿宋_GB2312" w:eastAsia="仿宋_GB2312"/>
          <w:sz w:val="28"/>
          <w:szCs w:val="28"/>
        </w:rPr>
      </w:pPr>
      <w:r w:rsidRPr="00644DDE">
        <w:rPr>
          <w:rFonts w:ascii="仿宋_GB2312" w:eastAsia="仿宋_GB2312" w:hint="eastAsia"/>
          <w:sz w:val="28"/>
          <w:szCs w:val="28"/>
        </w:rPr>
        <w:t>如果活动是安全的（即，不影响标准预防感染流程），鼓励恢复正常的文化、体育和宗教活动（包括精神领袖和宗教领袖进行的悼念仪式）。</w:t>
      </w:r>
    </w:p>
    <w:p w:rsidR="00E02410" w:rsidRPr="00644DDE" w:rsidRDefault="00E02410" w:rsidP="00E02410">
      <w:pPr>
        <w:pStyle w:val="a6"/>
        <w:numPr>
          <w:ilvl w:val="0"/>
          <w:numId w:val="73"/>
        </w:numPr>
        <w:ind w:firstLineChars="0"/>
        <w:rPr>
          <w:rFonts w:ascii="仿宋_GB2312" w:eastAsia="仿宋_GB2312"/>
          <w:sz w:val="28"/>
          <w:szCs w:val="28"/>
        </w:rPr>
      </w:pPr>
      <w:r w:rsidRPr="00644DDE">
        <w:rPr>
          <w:rFonts w:ascii="仿宋_GB2312" w:eastAsia="仿宋_GB2312" w:hint="eastAsia"/>
          <w:sz w:val="28"/>
          <w:szCs w:val="28"/>
        </w:rPr>
        <w:t>鼓励有助于鳏寡孤独者融入社会的活动。</w:t>
      </w:r>
    </w:p>
    <w:p w:rsidR="00E02410" w:rsidRPr="00644DDE" w:rsidRDefault="00E02410" w:rsidP="00E02410">
      <w:pPr>
        <w:pStyle w:val="a6"/>
        <w:numPr>
          <w:ilvl w:val="0"/>
          <w:numId w:val="73"/>
        </w:numPr>
        <w:ind w:firstLineChars="0"/>
        <w:rPr>
          <w:rFonts w:ascii="仿宋_GB2312" w:eastAsia="仿宋_GB2312"/>
          <w:sz w:val="28"/>
          <w:szCs w:val="28"/>
        </w:rPr>
      </w:pPr>
      <w:r w:rsidRPr="00644DDE">
        <w:rPr>
          <w:rFonts w:ascii="仿宋_GB2312" w:eastAsia="仿宋_GB2312" w:hint="eastAsia"/>
          <w:sz w:val="28"/>
          <w:szCs w:val="28"/>
        </w:rPr>
        <w:t>帮助组织娱乐活动，鼓励儿童或部分儿童重返学校。</w:t>
      </w:r>
    </w:p>
    <w:p w:rsidR="00E02410" w:rsidRPr="00644DDE" w:rsidRDefault="00E02410" w:rsidP="00E02410">
      <w:pPr>
        <w:ind w:firstLineChars="200" w:firstLine="560"/>
        <w:rPr>
          <w:rFonts w:ascii="仿宋_GB2312" w:eastAsia="仿宋_GB2312"/>
          <w:i/>
          <w:sz w:val="28"/>
          <w:szCs w:val="28"/>
        </w:rPr>
      </w:pPr>
      <w:r w:rsidRPr="00644DDE">
        <w:rPr>
          <w:rFonts w:ascii="仿宋_GB2312" w:eastAsia="仿宋_GB2312" w:hint="eastAsia"/>
          <w:i/>
          <w:sz w:val="28"/>
          <w:szCs w:val="28"/>
        </w:rPr>
        <w:t>采取适当的社会干预措施，如第5.4部分所示。</w:t>
      </w:r>
    </w:p>
    <w:p w:rsidR="00E02410" w:rsidRPr="00644DDE" w:rsidRDefault="00E02410" w:rsidP="00E02410">
      <w:pPr>
        <w:ind w:firstLineChars="200" w:firstLine="560"/>
        <w:rPr>
          <w:rFonts w:ascii="仿宋_GB2312" w:eastAsia="仿宋_GB2312"/>
          <w:sz w:val="28"/>
          <w:szCs w:val="28"/>
          <w:u w:val="single"/>
        </w:rPr>
      </w:pPr>
      <w:r w:rsidRPr="00644DDE">
        <w:rPr>
          <w:rFonts w:ascii="仿宋_GB2312" w:eastAsia="仿宋_GB2312" w:hint="eastAsia"/>
          <w:sz w:val="28"/>
          <w:szCs w:val="28"/>
          <w:u w:val="single"/>
        </w:rPr>
        <w:t>疫情后期的心理健康干预措施</w:t>
      </w:r>
    </w:p>
    <w:p w:rsidR="00E02410" w:rsidRPr="00644DDE" w:rsidRDefault="00E02410" w:rsidP="00E02410">
      <w:pPr>
        <w:pStyle w:val="a6"/>
        <w:numPr>
          <w:ilvl w:val="0"/>
          <w:numId w:val="74"/>
        </w:numPr>
        <w:ind w:firstLineChars="0"/>
        <w:rPr>
          <w:rFonts w:ascii="仿宋_GB2312" w:eastAsia="仿宋_GB2312"/>
          <w:sz w:val="28"/>
          <w:szCs w:val="28"/>
          <w:u w:val="single"/>
        </w:rPr>
      </w:pPr>
      <w:r w:rsidRPr="00644DDE">
        <w:rPr>
          <w:rFonts w:ascii="仿宋_GB2312" w:eastAsia="仿宋_GB2312" w:hint="eastAsia"/>
          <w:b/>
          <w:sz w:val="28"/>
          <w:szCs w:val="28"/>
        </w:rPr>
        <w:t>培训并指导医务工作者基础的心理健康知识。</w:t>
      </w:r>
      <w:r w:rsidRPr="00644DDE">
        <w:rPr>
          <w:rFonts w:ascii="仿宋_GB2312" w:eastAsia="仿宋_GB2312" w:hint="eastAsia"/>
          <w:sz w:val="28"/>
          <w:szCs w:val="28"/>
        </w:rPr>
        <w:t>培训内容应包括：评估精神障碍；心理急救；支持性咨询；与家庭相处；提供适当的精神药物；自杀预防；管理医学上无法解释的身体不适；管理器质性精神障碍；药物滥用相关问题以及转诊。</w:t>
      </w:r>
    </w:p>
    <w:p w:rsidR="00E02410" w:rsidRPr="00644DDE" w:rsidRDefault="00E02410" w:rsidP="00E02410">
      <w:pPr>
        <w:pStyle w:val="a6"/>
        <w:numPr>
          <w:ilvl w:val="0"/>
          <w:numId w:val="74"/>
        </w:numPr>
        <w:ind w:firstLineChars="0"/>
        <w:rPr>
          <w:rFonts w:ascii="仿宋_GB2312" w:eastAsia="仿宋_GB2312"/>
          <w:sz w:val="28"/>
          <w:szCs w:val="28"/>
          <w:u w:val="single"/>
        </w:rPr>
      </w:pPr>
      <w:r w:rsidRPr="00644DDE">
        <w:rPr>
          <w:rFonts w:ascii="仿宋_GB2312" w:eastAsia="仿宋_GB2312" w:hint="eastAsia"/>
          <w:b/>
          <w:sz w:val="28"/>
          <w:szCs w:val="28"/>
        </w:rPr>
        <w:t>培训并指导社区工作者帮助医务工作者减轻工作负担。</w:t>
      </w:r>
      <w:r w:rsidRPr="00644DDE">
        <w:rPr>
          <w:rFonts w:ascii="仿宋_GB2312" w:eastAsia="仿宋_GB2312" w:hint="eastAsia"/>
          <w:sz w:val="28"/>
          <w:szCs w:val="28"/>
        </w:rPr>
        <w:t>根据实际情况，社区工作者可能是志愿者、辅助专业人员或专业人员。</w:t>
      </w:r>
      <w:r w:rsidRPr="00644DDE">
        <w:rPr>
          <w:rFonts w:ascii="仿宋_GB2312" w:eastAsia="仿宋_GB2312" w:hint="eastAsia"/>
          <w:sz w:val="28"/>
          <w:szCs w:val="28"/>
        </w:rPr>
        <w:lastRenderedPageBreak/>
        <w:t>这些人必须经过一系列核心技能的充分培训，包括评估个人、家庭和群体对问题的看法；心理急救；提供情感支持、悲伤辅导、压力管理及解决问题咨询；动员家庭和社会资源以及转诊。</w:t>
      </w:r>
    </w:p>
    <w:p w:rsidR="00E02410" w:rsidRPr="00644DDE" w:rsidRDefault="00E02410" w:rsidP="00E02410">
      <w:pPr>
        <w:pStyle w:val="a6"/>
        <w:numPr>
          <w:ilvl w:val="0"/>
          <w:numId w:val="74"/>
        </w:numPr>
        <w:ind w:firstLineChars="0"/>
        <w:rPr>
          <w:rFonts w:ascii="仿宋_GB2312" w:eastAsia="仿宋_GB2312"/>
          <w:sz w:val="28"/>
          <w:szCs w:val="28"/>
          <w:u w:val="single"/>
        </w:rPr>
      </w:pPr>
      <w:r w:rsidRPr="00644DDE">
        <w:rPr>
          <w:rFonts w:ascii="仿宋_GB2312" w:eastAsia="仿宋_GB2312" w:hint="eastAsia"/>
          <w:b/>
          <w:sz w:val="28"/>
          <w:szCs w:val="28"/>
        </w:rPr>
        <w:t>教给人道主义援助工作者和社区领导者（比如，村长、教师等等）一些主要的心理护理技巧。</w:t>
      </w:r>
      <w:r w:rsidRPr="00644DDE">
        <w:rPr>
          <w:rFonts w:ascii="仿宋_GB2312" w:eastAsia="仿宋_GB2312" w:hint="eastAsia"/>
          <w:sz w:val="28"/>
          <w:szCs w:val="28"/>
        </w:rPr>
        <w:t>包括：心理急救；情感支持；提供准确适当的信息；回答经常提出的问题；鼓励采取切实可行的解决办法；了解主要的心理健康问题，从而提高意识、加大社区支持，并提高转诊效率。</w:t>
      </w:r>
    </w:p>
    <w:p w:rsidR="00E02410" w:rsidRPr="00644DDE" w:rsidRDefault="00E02410" w:rsidP="00E02410">
      <w:pPr>
        <w:pStyle w:val="a6"/>
        <w:numPr>
          <w:ilvl w:val="0"/>
          <w:numId w:val="74"/>
        </w:numPr>
        <w:ind w:firstLineChars="0"/>
        <w:rPr>
          <w:rFonts w:ascii="仿宋_GB2312" w:eastAsia="仿宋_GB2312"/>
          <w:sz w:val="28"/>
          <w:szCs w:val="28"/>
          <w:u w:val="single"/>
        </w:rPr>
      </w:pPr>
      <w:r w:rsidRPr="00644DDE">
        <w:rPr>
          <w:rFonts w:ascii="仿宋_GB2312" w:eastAsia="仿宋_GB2312" w:hint="eastAsia"/>
          <w:b/>
          <w:sz w:val="28"/>
          <w:szCs w:val="28"/>
        </w:rPr>
        <w:t>帮助创建以社区为基础的自助小组。</w:t>
      </w:r>
      <w:r w:rsidRPr="00644DDE">
        <w:rPr>
          <w:rFonts w:ascii="仿宋_GB2312" w:eastAsia="仿宋_GB2312" w:hint="eastAsia"/>
          <w:sz w:val="28"/>
          <w:szCs w:val="28"/>
        </w:rPr>
        <w:t>这种自助小组主要是分享问题，集思广益寻找解决办法或更有效的方法，提供相互情感支持，鼓励开展以社区为基础的举措。</w:t>
      </w:r>
    </w:p>
    <w:p w:rsidR="00E02410" w:rsidRPr="00644DDE" w:rsidRDefault="00E02410" w:rsidP="00E02410">
      <w:pPr>
        <w:pStyle w:val="2"/>
      </w:pPr>
      <w:bookmarkStart w:id="93" w:name="_Toc395752079"/>
      <w:r w:rsidRPr="00644DDE">
        <w:rPr>
          <w:rFonts w:hint="eastAsia"/>
        </w:rPr>
        <w:t xml:space="preserve">6.5 </w:t>
      </w:r>
      <w:r w:rsidRPr="00644DDE">
        <w:rPr>
          <w:rFonts w:hint="eastAsia"/>
        </w:rPr>
        <w:t>撰写疫情结束报告</w:t>
      </w:r>
      <w:bookmarkEnd w:id="93"/>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疫情结束报告的主要目的是介绍疫情期间采取的措施以及遇到的局限和困难。这是一份重要文件，详细记录了疫情管理及教训。该报告由协调委员会撰写，报告还包括技术分析和财务管理报告。</w:t>
      </w:r>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报告完成后，应提交至由国内专家和技术合作方组成的工作组，审批后分发国内当局和国内外合作方。</w:t>
      </w:r>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报告撰写者应尽量将报告中涉及的关键信息和建议写成文章，发表在科技期刊或国内外杂志上，从而正式记录下疫情管理的主要挑战和教训，让公共卫生社区更广泛地了解疫情情况。</w:t>
      </w:r>
    </w:p>
    <w:p w:rsidR="00E02410" w:rsidRPr="00644DDE" w:rsidRDefault="00E02410" w:rsidP="00E02410">
      <w:pPr>
        <w:pStyle w:val="2"/>
      </w:pPr>
      <w:bookmarkStart w:id="94" w:name="_Toc395752080"/>
      <w:r w:rsidRPr="00644DDE">
        <w:rPr>
          <w:rFonts w:hint="eastAsia"/>
        </w:rPr>
        <w:t xml:space="preserve">6.6 </w:t>
      </w:r>
      <w:r w:rsidRPr="00644DDE">
        <w:rPr>
          <w:rFonts w:hint="eastAsia"/>
        </w:rPr>
        <w:t>记录疫情</w:t>
      </w:r>
      <w:bookmarkEnd w:id="94"/>
      <w:r w:rsidRPr="00644DDE">
        <w:rPr>
          <w:rFonts w:hint="eastAsia"/>
        </w:rPr>
        <w:br w:type="page"/>
      </w:r>
    </w:p>
    <w:p w:rsidR="00E02410" w:rsidRPr="00644DDE" w:rsidRDefault="00E02410" w:rsidP="00E02410">
      <w:pPr>
        <w:pStyle w:val="a6"/>
        <w:numPr>
          <w:ilvl w:val="0"/>
          <w:numId w:val="75"/>
        </w:numPr>
        <w:ind w:firstLineChars="0"/>
        <w:rPr>
          <w:rFonts w:ascii="仿宋_GB2312" w:eastAsia="仿宋_GB2312"/>
          <w:sz w:val="28"/>
          <w:szCs w:val="28"/>
        </w:rPr>
      </w:pPr>
      <w:r w:rsidRPr="00644DDE">
        <w:rPr>
          <w:rFonts w:ascii="仿宋_GB2312" w:eastAsia="仿宋_GB2312" w:hint="eastAsia"/>
          <w:sz w:val="28"/>
          <w:szCs w:val="28"/>
        </w:rPr>
        <w:lastRenderedPageBreak/>
        <w:t>收集所有关于疫情管理的报告、照片和其他文件。</w:t>
      </w:r>
    </w:p>
    <w:p w:rsidR="00E02410" w:rsidRPr="00644DDE" w:rsidRDefault="00E02410" w:rsidP="00E02410">
      <w:pPr>
        <w:pStyle w:val="a6"/>
        <w:numPr>
          <w:ilvl w:val="0"/>
          <w:numId w:val="75"/>
        </w:numPr>
        <w:ind w:firstLineChars="0"/>
        <w:rPr>
          <w:rFonts w:ascii="仿宋_GB2312" w:eastAsia="仿宋_GB2312"/>
          <w:sz w:val="28"/>
          <w:szCs w:val="28"/>
        </w:rPr>
      </w:pPr>
      <w:r w:rsidRPr="00644DDE">
        <w:rPr>
          <w:rFonts w:ascii="仿宋_GB2312" w:eastAsia="仿宋_GB2312" w:hint="eastAsia"/>
          <w:sz w:val="28"/>
          <w:szCs w:val="28"/>
        </w:rPr>
        <w:t>将记录保存在随时可取的位置，方便将来使用。</w:t>
      </w:r>
    </w:p>
    <w:p w:rsidR="00E02410" w:rsidRPr="00644DDE" w:rsidRDefault="00E02410" w:rsidP="00E02410">
      <w:pPr>
        <w:pStyle w:val="2"/>
      </w:pPr>
      <w:bookmarkStart w:id="95" w:name="_Toc395752081"/>
      <w:r w:rsidRPr="00644DDE">
        <w:rPr>
          <w:rFonts w:hint="eastAsia"/>
        </w:rPr>
        <w:t xml:space="preserve">6.7 </w:t>
      </w:r>
      <w:r w:rsidRPr="00644DDE">
        <w:rPr>
          <w:rFonts w:hint="eastAsia"/>
        </w:rPr>
        <w:t>评估疫情管理</w:t>
      </w:r>
      <w:bookmarkEnd w:id="95"/>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一旦埃博拉或马尔堡病</w:t>
      </w:r>
      <w:proofErr w:type="gramStart"/>
      <w:r w:rsidRPr="00644DDE">
        <w:rPr>
          <w:rFonts w:ascii="仿宋_GB2312" w:eastAsia="仿宋_GB2312" w:hint="eastAsia"/>
          <w:sz w:val="28"/>
          <w:szCs w:val="28"/>
        </w:rPr>
        <w:t>毒得到</w:t>
      </w:r>
      <w:proofErr w:type="gramEnd"/>
      <w:r w:rsidRPr="00644DDE">
        <w:rPr>
          <w:rFonts w:ascii="仿宋_GB2312" w:eastAsia="仿宋_GB2312" w:hint="eastAsia"/>
          <w:sz w:val="28"/>
          <w:szCs w:val="28"/>
        </w:rPr>
        <w:t>遏制，公共卫生当局和相关各方应准备开展评估工作，评估疫情应对干预的质量，从中吸取教训并为将来VHF疫情能够更好地管理提供建议。如果可行，评估工作应当由国内专家和技术合作方组成的团队开展实施。</w:t>
      </w:r>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在评估过程中，应详细审查疫情应对策略的不同部分：协调；与媒体的关系；流行病学调查；监测及实验室系统；社会与行为干预；临床病例管理；伦理及逻辑问题等等。</w:t>
      </w:r>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工作期间，评估小组应与卫生部代表开会讨论，研究疫情结束报告、记录，并与目标人群进行访谈（比如，妇女协会、舆论界人士、狩猎协会等等）。</w:t>
      </w:r>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具体来说，评估任务应包括：</w:t>
      </w:r>
    </w:p>
    <w:p w:rsidR="00E02410" w:rsidRPr="00644DDE" w:rsidRDefault="00E02410" w:rsidP="00E02410">
      <w:pPr>
        <w:pStyle w:val="a6"/>
        <w:numPr>
          <w:ilvl w:val="0"/>
          <w:numId w:val="76"/>
        </w:numPr>
        <w:ind w:firstLineChars="0"/>
        <w:rPr>
          <w:rFonts w:ascii="仿宋_GB2312" w:eastAsia="仿宋_GB2312"/>
          <w:b/>
          <w:sz w:val="28"/>
          <w:szCs w:val="28"/>
        </w:rPr>
      </w:pPr>
      <w:r w:rsidRPr="00644DDE">
        <w:rPr>
          <w:rFonts w:ascii="仿宋_GB2312" w:eastAsia="仿宋_GB2312" w:hint="eastAsia"/>
          <w:b/>
          <w:sz w:val="28"/>
          <w:szCs w:val="28"/>
        </w:rPr>
        <w:t>在国家层面评估疫情防范</w:t>
      </w:r>
    </w:p>
    <w:p w:rsidR="00E02410" w:rsidRPr="00644DDE" w:rsidRDefault="00E02410" w:rsidP="00E02410">
      <w:pPr>
        <w:pStyle w:val="a6"/>
        <w:numPr>
          <w:ilvl w:val="0"/>
          <w:numId w:val="77"/>
        </w:numPr>
        <w:ind w:firstLine="560"/>
        <w:rPr>
          <w:rFonts w:ascii="仿宋_GB2312" w:eastAsia="仿宋_GB2312"/>
          <w:sz w:val="28"/>
          <w:szCs w:val="28"/>
        </w:rPr>
      </w:pPr>
      <w:r w:rsidRPr="00644DDE">
        <w:rPr>
          <w:rFonts w:ascii="仿宋_GB2312" w:eastAsia="仿宋_GB2312" w:hint="eastAsia"/>
          <w:sz w:val="28"/>
          <w:szCs w:val="28"/>
        </w:rPr>
        <w:t>有一套预警系统</w:t>
      </w:r>
    </w:p>
    <w:p w:rsidR="00E02410" w:rsidRPr="00644DDE" w:rsidRDefault="00E02410" w:rsidP="00E02410">
      <w:pPr>
        <w:pStyle w:val="a6"/>
        <w:numPr>
          <w:ilvl w:val="0"/>
          <w:numId w:val="77"/>
        </w:numPr>
        <w:ind w:firstLine="560"/>
        <w:rPr>
          <w:rFonts w:ascii="仿宋_GB2312" w:eastAsia="仿宋_GB2312"/>
          <w:sz w:val="28"/>
          <w:szCs w:val="28"/>
        </w:rPr>
      </w:pPr>
      <w:r w:rsidRPr="00644DDE">
        <w:rPr>
          <w:rFonts w:ascii="仿宋_GB2312" w:eastAsia="仿宋_GB2312" w:hint="eastAsia"/>
          <w:sz w:val="28"/>
          <w:szCs w:val="28"/>
        </w:rPr>
        <w:t>有国家和地方疫情控制委员会</w:t>
      </w:r>
    </w:p>
    <w:p w:rsidR="00E02410" w:rsidRPr="00644DDE" w:rsidRDefault="00E02410" w:rsidP="00E02410">
      <w:pPr>
        <w:pStyle w:val="a6"/>
        <w:numPr>
          <w:ilvl w:val="0"/>
          <w:numId w:val="77"/>
        </w:numPr>
        <w:ind w:firstLine="560"/>
        <w:rPr>
          <w:rFonts w:ascii="仿宋_GB2312" w:eastAsia="仿宋_GB2312"/>
          <w:sz w:val="28"/>
          <w:szCs w:val="28"/>
        </w:rPr>
      </w:pPr>
      <w:r w:rsidRPr="00644DDE">
        <w:rPr>
          <w:rFonts w:ascii="仿宋_GB2312" w:eastAsia="仿宋_GB2312" w:hint="eastAsia"/>
          <w:sz w:val="28"/>
          <w:szCs w:val="28"/>
        </w:rPr>
        <w:t>有国家疫情响应预案</w:t>
      </w:r>
    </w:p>
    <w:p w:rsidR="00E02410" w:rsidRPr="00644DDE" w:rsidRDefault="00E02410" w:rsidP="00E02410">
      <w:pPr>
        <w:pStyle w:val="a6"/>
        <w:numPr>
          <w:ilvl w:val="0"/>
          <w:numId w:val="77"/>
        </w:numPr>
        <w:ind w:firstLine="560"/>
        <w:rPr>
          <w:rFonts w:ascii="仿宋_GB2312" w:eastAsia="仿宋_GB2312"/>
          <w:sz w:val="28"/>
          <w:szCs w:val="28"/>
        </w:rPr>
      </w:pPr>
      <w:r w:rsidRPr="00644DDE">
        <w:rPr>
          <w:rFonts w:ascii="仿宋_GB2312" w:eastAsia="仿宋_GB2312" w:hint="eastAsia"/>
          <w:sz w:val="28"/>
          <w:szCs w:val="28"/>
        </w:rPr>
        <w:t>医务工作者的疫情管理培训水平</w:t>
      </w:r>
    </w:p>
    <w:p w:rsidR="00E02410" w:rsidRPr="00644DDE" w:rsidRDefault="00E02410" w:rsidP="00E02410">
      <w:pPr>
        <w:pStyle w:val="a6"/>
        <w:numPr>
          <w:ilvl w:val="0"/>
          <w:numId w:val="77"/>
        </w:numPr>
        <w:ind w:firstLine="560"/>
        <w:rPr>
          <w:rFonts w:ascii="仿宋_GB2312" w:eastAsia="仿宋_GB2312"/>
          <w:sz w:val="28"/>
          <w:szCs w:val="28"/>
        </w:rPr>
      </w:pPr>
      <w:r w:rsidRPr="00644DDE">
        <w:rPr>
          <w:rFonts w:ascii="仿宋_GB2312" w:eastAsia="仿宋_GB2312" w:hint="eastAsia"/>
          <w:sz w:val="28"/>
          <w:szCs w:val="28"/>
        </w:rPr>
        <w:t>公众意识水平</w:t>
      </w:r>
    </w:p>
    <w:p w:rsidR="00E02410" w:rsidRPr="00644DDE" w:rsidRDefault="00E02410" w:rsidP="00E02410">
      <w:pPr>
        <w:pStyle w:val="a6"/>
        <w:numPr>
          <w:ilvl w:val="0"/>
          <w:numId w:val="77"/>
        </w:numPr>
        <w:ind w:firstLine="560"/>
        <w:rPr>
          <w:rFonts w:ascii="仿宋_GB2312" w:eastAsia="仿宋_GB2312"/>
          <w:sz w:val="28"/>
          <w:szCs w:val="28"/>
        </w:rPr>
      </w:pPr>
      <w:r w:rsidRPr="00644DDE">
        <w:rPr>
          <w:rFonts w:ascii="仿宋_GB2312" w:eastAsia="仿宋_GB2312" w:hint="eastAsia"/>
          <w:sz w:val="28"/>
          <w:szCs w:val="28"/>
        </w:rPr>
        <w:t>疫情前期国家和地方层面有用于应对疫情的物资和药品</w:t>
      </w:r>
    </w:p>
    <w:p w:rsidR="00E02410" w:rsidRPr="00644DDE" w:rsidRDefault="00E02410" w:rsidP="00E02410">
      <w:pPr>
        <w:pStyle w:val="a6"/>
        <w:numPr>
          <w:ilvl w:val="0"/>
          <w:numId w:val="77"/>
        </w:numPr>
        <w:ind w:firstLine="560"/>
        <w:rPr>
          <w:rFonts w:ascii="仿宋_GB2312" w:eastAsia="仿宋_GB2312"/>
          <w:sz w:val="28"/>
          <w:szCs w:val="28"/>
        </w:rPr>
      </w:pPr>
      <w:r w:rsidRPr="00644DDE">
        <w:rPr>
          <w:rFonts w:ascii="仿宋_GB2312" w:eastAsia="仿宋_GB2312" w:hint="eastAsia"/>
          <w:sz w:val="28"/>
          <w:szCs w:val="28"/>
        </w:rPr>
        <w:t>有工作伦理委员会</w:t>
      </w:r>
    </w:p>
    <w:p w:rsidR="00E02410" w:rsidRPr="00644DDE" w:rsidRDefault="00E02410" w:rsidP="00E02410">
      <w:pPr>
        <w:pStyle w:val="a6"/>
        <w:numPr>
          <w:ilvl w:val="0"/>
          <w:numId w:val="76"/>
        </w:numPr>
        <w:ind w:firstLineChars="0"/>
        <w:rPr>
          <w:rFonts w:ascii="仿宋_GB2312" w:eastAsia="仿宋_GB2312"/>
          <w:b/>
          <w:sz w:val="28"/>
          <w:szCs w:val="28"/>
        </w:rPr>
      </w:pPr>
      <w:r w:rsidRPr="00644DDE">
        <w:rPr>
          <w:rFonts w:ascii="仿宋_GB2312" w:eastAsia="仿宋_GB2312" w:hint="eastAsia"/>
          <w:b/>
          <w:sz w:val="28"/>
          <w:szCs w:val="28"/>
        </w:rPr>
        <w:lastRenderedPageBreak/>
        <w:t>评估疫情应对措施，尤其在以下区域：</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全球应对策略（流程，策略和行动，不同阶段的及时响应与实施，工具，合作关系等）</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疫情发现（调查谣言，实验室确诊等）</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建立一套通知与报告系统：时效性；信息/日期的准确性；报告的完整性</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建立一套监测与病例发现系统：时效性；信息/日期的准确性；使用标准病例定义；接触随访/追踪）</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协调国家与地方疫情管理</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临床病例管理（评估是否正确执行治疗方案，是否执行并依从卫生保健中感染预防控制的注意事项）</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行为与社会干预（包括评估哪项工作做得好，哪些工作没做好，从而确定哪些政策或标准操作流程可以接受或需要改变）</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提供社区与合作方进行反馈的机会</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建议制定一套将吸取到的教训传播至当地社区及合作方的机制</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暴发沟通：与合作方、媒体及公众信息共享</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卫生措施</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后勤</w:t>
      </w:r>
    </w:p>
    <w:p w:rsidR="00E02410" w:rsidRPr="00644DDE" w:rsidRDefault="00E02410" w:rsidP="00E02410">
      <w:pPr>
        <w:widowControl/>
        <w:jc w:val="left"/>
        <w:rPr>
          <w:rFonts w:ascii="仿宋_GB2312" w:eastAsia="仿宋_GB2312"/>
          <w:sz w:val="28"/>
          <w:szCs w:val="28"/>
        </w:rPr>
      </w:pPr>
      <w:r w:rsidRPr="00644DDE">
        <w:rPr>
          <w:rFonts w:ascii="仿宋_GB2312" w:eastAsia="仿宋_GB2312" w:hint="eastAsia"/>
          <w:sz w:val="28"/>
          <w:szCs w:val="28"/>
        </w:rPr>
        <w:br w:type="page"/>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lastRenderedPageBreak/>
        <w:t>安全</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社会心理管理（尤其是评估幸存者及其家庭，以及参与管理埃博拉或马尔堡病例的医务工作者的精神状态）</w:t>
      </w:r>
    </w:p>
    <w:p w:rsidR="00E02410" w:rsidRPr="00644DDE" w:rsidRDefault="00E02410" w:rsidP="00E02410">
      <w:pPr>
        <w:pStyle w:val="a6"/>
        <w:numPr>
          <w:ilvl w:val="0"/>
          <w:numId w:val="78"/>
        </w:numPr>
        <w:ind w:firstLine="560"/>
        <w:rPr>
          <w:rFonts w:ascii="仿宋_GB2312" w:eastAsia="仿宋_GB2312"/>
          <w:sz w:val="28"/>
          <w:szCs w:val="28"/>
        </w:rPr>
      </w:pPr>
      <w:r w:rsidRPr="00644DDE">
        <w:rPr>
          <w:rFonts w:ascii="仿宋_GB2312" w:eastAsia="仿宋_GB2312" w:hint="eastAsia"/>
          <w:sz w:val="28"/>
          <w:szCs w:val="28"/>
        </w:rPr>
        <w:t>资源动员</w:t>
      </w:r>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针对以上领域完成相应建议，将其纳入最终报告中。</w:t>
      </w:r>
    </w:p>
    <w:p w:rsidR="00E02410" w:rsidRPr="00644DDE" w:rsidRDefault="00E02410" w:rsidP="00E02410">
      <w:pPr>
        <w:ind w:firstLineChars="200" w:firstLine="560"/>
        <w:rPr>
          <w:rFonts w:ascii="仿宋_GB2312" w:eastAsia="仿宋_GB2312"/>
          <w:sz w:val="28"/>
          <w:szCs w:val="28"/>
        </w:rPr>
      </w:pPr>
      <w:r w:rsidRPr="00644DDE">
        <w:rPr>
          <w:rFonts w:ascii="仿宋_GB2312" w:eastAsia="仿宋_GB2312" w:hint="eastAsia"/>
          <w:sz w:val="28"/>
          <w:szCs w:val="28"/>
        </w:rPr>
        <w:t>完成评估报告后，评估结果应报告给国内当局和国际合作方，并筹备分发报告事宜。</w:t>
      </w:r>
    </w:p>
    <w:p w:rsidR="00E02410" w:rsidRDefault="00E02410">
      <w:pPr>
        <w:widowControl/>
        <w:jc w:val="left"/>
        <w:rPr>
          <w:rFonts w:ascii="仿宋_GB2312" w:eastAsia="仿宋_GB2312" w:hAnsi="Arial" w:cs="Arial"/>
          <w:b/>
          <w:color w:val="434343"/>
          <w:sz w:val="28"/>
          <w:szCs w:val="28"/>
        </w:rPr>
      </w:pPr>
      <w:r>
        <w:rPr>
          <w:rFonts w:ascii="仿宋_GB2312" w:eastAsia="仿宋_GB2312" w:hAnsi="Arial" w:cs="Arial"/>
          <w:b/>
          <w:color w:val="434343"/>
          <w:sz w:val="28"/>
          <w:szCs w:val="28"/>
        </w:rPr>
        <w:br w:type="page"/>
      </w:r>
    </w:p>
    <w:p w:rsidR="00773AF0" w:rsidRDefault="00773AF0">
      <w:pPr>
        <w:widowControl/>
        <w:jc w:val="left"/>
        <w:rPr>
          <w:rFonts w:ascii="仿宋_GB2312" w:eastAsia="仿宋_GB2312" w:hAnsi="Arial" w:cs="Arial"/>
          <w:b/>
          <w:color w:val="434343"/>
          <w:sz w:val="28"/>
          <w:szCs w:val="28"/>
        </w:rPr>
      </w:pPr>
    </w:p>
    <w:p w:rsidR="00773AF0" w:rsidRDefault="00773AF0">
      <w:pPr>
        <w:widowControl/>
        <w:jc w:val="left"/>
        <w:rPr>
          <w:rFonts w:ascii="仿宋_GB2312" w:eastAsia="仿宋_GB2312" w:hAnsi="Arial" w:cs="Arial"/>
          <w:b/>
          <w:color w:val="434343"/>
          <w:sz w:val="28"/>
          <w:szCs w:val="28"/>
        </w:rPr>
      </w:pPr>
    </w:p>
    <w:p w:rsidR="00773AF0" w:rsidRDefault="00773AF0">
      <w:pPr>
        <w:widowControl/>
        <w:jc w:val="left"/>
        <w:rPr>
          <w:rFonts w:ascii="仿宋_GB2312" w:eastAsia="仿宋_GB2312" w:hAnsi="Arial" w:cs="Arial"/>
          <w:b/>
          <w:color w:val="434343"/>
          <w:sz w:val="28"/>
          <w:szCs w:val="28"/>
        </w:rPr>
      </w:pPr>
    </w:p>
    <w:p w:rsidR="00773AF0" w:rsidRDefault="00773AF0">
      <w:pPr>
        <w:widowControl/>
        <w:jc w:val="left"/>
        <w:rPr>
          <w:rFonts w:ascii="仿宋_GB2312" w:eastAsia="仿宋_GB2312" w:hAnsi="Arial" w:cs="Arial"/>
          <w:b/>
          <w:color w:val="434343"/>
          <w:sz w:val="28"/>
          <w:szCs w:val="28"/>
        </w:rPr>
      </w:pPr>
    </w:p>
    <w:p w:rsidR="00773AF0" w:rsidRDefault="00773AF0">
      <w:pPr>
        <w:widowControl/>
        <w:jc w:val="left"/>
        <w:rPr>
          <w:rFonts w:ascii="仿宋_GB2312" w:eastAsia="仿宋_GB2312" w:hAnsi="Arial" w:cs="Arial"/>
          <w:b/>
          <w:color w:val="434343"/>
          <w:sz w:val="28"/>
          <w:szCs w:val="28"/>
        </w:rPr>
      </w:pPr>
    </w:p>
    <w:p w:rsidR="00773AF0" w:rsidRDefault="00773AF0">
      <w:pPr>
        <w:widowControl/>
        <w:jc w:val="left"/>
        <w:rPr>
          <w:rFonts w:ascii="仿宋_GB2312" w:eastAsia="仿宋_GB2312" w:hAnsi="Arial" w:cs="Arial"/>
          <w:b/>
          <w:color w:val="434343"/>
          <w:sz w:val="28"/>
          <w:szCs w:val="28"/>
        </w:rPr>
      </w:pPr>
    </w:p>
    <w:p w:rsidR="00773AF0" w:rsidRDefault="00773AF0">
      <w:pPr>
        <w:widowControl/>
        <w:jc w:val="left"/>
        <w:rPr>
          <w:rFonts w:ascii="仿宋_GB2312" w:eastAsia="仿宋_GB2312" w:hAnsi="Arial" w:cs="Arial"/>
          <w:b/>
          <w:color w:val="434343"/>
          <w:sz w:val="28"/>
          <w:szCs w:val="28"/>
        </w:rPr>
      </w:pPr>
    </w:p>
    <w:p w:rsidR="00773AF0" w:rsidRPr="00773AF0" w:rsidRDefault="00773AF0" w:rsidP="00773AF0">
      <w:pPr>
        <w:ind w:left="2100" w:firstLine="420"/>
        <w:rPr>
          <w:rFonts w:ascii="黑体" w:eastAsia="黑体" w:hAnsi="Arial" w:cs="Arial"/>
          <w:b/>
          <w:color w:val="434343"/>
          <w:sz w:val="56"/>
          <w:szCs w:val="52"/>
        </w:rPr>
      </w:pPr>
      <w:r w:rsidRPr="00773AF0">
        <w:rPr>
          <w:rFonts w:ascii="黑体" w:eastAsia="黑体" w:hAnsi="Arial" w:cs="Arial" w:hint="eastAsia"/>
          <w:b/>
          <w:color w:val="434343"/>
          <w:sz w:val="56"/>
          <w:szCs w:val="52"/>
        </w:rPr>
        <w:t>第7章</w:t>
      </w:r>
    </w:p>
    <w:p w:rsidR="00773AF0" w:rsidRPr="00773AF0" w:rsidRDefault="00773AF0" w:rsidP="00773AF0">
      <w:pPr>
        <w:ind w:left="2100" w:firstLine="420"/>
        <w:rPr>
          <w:rFonts w:ascii="黑体" w:eastAsia="黑体" w:hAnsi="Arial" w:cs="Arial"/>
          <w:b/>
          <w:color w:val="434343"/>
          <w:sz w:val="56"/>
          <w:szCs w:val="52"/>
        </w:rPr>
      </w:pPr>
      <w:r w:rsidRPr="00773AF0">
        <w:rPr>
          <w:rFonts w:ascii="黑体" w:eastAsia="黑体" w:hAnsi="Arial" w:cs="Arial" w:hint="eastAsia"/>
          <w:b/>
          <w:color w:val="434343"/>
          <w:sz w:val="56"/>
          <w:szCs w:val="52"/>
        </w:rPr>
        <w:t>附件</w:t>
      </w:r>
    </w:p>
    <w:p w:rsidR="00773AF0" w:rsidRPr="00773AF0" w:rsidRDefault="00773AF0">
      <w:pPr>
        <w:widowControl/>
        <w:jc w:val="left"/>
        <w:rPr>
          <w:rFonts w:ascii="黑体" w:eastAsia="黑体" w:hAnsi="Arial" w:cs="Arial"/>
          <w:b/>
          <w:color w:val="434343"/>
          <w:sz w:val="56"/>
          <w:szCs w:val="52"/>
        </w:rPr>
      </w:pPr>
      <w:r w:rsidRPr="00773AF0">
        <w:rPr>
          <w:rFonts w:ascii="黑体" w:eastAsia="黑体" w:hAnsi="Arial" w:cs="Arial" w:hint="eastAsia"/>
          <w:b/>
          <w:color w:val="434343"/>
          <w:sz w:val="56"/>
          <w:szCs w:val="52"/>
        </w:rPr>
        <w:br w:type="page"/>
      </w:r>
    </w:p>
    <w:p w:rsidR="00C36AF6" w:rsidRPr="00DF001C" w:rsidRDefault="00DF001C" w:rsidP="00773AF0">
      <w:pPr>
        <w:pStyle w:val="1"/>
      </w:pPr>
      <w:bookmarkStart w:id="96" w:name="_Toc395752082"/>
      <w:r w:rsidRPr="00DF001C">
        <w:rPr>
          <w:rFonts w:hint="eastAsia"/>
        </w:rPr>
        <w:lastRenderedPageBreak/>
        <w:t xml:space="preserve">7 </w:t>
      </w:r>
      <w:r w:rsidRPr="00DF001C">
        <w:rPr>
          <w:rFonts w:hint="eastAsia"/>
        </w:rPr>
        <w:t>附件</w:t>
      </w:r>
      <w:bookmarkEnd w:id="96"/>
    </w:p>
    <w:p w:rsidR="00C36AF6" w:rsidRPr="00DF001C" w:rsidRDefault="00C36AF6" w:rsidP="00773AF0">
      <w:pPr>
        <w:pStyle w:val="2"/>
      </w:pPr>
      <w:bookmarkStart w:id="97" w:name="_Toc395752083"/>
      <w:r w:rsidRPr="00DF001C">
        <w:rPr>
          <w:rFonts w:hint="eastAsia"/>
        </w:rPr>
        <w:t>关于埃博拉和马尔堡病毒的基本信息</w:t>
      </w:r>
      <w:bookmarkEnd w:id="97"/>
    </w:p>
    <w:p w:rsidR="00C36AF6" w:rsidRPr="00DF001C" w:rsidRDefault="00FA25A8" w:rsidP="00773AF0">
      <w:pPr>
        <w:pStyle w:val="3"/>
      </w:pPr>
      <w:bookmarkStart w:id="98" w:name="_Toc395752084"/>
      <w:r>
        <w:rPr>
          <w:rFonts w:hint="eastAsia"/>
        </w:rPr>
        <w:t>附件</w:t>
      </w:r>
      <w:r w:rsidR="00C36AF6" w:rsidRPr="00DF001C">
        <w:rPr>
          <w:rFonts w:hint="eastAsia"/>
        </w:rPr>
        <w:t>1</w:t>
      </w:r>
      <w:r w:rsidR="008D05AA">
        <w:rPr>
          <w:rFonts w:hint="eastAsia"/>
        </w:rPr>
        <w:t xml:space="preserve">. </w:t>
      </w:r>
      <w:r w:rsidR="00C36AF6" w:rsidRPr="00DF001C">
        <w:rPr>
          <w:rFonts w:hint="eastAsia"/>
        </w:rPr>
        <w:t>WHO</w:t>
      </w:r>
      <w:r w:rsidR="00C36AF6" w:rsidRPr="00DF001C">
        <w:rPr>
          <w:rFonts w:hint="eastAsia"/>
        </w:rPr>
        <w:t>埃博拉出血热事实表（</w:t>
      </w:r>
      <w:r w:rsidR="00C36AF6" w:rsidRPr="00DF001C">
        <w:rPr>
          <w:rFonts w:hint="eastAsia"/>
        </w:rPr>
        <w:t>103</w:t>
      </w:r>
      <w:r w:rsidR="00C36AF6" w:rsidRPr="00DF001C">
        <w:rPr>
          <w:rFonts w:hint="eastAsia"/>
        </w:rPr>
        <w:t>号）</w:t>
      </w:r>
      <w:bookmarkEnd w:id="98"/>
    </w:p>
    <w:p w:rsidR="00C36AF6" w:rsidRPr="00DF001C" w:rsidRDefault="00C36AF6" w:rsidP="00C36AF6">
      <w:pPr>
        <w:pStyle w:val="Default"/>
        <w:rPr>
          <w:color w:val="0000FF"/>
          <w:sz w:val="28"/>
          <w:szCs w:val="28"/>
        </w:rPr>
      </w:pPr>
      <w:r w:rsidRPr="00DF001C">
        <w:rPr>
          <w:color w:val="0000FF"/>
          <w:sz w:val="28"/>
          <w:szCs w:val="28"/>
        </w:rPr>
        <w:t xml:space="preserve">http://www.who.int/mediacentre/factsheets/fs103/en/index.html </w:t>
      </w:r>
    </w:p>
    <w:p w:rsidR="00C36AF6" w:rsidRPr="00DF001C" w:rsidRDefault="00FA25A8" w:rsidP="00773AF0">
      <w:pPr>
        <w:pStyle w:val="3"/>
      </w:pPr>
      <w:bookmarkStart w:id="99" w:name="_Toc395752085"/>
      <w:r>
        <w:rPr>
          <w:rFonts w:hint="eastAsia"/>
        </w:rPr>
        <w:t>附件</w:t>
      </w:r>
      <w:r w:rsidR="00C36AF6" w:rsidRPr="00DF001C">
        <w:rPr>
          <w:rFonts w:hint="eastAsia"/>
        </w:rPr>
        <w:t>2</w:t>
      </w:r>
      <w:r w:rsidR="008D05AA">
        <w:rPr>
          <w:rFonts w:hint="eastAsia"/>
        </w:rPr>
        <w:t xml:space="preserve">. </w:t>
      </w:r>
      <w:r w:rsidR="00C36AF6" w:rsidRPr="00DF001C">
        <w:rPr>
          <w:rFonts w:hint="eastAsia"/>
        </w:rPr>
        <w:t>WHO</w:t>
      </w:r>
      <w:r w:rsidR="00C36AF6" w:rsidRPr="00DF001C">
        <w:rPr>
          <w:rFonts w:hint="eastAsia"/>
        </w:rPr>
        <w:t>马尔堡出血热事实表（</w:t>
      </w:r>
      <w:r w:rsidR="00C36AF6" w:rsidRPr="00DF001C">
        <w:rPr>
          <w:rFonts w:hint="eastAsia"/>
        </w:rPr>
        <w:t>2012</w:t>
      </w:r>
      <w:r w:rsidR="00C36AF6" w:rsidRPr="00DF001C">
        <w:rPr>
          <w:rFonts w:hint="eastAsia"/>
        </w:rPr>
        <w:t>年</w:t>
      </w:r>
      <w:r w:rsidR="00C36AF6" w:rsidRPr="00DF001C">
        <w:rPr>
          <w:rFonts w:hint="eastAsia"/>
        </w:rPr>
        <w:t>11</w:t>
      </w:r>
      <w:r w:rsidR="00C36AF6" w:rsidRPr="00DF001C">
        <w:rPr>
          <w:rFonts w:hint="eastAsia"/>
        </w:rPr>
        <w:t>月）</w:t>
      </w:r>
      <w:bookmarkEnd w:id="99"/>
    </w:p>
    <w:p w:rsidR="00C36AF6" w:rsidRPr="00DF001C" w:rsidRDefault="00C36AF6" w:rsidP="00C36AF6">
      <w:pPr>
        <w:pStyle w:val="Default"/>
        <w:rPr>
          <w:color w:val="0000FF"/>
          <w:sz w:val="28"/>
          <w:szCs w:val="28"/>
        </w:rPr>
      </w:pPr>
      <w:r w:rsidRPr="00DF001C">
        <w:rPr>
          <w:color w:val="0000FF"/>
          <w:sz w:val="28"/>
          <w:szCs w:val="28"/>
        </w:rPr>
        <w:t xml:space="preserve">http://www.who.int/mediacentre/factsheets/fs_marburg/en/index.html </w:t>
      </w:r>
    </w:p>
    <w:p w:rsidR="00C36AF6" w:rsidRPr="00DF001C" w:rsidRDefault="00C36AF6" w:rsidP="00C36AF6">
      <w:pPr>
        <w:rPr>
          <w:sz w:val="28"/>
          <w:szCs w:val="28"/>
        </w:rPr>
      </w:pPr>
    </w:p>
    <w:p w:rsidR="00C36AF6" w:rsidRDefault="00C36AF6" w:rsidP="00C36AF6">
      <w:pPr>
        <w:rPr>
          <w:sz w:val="28"/>
          <w:szCs w:val="28"/>
        </w:rPr>
      </w:pPr>
    </w:p>
    <w:p w:rsidR="00C36AF6" w:rsidRDefault="00C36AF6" w:rsidP="00C36AF6">
      <w:pPr>
        <w:rPr>
          <w:sz w:val="28"/>
          <w:szCs w:val="28"/>
        </w:rPr>
      </w:pPr>
    </w:p>
    <w:p w:rsidR="00C36AF6" w:rsidRDefault="00C36AF6" w:rsidP="00C36AF6">
      <w:pPr>
        <w:rPr>
          <w:sz w:val="28"/>
          <w:szCs w:val="28"/>
        </w:rPr>
      </w:pPr>
    </w:p>
    <w:p w:rsidR="00C36AF6" w:rsidRDefault="00C36AF6" w:rsidP="00C36AF6">
      <w:pPr>
        <w:rPr>
          <w:sz w:val="28"/>
          <w:szCs w:val="28"/>
        </w:rPr>
      </w:pPr>
    </w:p>
    <w:p w:rsidR="00C36AF6" w:rsidRDefault="00C36AF6" w:rsidP="00C36AF6">
      <w:pPr>
        <w:rPr>
          <w:sz w:val="28"/>
          <w:szCs w:val="28"/>
        </w:rPr>
      </w:pPr>
    </w:p>
    <w:p w:rsidR="00C36AF6" w:rsidRDefault="00C36AF6" w:rsidP="00C36AF6">
      <w:pPr>
        <w:rPr>
          <w:sz w:val="28"/>
          <w:szCs w:val="28"/>
        </w:rPr>
      </w:pPr>
    </w:p>
    <w:p w:rsidR="00C36AF6" w:rsidRDefault="00C36AF6" w:rsidP="00C36AF6">
      <w:pPr>
        <w:rPr>
          <w:sz w:val="28"/>
          <w:szCs w:val="28"/>
        </w:rPr>
      </w:pPr>
    </w:p>
    <w:p w:rsidR="00C36AF6" w:rsidRDefault="00C36AF6" w:rsidP="00C36AF6">
      <w:pPr>
        <w:rPr>
          <w:sz w:val="28"/>
          <w:szCs w:val="28"/>
        </w:rPr>
      </w:pPr>
    </w:p>
    <w:p w:rsidR="00C36AF6" w:rsidRDefault="00C36AF6" w:rsidP="00C36AF6">
      <w:pPr>
        <w:rPr>
          <w:sz w:val="28"/>
          <w:szCs w:val="28"/>
        </w:rPr>
      </w:pPr>
    </w:p>
    <w:p w:rsidR="00DF001C" w:rsidRDefault="00DF001C" w:rsidP="00C36AF6">
      <w:pPr>
        <w:rPr>
          <w:sz w:val="28"/>
          <w:szCs w:val="28"/>
        </w:rPr>
      </w:pPr>
    </w:p>
    <w:p w:rsidR="00DF001C" w:rsidRDefault="00DF001C" w:rsidP="00C36AF6">
      <w:pPr>
        <w:rPr>
          <w:sz w:val="28"/>
          <w:szCs w:val="28"/>
        </w:rPr>
      </w:pPr>
    </w:p>
    <w:p w:rsidR="00DF001C" w:rsidRDefault="00DF001C" w:rsidP="00C36AF6">
      <w:pPr>
        <w:rPr>
          <w:sz w:val="28"/>
          <w:szCs w:val="28"/>
        </w:rPr>
      </w:pPr>
    </w:p>
    <w:p w:rsidR="00DF001C" w:rsidRDefault="00DF001C" w:rsidP="00C36AF6">
      <w:pPr>
        <w:rPr>
          <w:sz w:val="28"/>
          <w:szCs w:val="28"/>
        </w:rPr>
      </w:pPr>
    </w:p>
    <w:p w:rsidR="00DF001C" w:rsidRDefault="00DF001C" w:rsidP="00C36AF6">
      <w:pPr>
        <w:rPr>
          <w:sz w:val="28"/>
          <w:szCs w:val="28"/>
        </w:rPr>
      </w:pPr>
    </w:p>
    <w:p w:rsidR="00773AF0" w:rsidRDefault="00773AF0">
      <w:pPr>
        <w:widowControl/>
        <w:jc w:val="left"/>
        <w:rPr>
          <w:rFonts w:ascii="仿宋_GB2312" w:eastAsia="仿宋_GB2312"/>
          <w:b/>
          <w:sz w:val="28"/>
          <w:szCs w:val="28"/>
        </w:rPr>
      </w:pPr>
      <w:r>
        <w:rPr>
          <w:rFonts w:ascii="仿宋_GB2312" w:eastAsia="仿宋_GB2312"/>
          <w:b/>
          <w:sz w:val="28"/>
          <w:szCs w:val="28"/>
        </w:rPr>
        <w:br w:type="page"/>
      </w:r>
    </w:p>
    <w:p w:rsidR="00C36AF6" w:rsidRPr="00FA7189" w:rsidRDefault="00C36AF6" w:rsidP="0021422C">
      <w:pPr>
        <w:pStyle w:val="2"/>
      </w:pPr>
      <w:bookmarkStart w:id="100" w:name="_Toc395752086"/>
      <w:r w:rsidRPr="00FA7189">
        <w:rPr>
          <w:rFonts w:hint="eastAsia"/>
        </w:rPr>
        <w:lastRenderedPageBreak/>
        <w:t>监测与流行病学</w:t>
      </w:r>
      <w:bookmarkEnd w:id="100"/>
    </w:p>
    <w:p w:rsidR="00C36AF6" w:rsidRPr="00FA7189" w:rsidRDefault="00FA25A8" w:rsidP="0021422C">
      <w:pPr>
        <w:pStyle w:val="3"/>
      </w:pPr>
      <w:bookmarkStart w:id="101" w:name="_Toc395752087"/>
      <w:r>
        <w:rPr>
          <w:rFonts w:hint="eastAsia"/>
        </w:rPr>
        <w:t>附件</w:t>
      </w:r>
      <w:r w:rsidR="00C36AF6" w:rsidRPr="00FA7189">
        <w:rPr>
          <w:rFonts w:hint="eastAsia"/>
        </w:rPr>
        <w:t>3a</w:t>
      </w:r>
      <w:r w:rsidR="008D05AA">
        <w:rPr>
          <w:rFonts w:hint="eastAsia"/>
        </w:rPr>
        <w:t xml:space="preserve">. </w:t>
      </w:r>
      <w:r w:rsidR="00C36AF6" w:rsidRPr="00FA7189">
        <w:rPr>
          <w:rFonts w:hint="eastAsia"/>
        </w:rPr>
        <w:t>常规监测中病毒性出血热的</w:t>
      </w:r>
      <w:r w:rsidR="00C36AF6">
        <w:rPr>
          <w:rFonts w:hint="eastAsia"/>
        </w:rPr>
        <w:t>标准</w:t>
      </w:r>
      <w:r w:rsidR="00C36AF6" w:rsidRPr="00FA7189">
        <w:rPr>
          <w:rFonts w:hint="eastAsia"/>
        </w:rPr>
        <w:t>病例定义</w:t>
      </w:r>
      <w:bookmarkEnd w:id="101"/>
    </w:p>
    <w:p w:rsidR="00C36AF6" w:rsidRDefault="00DF001C" w:rsidP="0021422C">
      <w:pPr>
        <w:ind w:firstLineChars="200" w:firstLine="560"/>
        <w:rPr>
          <w:rFonts w:ascii="仿宋_GB2312" w:eastAsia="仿宋_GB2312"/>
          <w:sz w:val="28"/>
          <w:szCs w:val="28"/>
        </w:rPr>
      </w:pPr>
      <w:r>
        <w:rPr>
          <w:rFonts w:ascii="仿宋_GB2312" w:eastAsia="仿宋_GB2312" w:hint="eastAsia"/>
          <w:sz w:val="28"/>
          <w:szCs w:val="28"/>
        </w:rPr>
        <w:t>这些病例定义摘自非洲地区整合疾病监测与应对技术方案</w:t>
      </w:r>
      <w:r w:rsidR="00C36AF6">
        <w:rPr>
          <w:rFonts w:ascii="仿宋_GB2312" w:eastAsia="仿宋_GB2312" w:hint="eastAsia"/>
          <w:sz w:val="28"/>
          <w:szCs w:val="28"/>
        </w:rPr>
        <w:t>，网址：</w:t>
      </w:r>
    </w:p>
    <w:p w:rsidR="00C36AF6" w:rsidRDefault="00C36AF6" w:rsidP="0021422C">
      <w:pPr>
        <w:pStyle w:val="Default"/>
        <w:rPr>
          <w:color w:val="0000FF"/>
          <w:sz w:val="22"/>
          <w:szCs w:val="22"/>
        </w:rPr>
      </w:pPr>
      <w:r>
        <w:rPr>
          <w:color w:val="0000FF"/>
          <w:sz w:val="22"/>
          <w:szCs w:val="22"/>
        </w:rPr>
        <w:t xml:space="preserve">http://www.afro.who.int/en/clusters-a-programmes/dpc/integrated-disease-surveillance/features/2775-technical-guidelines-for-integrated-disease-surveillance-and-response-in-the-african-region.html </w:t>
      </w:r>
    </w:p>
    <w:p w:rsidR="00C36AF6" w:rsidRDefault="00C36AF6" w:rsidP="0021422C">
      <w:pPr>
        <w:ind w:firstLineChars="200" w:firstLine="562"/>
        <w:rPr>
          <w:rFonts w:ascii="仿宋_GB2312" w:eastAsia="仿宋_GB2312"/>
          <w:sz w:val="28"/>
          <w:szCs w:val="28"/>
        </w:rPr>
      </w:pPr>
      <w:r w:rsidRPr="00FA7189">
        <w:rPr>
          <w:rFonts w:ascii="仿宋_GB2312" w:eastAsia="仿宋_GB2312" w:hint="eastAsia"/>
          <w:b/>
          <w:sz w:val="28"/>
          <w:szCs w:val="28"/>
        </w:rPr>
        <w:t>常规监测中埃博拉或马尔堡病毒感染疑似病例定义</w:t>
      </w:r>
      <w:r>
        <w:rPr>
          <w:rFonts w:ascii="仿宋_GB2312" w:eastAsia="仿宋_GB2312" w:hint="eastAsia"/>
          <w:sz w:val="28"/>
          <w:szCs w:val="28"/>
        </w:rPr>
        <w:t>：</w:t>
      </w:r>
    </w:p>
    <w:p w:rsidR="00C36AF6" w:rsidRDefault="00C36AF6" w:rsidP="0021422C">
      <w:pPr>
        <w:ind w:firstLineChars="200" w:firstLine="560"/>
        <w:rPr>
          <w:rFonts w:ascii="仿宋_GB2312" w:eastAsia="仿宋_GB2312"/>
          <w:sz w:val="28"/>
          <w:szCs w:val="28"/>
        </w:rPr>
      </w:pPr>
      <w:r>
        <w:rPr>
          <w:rFonts w:ascii="仿宋_GB2312" w:eastAsia="仿宋_GB2312" w:hint="eastAsia"/>
          <w:sz w:val="28"/>
          <w:szCs w:val="28"/>
        </w:rPr>
        <w:t>发热，当地常规治疗方法无效，且至少出现如下症状之一的：血性腹泻，牙龈出血，皮肤出血（紫癜），眼睛出血或血尿。</w:t>
      </w:r>
    </w:p>
    <w:p w:rsidR="00C36AF6" w:rsidRDefault="00C36AF6" w:rsidP="0021422C">
      <w:pPr>
        <w:ind w:firstLineChars="200" w:firstLine="562"/>
        <w:rPr>
          <w:rFonts w:ascii="仿宋_GB2312" w:eastAsia="仿宋_GB2312"/>
          <w:b/>
          <w:sz w:val="28"/>
          <w:szCs w:val="28"/>
        </w:rPr>
      </w:pPr>
      <w:r w:rsidRPr="00FA7189">
        <w:rPr>
          <w:rFonts w:ascii="仿宋_GB2312" w:eastAsia="仿宋_GB2312" w:hint="eastAsia"/>
          <w:b/>
          <w:sz w:val="28"/>
          <w:szCs w:val="28"/>
        </w:rPr>
        <w:t>常规监测中埃博拉或马尔堡病毒感染</w:t>
      </w:r>
      <w:r>
        <w:rPr>
          <w:rFonts w:ascii="仿宋_GB2312" w:eastAsia="仿宋_GB2312" w:hint="eastAsia"/>
          <w:b/>
          <w:sz w:val="28"/>
          <w:szCs w:val="28"/>
        </w:rPr>
        <w:t>确诊</w:t>
      </w:r>
      <w:r w:rsidRPr="00FA7189">
        <w:rPr>
          <w:rFonts w:ascii="仿宋_GB2312" w:eastAsia="仿宋_GB2312" w:hint="eastAsia"/>
          <w:b/>
          <w:sz w:val="28"/>
          <w:szCs w:val="28"/>
        </w:rPr>
        <w:t>病例定义</w:t>
      </w:r>
      <w:r>
        <w:rPr>
          <w:rFonts w:ascii="仿宋_GB2312" w:eastAsia="仿宋_GB2312" w:hint="eastAsia"/>
          <w:b/>
          <w:sz w:val="28"/>
          <w:szCs w:val="28"/>
        </w:rPr>
        <w:t>：</w:t>
      </w:r>
    </w:p>
    <w:p w:rsidR="00C36AF6" w:rsidRDefault="00C36AF6" w:rsidP="0021422C">
      <w:pPr>
        <w:ind w:firstLineChars="200" w:firstLine="560"/>
        <w:rPr>
          <w:rFonts w:ascii="仿宋_GB2312" w:eastAsia="仿宋_GB2312"/>
          <w:sz w:val="28"/>
          <w:szCs w:val="28"/>
        </w:rPr>
      </w:pPr>
      <w:r>
        <w:rPr>
          <w:rFonts w:ascii="仿宋_GB2312" w:eastAsia="仿宋_GB2312" w:hint="eastAsia"/>
          <w:sz w:val="28"/>
          <w:szCs w:val="28"/>
        </w:rPr>
        <w:t>疑似病例加实验室确诊证据（IgM抗体阳性，PCR阳性，或分离到病毒）。</w:t>
      </w:r>
    </w:p>
    <w:p w:rsidR="00C36AF6" w:rsidRPr="00057870" w:rsidRDefault="00C36AF6" w:rsidP="0021422C">
      <w:pPr>
        <w:ind w:firstLineChars="200" w:firstLine="562"/>
        <w:rPr>
          <w:rFonts w:ascii="仿宋_GB2312" w:eastAsia="仿宋_GB2312"/>
          <w:sz w:val="28"/>
          <w:szCs w:val="28"/>
        </w:rPr>
      </w:pPr>
      <w:r w:rsidRPr="00057870">
        <w:rPr>
          <w:rFonts w:ascii="仿宋_GB2312" w:eastAsia="仿宋_GB2312" w:hint="eastAsia"/>
          <w:b/>
          <w:sz w:val="28"/>
          <w:szCs w:val="28"/>
        </w:rPr>
        <w:t>注</w:t>
      </w:r>
      <w:r>
        <w:rPr>
          <w:rFonts w:ascii="仿宋_GB2312" w:eastAsia="仿宋_GB2312" w:hint="eastAsia"/>
          <w:sz w:val="28"/>
          <w:szCs w:val="28"/>
        </w:rPr>
        <w:t>：暴发期间，病例定义可能会根据当地实际疫情进展有所调整</w:t>
      </w:r>
      <w:r w:rsidR="00DF001C">
        <w:rPr>
          <w:rFonts w:ascii="仿宋_GB2312" w:eastAsia="仿宋_GB2312" w:hint="eastAsia"/>
          <w:sz w:val="28"/>
          <w:szCs w:val="28"/>
        </w:rPr>
        <w:t>。</w:t>
      </w:r>
    </w:p>
    <w:p w:rsidR="00C36AF6" w:rsidRDefault="00C36AF6" w:rsidP="0021422C">
      <w:pPr>
        <w:rPr>
          <w:rFonts w:ascii="仿宋_GB2312" w:eastAsia="仿宋_GB2312"/>
          <w:b/>
          <w:sz w:val="28"/>
          <w:szCs w:val="28"/>
        </w:rPr>
      </w:pPr>
    </w:p>
    <w:p w:rsidR="00C36AF6" w:rsidRPr="00FA7189" w:rsidRDefault="00FA25A8" w:rsidP="0021422C">
      <w:pPr>
        <w:pStyle w:val="3"/>
      </w:pPr>
      <w:bookmarkStart w:id="102" w:name="_Toc395752088"/>
      <w:r>
        <w:rPr>
          <w:rFonts w:hint="eastAsia"/>
        </w:rPr>
        <w:t>附件</w:t>
      </w:r>
      <w:r w:rsidR="00C36AF6" w:rsidRPr="00FA7189">
        <w:rPr>
          <w:rFonts w:hint="eastAsia"/>
        </w:rPr>
        <w:t>3</w:t>
      </w:r>
      <w:r w:rsidR="00C36AF6">
        <w:rPr>
          <w:rFonts w:hint="eastAsia"/>
        </w:rPr>
        <w:t>b</w:t>
      </w:r>
      <w:r w:rsidR="008D05AA">
        <w:rPr>
          <w:rFonts w:hint="eastAsia"/>
        </w:rPr>
        <w:t xml:space="preserve">. </w:t>
      </w:r>
      <w:r w:rsidR="00C36AF6">
        <w:rPr>
          <w:rFonts w:hint="eastAsia"/>
        </w:rPr>
        <w:t>社区监测中病毒性出血热的标准病例定义</w:t>
      </w:r>
      <w:bookmarkEnd w:id="102"/>
    </w:p>
    <w:p w:rsidR="00C36AF6" w:rsidRDefault="00C36AF6" w:rsidP="0021422C">
      <w:pPr>
        <w:ind w:firstLineChars="200" w:firstLine="560"/>
        <w:rPr>
          <w:rFonts w:ascii="仿宋_GB2312" w:eastAsia="仿宋_GB2312"/>
          <w:sz w:val="28"/>
          <w:szCs w:val="28"/>
        </w:rPr>
      </w:pPr>
      <w:r>
        <w:rPr>
          <w:rFonts w:ascii="仿宋_GB2312" w:eastAsia="仿宋_GB2312" w:hint="eastAsia"/>
          <w:sz w:val="28"/>
          <w:szCs w:val="28"/>
        </w:rPr>
        <w:t>采用埃博拉或</w:t>
      </w:r>
      <w:r w:rsidR="001054C2">
        <w:rPr>
          <w:rFonts w:ascii="仿宋_GB2312" w:eastAsia="仿宋_GB2312" w:hint="eastAsia"/>
          <w:sz w:val="28"/>
          <w:szCs w:val="28"/>
        </w:rPr>
        <w:t>马尔堡出血热</w:t>
      </w:r>
      <w:r>
        <w:rPr>
          <w:rFonts w:ascii="仿宋_GB2312" w:eastAsia="仿宋_GB2312" w:hint="eastAsia"/>
          <w:sz w:val="28"/>
          <w:szCs w:val="28"/>
        </w:rPr>
        <w:t>“预警病例”开展社区或社区为基础的监测，在疫情前期和暴发期间采用社区为基础的监测。</w:t>
      </w:r>
    </w:p>
    <w:p w:rsidR="00C36AF6" w:rsidRDefault="00C36AF6" w:rsidP="0021422C">
      <w:pPr>
        <w:rPr>
          <w:rFonts w:ascii="仿宋_GB2312" w:eastAsia="仿宋_GB2312"/>
          <w:sz w:val="28"/>
          <w:szCs w:val="28"/>
        </w:rPr>
      </w:pPr>
      <w:r w:rsidRPr="00746AA9">
        <w:rPr>
          <w:rFonts w:ascii="仿宋_GB2312" w:eastAsia="仿宋_GB2312" w:hint="eastAsia"/>
          <w:b/>
          <w:sz w:val="28"/>
          <w:szCs w:val="28"/>
        </w:rPr>
        <w:t>预警病例</w:t>
      </w:r>
      <w:r>
        <w:rPr>
          <w:rFonts w:ascii="仿宋_GB2312" w:eastAsia="仿宋_GB2312" w:hint="eastAsia"/>
          <w:sz w:val="28"/>
          <w:szCs w:val="28"/>
        </w:rPr>
        <w:t>：</w:t>
      </w:r>
    </w:p>
    <w:p w:rsidR="00C36AF6" w:rsidRDefault="00C36AF6" w:rsidP="0021422C">
      <w:pPr>
        <w:ind w:firstLine="555"/>
        <w:rPr>
          <w:rFonts w:ascii="仿宋_GB2312" w:eastAsia="仿宋_GB2312"/>
          <w:sz w:val="28"/>
          <w:szCs w:val="28"/>
        </w:rPr>
      </w:pPr>
      <w:r>
        <w:rPr>
          <w:rFonts w:ascii="仿宋_GB2312" w:eastAsia="仿宋_GB2312" w:hint="eastAsia"/>
          <w:sz w:val="28"/>
          <w:szCs w:val="28"/>
        </w:rPr>
        <w:t>发热，当地常规治疗方法无效；或者至少出现如下症状之一的：出血，血性腹泻和血尿；或者突发死亡。</w:t>
      </w:r>
    </w:p>
    <w:p w:rsidR="00C36AF6" w:rsidRPr="008116C0" w:rsidRDefault="00C36AF6" w:rsidP="0021422C">
      <w:pPr>
        <w:rPr>
          <w:rFonts w:ascii="仿宋_GB2312" w:eastAsia="仿宋_GB2312"/>
          <w:b/>
          <w:sz w:val="28"/>
          <w:szCs w:val="28"/>
        </w:rPr>
      </w:pPr>
      <w:r>
        <w:rPr>
          <w:rFonts w:ascii="仿宋_GB2312" w:eastAsia="仿宋_GB2312" w:hint="eastAsia"/>
          <w:b/>
          <w:sz w:val="28"/>
          <w:szCs w:val="28"/>
        </w:rPr>
        <w:t>提示</w:t>
      </w:r>
      <w:r w:rsidRPr="008116C0">
        <w:rPr>
          <w:rFonts w:ascii="仿宋_GB2312" w:eastAsia="仿宋_GB2312" w:hint="eastAsia"/>
          <w:b/>
          <w:sz w:val="28"/>
          <w:szCs w:val="28"/>
        </w:rPr>
        <w:t>：</w:t>
      </w:r>
    </w:p>
    <w:p w:rsidR="00C36AF6" w:rsidRPr="00736FC5" w:rsidRDefault="00C36AF6" w:rsidP="0021422C">
      <w:pPr>
        <w:ind w:firstLineChars="200" w:firstLine="560"/>
        <w:rPr>
          <w:rFonts w:ascii="仿宋_GB2312" w:eastAsia="仿宋_GB2312"/>
          <w:sz w:val="28"/>
          <w:szCs w:val="28"/>
        </w:rPr>
      </w:pPr>
      <w:r>
        <w:rPr>
          <w:rFonts w:ascii="仿宋_GB2312" w:eastAsia="仿宋_GB2312" w:hint="eastAsia"/>
          <w:sz w:val="28"/>
          <w:szCs w:val="28"/>
        </w:rPr>
        <w:t>当预警病例被确认，</w:t>
      </w:r>
      <w:r w:rsidR="00DF001C">
        <w:rPr>
          <w:rFonts w:ascii="仿宋_GB2312" w:eastAsia="仿宋_GB2312" w:hint="eastAsia"/>
          <w:sz w:val="28"/>
          <w:szCs w:val="28"/>
        </w:rPr>
        <w:t>应</w:t>
      </w:r>
      <w:r>
        <w:rPr>
          <w:rFonts w:ascii="仿宋_GB2312" w:eastAsia="仿宋_GB2312" w:hint="eastAsia"/>
          <w:sz w:val="28"/>
          <w:szCs w:val="28"/>
        </w:rPr>
        <w:t>及时向监测工作组或最近的医疗中心进行报告。</w:t>
      </w:r>
    </w:p>
    <w:p w:rsidR="00DF001C" w:rsidRDefault="00DF001C" w:rsidP="0021422C">
      <w:pPr>
        <w:rPr>
          <w:rFonts w:ascii="仿宋_GB2312" w:eastAsia="仿宋_GB2312"/>
          <w:b/>
          <w:sz w:val="28"/>
          <w:szCs w:val="28"/>
        </w:rPr>
      </w:pPr>
    </w:p>
    <w:p w:rsidR="00C36AF6" w:rsidRDefault="00FA25A8" w:rsidP="005B65A4">
      <w:pPr>
        <w:pStyle w:val="3"/>
      </w:pPr>
      <w:bookmarkStart w:id="103" w:name="_Toc395752089"/>
      <w:r>
        <w:rPr>
          <w:rFonts w:hint="eastAsia"/>
        </w:rPr>
        <w:lastRenderedPageBreak/>
        <w:t>附件</w:t>
      </w:r>
      <w:r w:rsidR="00C36AF6" w:rsidRPr="00FA7189">
        <w:rPr>
          <w:rFonts w:hint="eastAsia"/>
        </w:rPr>
        <w:t>3</w:t>
      </w:r>
      <w:r w:rsidR="00C36AF6">
        <w:rPr>
          <w:rFonts w:hint="eastAsia"/>
        </w:rPr>
        <w:t>c</w:t>
      </w:r>
      <w:r w:rsidR="008D05AA">
        <w:rPr>
          <w:rFonts w:hint="eastAsia"/>
        </w:rPr>
        <w:t xml:space="preserve">. </w:t>
      </w:r>
      <w:r w:rsidR="00C36AF6">
        <w:rPr>
          <w:rFonts w:hint="eastAsia"/>
        </w:rPr>
        <w:t>暴发期间埃博拉或马尔堡病病例定义举例</w:t>
      </w:r>
      <w:bookmarkEnd w:id="103"/>
    </w:p>
    <w:p w:rsidR="00C36AF6" w:rsidRPr="005B65A4" w:rsidRDefault="00C36AF6" w:rsidP="0021422C">
      <w:pPr>
        <w:rPr>
          <w:rFonts w:ascii="仿宋_GB2312" w:eastAsia="仿宋_GB2312"/>
          <w:sz w:val="28"/>
          <w:szCs w:val="28"/>
          <w:u w:val="single"/>
        </w:rPr>
      </w:pPr>
      <w:r w:rsidRPr="005B65A4">
        <w:rPr>
          <w:rFonts w:ascii="仿宋_GB2312" w:eastAsia="仿宋_GB2312" w:hint="eastAsia"/>
          <w:sz w:val="28"/>
          <w:szCs w:val="28"/>
          <w:u w:val="single"/>
        </w:rPr>
        <w:t>(a)动态工作组或卫生机构或中心所采用的病例定义</w:t>
      </w:r>
    </w:p>
    <w:p w:rsidR="00C36AF6" w:rsidRPr="008116C0" w:rsidRDefault="00C36AF6" w:rsidP="0021422C">
      <w:pPr>
        <w:rPr>
          <w:rFonts w:ascii="仿宋_GB2312" w:eastAsia="仿宋_GB2312"/>
          <w:sz w:val="28"/>
          <w:szCs w:val="28"/>
        </w:rPr>
      </w:pPr>
      <w:r w:rsidRPr="008116C0">
        <w:rPr>
          <w:rFonts w:ascii="仿宋_GB2312" w:eastAsia="仿宋_GB2312" w:hint="eastAsia"/>
          <w:b/>
          <w:sz w:val="28"/>
          <w:szCs w:val="28"/>
        </w:rPr>
        <w:t>疑似病例</w:t>
      </w:r>
      <w:r>
        <w:rPr>
          <w:rFonts w:ascii="仿宋_GB2312" w:eastAsia="仿宋_GB2312" w:hint="eastAsia"/>
          <w:sz w:val="28"/>
          <w:szCs w:val="28"/>
        </w:rPr>
        <w:t>：</w:t>
      </w:r>
    </w:p>
    <w:p w:rsidR="00C36AF6" w:rsidRDefault="00C36AF6" w:rsidP="0021422C">
      <w:pPr>
        <w:rPr>
          <w:rFonts w:ascii="仿宋_GB2312" w:eastAsia="仿宋_GB2312"/>
          <w:sz w:val="28"/>
          <w:szCs w:val="28"/>
        </w:rPr>
      </w:pPr>
      <w:r>
        <w:rPr>
          <w:rFonts w:ascii="仿宋_GB2312" w:eastAsia="仿宋_GB2312" w:hint="eastAsia"/>
          <w:sz w:val="28"/>
          <w:szCs w:val="28"/>
        </w:rPr>
        <w:t>任何人，无论生死，突发高热且有如下接触史：</w:t>
      </w:r>
    </w:p>
    <w:p w:rsidR="00C36AF6" w:rsidRDefault="00C36AF6" w:rsidP="0021422C">
      <w:pPr>
        <w:rPr>
          <w:rFonts w:ascii="仿宋_GB2312" w:eastAsia="仿宋_GB2312"/>
          <w:sz w:val="28"/>
          <w:szCs w:val="28"/>
        </w:rPr>
      </w:pPr>
      <w:r>
        <w:rPr>
          <w:rFonts w:ascii="仿宋_GB2312" w:eastAsia="仿宋_GB2312" w:hint="eastAsia"/>
          <w:sz w:val="28"/>
          <w:szCs w:val="28"/>
        </w:rPr>
        <w:t>-疑似，临床诊断或实验室确诊的埃博拉或</w:t>
      </w:r>
      <w:r w:rsidR="001054C2">
        <w:rPr>
          <w:rFonts w:ascii="仿宋_GB2312" w:eastAsia="仿宋_GB2312" w:hint="eastAsia"/>
          <w:sz w:val="28"/>
          <w:szCs w:val="28"/>
        </w:rPr>
        <w:t>马尔堡出血热</w:t>
      </w:r>
      <w:r>
        <w:rPr>
          <w:rFonts w:ascii="仿宋_GB2312" w:eastAsia="仿宋_GB2312" w:hint="eastAsia"/>
          <w:sz w:val="28"/>
          <w:szCs w:val="28"/>
        </w:rPr>
        <w:t>例；</w:t>
      </w:r>
    </w:p>
    <w:p w:rsidR="00C36AF6" w:rsidRDefault="00C36AF6" w:rsidP="0021422C">
      <w:pPr>
        <w:rPr>
          <w:rFonts w:ascii="仿宋_GB2312" w:eastAsia="仿宋_GB2312"/>
          <w:sz w:val="28"/>
          <w:szCs w:val="28"/>
        </w:rPr>
      </w:pPr>
      <w:r>
        <w:rPr>
          <w:rFonts w:ascii="仿宋_GB2312" w:eastAsia="仿宋_GB2312" w:hint="eastAsia"/>
          <w:sz w:val="28"/>
          <w:szCs w:val="28"/>
        </w:rPr>
        <w:t>-死亡或生病的动物（</w:t>
      </w:r>
      <w:r w:rsidR="001054C2">
        <w:rPr>
          <w:rFonts w:ascii="仿宋_GB2312" w:eastAsia="仿宋_GB2312" w:hint="eastAsia"/>
          <w:sz w:val="28"/>
          <w:szCs w:val="28"/>
        </w:rPr>
        <w:t>埃博拉出血热</w:t>
      </w:r>
      <w:r>
        <w:rPr>
          <w:rFonts w:ascii="仿宋_GB2312" w:eastAsia="仿宋_GB2312" w:hint="eastAsia"/>
          <w:sz w:val="28"/>
          <w:szCs w:val="28"/>
        </w:rPr>
        <w:t>）</w:t>
      </w:r>
    </w:p>
    <w:p w:rsidR="00C36AF6" w:rsidRPr="00AD2E80" w:rsidRDefault="00C36AF6" w:rsidP="0021422C">
      <w:pPr>
        <w:rPr>
          <w:rFonts w:ascii="仿宋_GB2312" w:eastAsia="仿宋_GB2312"/>
          <w:sz w:val="28"/>
          <w:szCs w:val="28"/>
        </w:rPr>
      </w:pPr>
      <w:r>
        <w:rPr>
          <w:rFonts w:ascii="仿宋_GB2312" w:eastAsia="仿宋_GB2312" w:hint="eastAsia"/>
          <w:sz w:val="28"/>
          <w:szCs w:val="28"/>
        </w:rPr>
        <w:t>-矿井（</w:t>
      </w:r>
      <w:r w:rsidR="001054C2">
        <w:rPr>
          <w:rFonts w:ascii="仿宋_GB2312" w:eastAsia="仿宋_GB2312" w:hint="eastAsia"/>
          <w:sz w:val="28"/>
          <w:szCs w:val="28"/>
        </w:rPr>
        <w:t>马尔堡出血热</w:t>
      </w:r>
      <w:r>
        <w:rPr>
          <w:rFonts w:ascii="仿宋_GB2312" w:eastAsia="仿宋_GB2312" w:hint="eastAsia"/>
          <w:sz w:val="28"/>
          <w:szCs w:val="28"/>
        </w:rPr>
        <w:t>）</w:t>
      </w:r>
    </w:p>
    <w:p w:rsidR="00C36AF6" w:rsidRDefault="00C36AF6" w:rsidP="0021422C">
      <w:pPr>
        <w:rPr>
          <w:rFonts w:ascii="仿宋_GB2312" w:eastAsia="仿宋_GB2312"/>
          <w:sz w:val="28"/>
          <w:szCs w:val="28"/>
        </w:rPr>
      </w:pPr>
      <w:r w:rsidRPr="00AD2E80">
        <w:rPr>
          <w:rFonts w:ascii="仿宋_GB2312" w:eastAsia="仿宋_GB2312" w:hint="eastAsia"/>
          <w:b/>
          <w:sz w:val="28"/>
          <w:szCs w:val="28"/>
        </w:rPr>
        <w:t>或者</w:t>
      </w:r>
      <w:r>
        <w:rPr>
          <w:rFonts w:ascii="仿宋_GB2312" w:eastAsia="仿宋_GB2312" w:hint="eastAsia"/>
          <w:sz w:val="28"/>
          <w:szCs w:val="28"/>
        </w:rPr>
        <w:t>：突发高热且至少有如下3个症状者：</w:t>
      </w:r>
    </w:p>
    <w:p w:rsidR="00C36AF6" w:rsidRDefault="00C36AF6" w:rsidP="0021422C">
      <w:pPr>
        <w:pStyle w:val="a6"/>
        <w:numPr>
          <w:ilvl w:val="0"/>
          <w:numId w:val="2"/>
        </w:numPr>
        <w:ind w:firstLineChars="0"/>
        <w:rPr>
          <w:rFonts w:ascii="仿宋_GB2312" w:eastAsia="仿宋_GB2312"/>
          <w:sz w:val="28"/>
          <w:szCs w:val="28"/>
        </w:rPr>
        <w:sectPr w:rsidR="00C36AF6" w:rsidSect="00B26B80">
          <w:headerReference w:type="default" r:id="rId17"/>
          <w:pgSz w:w="11906" w:h="16838"/>
          <w:pgMar w:top="1440" w:right="1701" w:bottom="1440" w:left="1701" w:header="851" w:footer="992" w:gutter="0"/>
          <w:cols w:space="425"/>
          <w:docGrid w:type="lines" w:linePitch="312"/>
        </w:sectPr>
      </w:pPr>
    </w:p>
    <w:p w:rsidR="00C36AF6" w:rsidRPr="00BD02D4" w:rsidRDefault="00C36AF6" w:rsidP="005B65A4">
      <w:pPr>
        <w:pStyle w:val="a6"/>
        <w:numPr>
          <w:ilvl w:val="0"/>
          <w:numId w:val="2"/>
        </w:numPr>
        <w:spacing w:line="480" w:lineRule="exact"/>
        <w:ind w:firstLineChars="0"/>
        <w:rPr>
          <w:rFonts w:ascii="仿宋_GB2312" w:eastAsia="仿宋_GB2312"/>
          <w:sz w:val="28"/>
          <w:szCs w:val="28"/>
        </w:rPr>
      </w:pPr>
      <w:r w:rsidRPr="00BD02D4">
        <w:rPr>
          <w:rFonts w:ascii="仿宋_GB2312" w:eastAsia="仿宋_GB2312" w:hint="eastAsia"/>
          <w:sz w:val="28"/>
          <w:szCs w:val="28"/>
        </w:rPr>
        <w:lastRenderedPageBreak/>
        <w:t xml:space="preserve">头痛                        </w:t>
      </w:r>
    </w:p>
    <w:p w:rsidR="00C36AF6" w:rsidRPr="00BD02D4" w:rsidRDefault="00C36AF6" w:rsidP="005B65A4">
      <w:pPr>
        <w:pStyle w:val="a6"/>
        <w:numPr>
          <w:ilvl w:val="0"/>
          <w:numId w:val="2"/>
        </w:numPr>
        <w:spacing w:line="480" w:lineRule="exact"/>
        <w:ind w:firstLineChars="0"/>
        <w:rPr>
          <w:rFonts w:ascii="仿宋_GB2312" w:eastAsia="仿宋_GB2312"/>
          <w:sz w:val="28"/>
          <w:szCs w:val="28"/>
        </w:rPr>
      </w:pPr>
      <w:r w:rsidRPr="00BD02D4">
        <w:rPr>
          <w:rFonts w:ascii="仿宋_GB2312" w:eastAsia="仿宋_GB2312" w:hint="eastAsia"/>
          <w:sz w:val="28"/>
          <w:szCs w:val="28"/>
        </w:rPr>
        <w:t>厌食/食欲不好</w:t>
      </w:r>
    </w:p>
    <w:p w:rsidR="00C36AF6" w:rsidRPr="00BD02D4" w:rsidRDefault="00C36AF6" w:rsidP="005B65A4">
      <w:pPr>
        <w:pStyle w:val="a6"/>
        <w:numPr>
          <w:ilvl w:val="0"/>
          <w:numId w:val="2"/>
        </w:numPr>
        <w:spacing w:line="480" w:lineRule="exact"/>
        <w:ind w:firstLineChars="0"/>
        <w:rPr>
          <w:rFonts w:ascii="仿宋_GB2312" w:eastAsia="仿宋_GB2312"/>
          <w:sz w:val="28"/>
          <w:szCs w:val="28"/>
        </w:rPr>
      </w:pPr>
      <w:r w:rsidRPr="00BD02D4">
        <w:rPr>
          <w:rFonts w:ascii="仿宋_GB2312" w:eastAsia="仿宋_GB2312" w:hint="eastAsia"/>
          <w:sz w:val="28"/>
          <w:szCs w:val="28"/>
        </w:rPr>
        <w:t>嗜睡</w:t>
      </w:r>
    </w:p>
    <w:p w:rsidR="00C36AF6" w:rsidRPr="00BD02D4" w:rsidRDefault="00C36AF6" w:rsidP="005B65A4">
      <w:pPr>
        <w:pStyle w:val="a6"/>
        <w:numPr>
          <w:ilvl w:val="0"/>
          <w:numId w:val="2"/>
        </w:numPr>
        <w:spacing w:line="480" w:lineRule="exact"/>
        <w:ind w:firstLineChars="0"/>
        <w:rPr>
          <w:rFonts w:ascii="仿宋_GB2312" w:eastAsia="仿宋_GB2312"/>
          <w:sz w:val="28"/>
          <w:szCs w:val="28"/>
        </w:rPr>
      </w:pPr>
      <w:r w:rsidRPr="00BD02D4">
        <w:rPr>
          <w:rFonts w:ascii="仿宋_GB2312" w:eastAsia="仿宋_GB2312" w:hint="eastAsia"/>
          <w:sz w:val="28"/>
          <w:szCs w:val="28"/>
        </w:rPr>
        <w:t>肌肉或关节疼痛</w:t>
      </w:r>
    </w:p>
    <w:p w:rsidR="00C36AF6" w:rsidRPr="00BD02D4" w:rsidRDefault="00C36AF6" w:rsidP="005B65A4">
      <w:pPr>
        <w:pStyle w:val="a6"/>
        <w:numPr>
          <w:ilvl w:val="0"/>
          <w:numId w:val="2"/>
        </w:numPr>
        <w:spacing w:line="480" w:lineRule="exact"/>
        <w:ind w:firstLineChars="0"/>
        <w:rPr>
          <w:rFonts w:ascii="仿宋_GB2312" w:eastAsia="仿宋_GB2312"/>
          <w:sz w:val="28"/>
          <w:szCs w:val="28"/>
        </w:rPr>
      </w:pPr>
      <w:r w:rsidRPr="00BD02D4">
        <w:rPr>
          <w:rFonts w:ascii="仿宋_GB2312" w:eastAsia="仿宋_GB2312" w:hint="eastAsia"/>
          <w:sz w:val="28"/>
          <w:szCs w:val="28"/>
        </w:rPr>
        <w:t>呼吸困难</w:t>
      </w:r>
    </w:p>
    <w:p w:rsidR="00C36AF6" w:rsidRPr="00BD02D4" w:rsidRDefault="00C36AF6" w:rsidP="005B65A4">
      <w:pPr>
        <w:pStyle w:val="a6"/>
        <w:numPr>
          <w:ilvl w:val="0"/>
          <w:numId w:val="2"/>
        </w:numPr>
        <w:spacing w:line="480" w:lineRule="exact"/>
        <w:ind w:firstLineChars="0"/>
        <w:rPr>
          <w:rFonts w:ascii="仿宋_GB2312" w:eastAsia="仿宋_GB2312"/>
          <w:sz w:val="28"/>
          <w:szCs w:val="28"/>
        </w:rPr>
      </w:pPr>
      <w:r w:rsidRPr="00BD02D4">
        <w:rPr>
          <w:rFonts w:ascii="仿宋_GB2312" w:eastAsia="仿宋_GB2312" w:hint="eastAsia"/>
          <w:sz w:val="28"/>
          <w:szCs w:val="28"/>
        </w:rPr>
        <w:lastRenderedPageBreak/>
        <w:t>呕吐</w:t>
      </w:r>
    </w:p>
    <w:p w:rsidR="00C36AF6" w:rsidRPr="00BD02D4" w:rsidRDefault="00C36AF6" w:rsidP="005B65A4">
      <w:pPr>
        <w:pStyle w:val="a6"/>
        <w:numPr>
          <w:ilvl w:val="0"/>
          <w:numId w:val="2"/>
        </w:numPr>
        <w:spacing w:line="480" w:lineRule="exact"/>
        <w:ind w:firstLineChars="0"/>
        <w:rPr>
          <w:rFonts w:ascii="仿宋_GB2312" w:eastAsia="仿宋_GB2312"/>
          <w:sz w:val="28"/>
          <w:szCs w:val="28"/>
        </w:rPr>
      </w:pPr>
      <w:r w:rsidRPr="00BD02D4">
        <w:rPr>
          <w:rFonts w:ascii="仿宋_GB2312" w:eastAsia="仿宋_GB2312" w:hint="eastAsia"/>
          <w:sz w:val="28"/>
          <w:szCs w:val="28"/>
        </w:rPr>
        <w:t>腹泻</w:t>
      </w:r>
    </w:p>
    <w:p w:rsidR="00C36AF6" w:rsidRPr="00BD02D4" w:rsidRDefault="00C36AF6" w:rsidP="005B65A4">
      <w:pPr>
        <w:pStyle w:val="a6"/>
        <w:numPr>
          <w:ilvl w:val="0"/>
          <w:numId w:val="2"/>
        </w:numPr>
        <w:spacing w:line="480" w:lineRule="exact"/>
        <w:ind w:firstLineChars="0"/>
        <w:rPr>
          <w:rFonts w:ascii="仿宋_GB2312" w:eastAsia="仿宋_GB2312"/>
          <w:sz w:val="28"/>
          <w:szCs w:val="28"/>
        </w:rPr>
      </w:pPr>
      <w:r w:rsidRPr="00BD02D4">
        <w:rPr>
          <w:rFonts w:ascii="仿宋_GB2312" w:eastAsia="仿宋_GB2312" w:hint="eastAsia"/>
          <w:sz w:val="28"/>
          <w:szCs w:val="28"/>
        </w:rPr>
        <w:t>胃痛</w:t>
      </w:r>
    </w:p>
    <w:p w:rsidR="00C36AF6" w:rsidRPr="00BD02D4" w:rsidRDefault="00C36AF6" w:rsidP="005B65A4">
      <w:pPr>
        <w:pStyle w:val="a6"/>
        <w:numPr>
          <w:ilvl w:val="0"/>
          <w:numId w:val="2"/>
        </w:numPr>
        <w:spacing w:line="480" w:lineRule="exact"/>
        <w:ind w:firstLineChars="0"/>
        <w:rPr>
          <w:rFonts w:ascii="仿宋_GB2312" w:eastAsia="仿宋_GB2312"/>
          <w:sz w:val="28"/>
          <w:szCs w:val="28"/>
        </w:rPr>
      </w:pPr>
      <w:r w:rsidRPr="00BD02D4">
        <w:rPr>
          <w:rFonts w:ascii="仿宋_GB2312" w:eastAsia="仿宋_GB2312" w:hint="eastAsia"/>
          <w:sz w:val="28"/>
          <w:szCs w:val="28"/>
        </w:rPr>
        <w:t>吞咽困难</w:t>
      </w:r>
    </w:p>
    <w:p w:rsidR="00C36AF6" w:rsidRPr="00BD02D4" w:rsidRDefault="00C36AF6" w:rsidP="005B65A4">
      <w:pPr>
        <w:pStyle w:val="a6"/>
        <w:numPr>
          <w:ilvl w:val="0"/>
          <w:numId w:val="2"/>
        </w:numPr>
        <w:spacing w:line="480" w:lineRule="exact"/>
        <w:ind w:firstLineChars="0"/>
        <w:rPr>
          <w:rFonts w:ascii="仿宋_GB2312" w:eastAsia="仿宋_GB2312"/>
          <w:sz w:val="28"/>
          <w:szCs w:val="28"/>
        </w:rPr>
      </w:pPr>
      <w:r w:rsidRPr="00BD02D4">
        <w:rPr>
          <w:rFonts w:ascii="仿宋_GB2312" w:eastAsia="仿宋_GB2312" w:hint="eastAsia"/>
          <w:sz w:val="28"/>
          <w:szCs w:val="28"/>
        </w:rPr>
        <w:t>打嗝</w:t>
      </w:r>
    </w:p>
    <w:p w:rsidR="00BD02D4" w:rsidRPr="00BD02D4" w:rsidRDefault="00BD02D4" w:rsidP="0021422C">
      <w:pPr>
        <w:pStyle w:val="a6"/>
        <w:ind w:left="420" w:firstLineChars="0" w:firstLine="0"/>
        <w:rPr>
          <w:rFonts w:ascii="仿宋_GB2312" w:eastAsia="仿宋_GB2312"/>
          <w:sz w:val="28"/>
          <w:szCs w:val="28"/>
        </w:rPr>
        <w:sectPr w:rsidR="00BD02D4" w:rsidRPr="00BD02D4" w:rsidSect="00BD02D4">
          <w:type w:val="continuous"/>
          <w:pgSz w:w="11906" w:h="16838"/>
          <w:pgMar w:top="1440" w:right="1800" w:bottom="1440" w:left="1800" w:header="851" w:footer="992" w:gutter="0"/>
          <w:cols w:num="2" w:space="425"/>
          <w:docGrid w:type="lines" w:linePitch="312"/>
        </w:sectPr>
      </w:pPr>
    </w:p>
    <w:p w:rsidR="00C36AF6" w:rsidRDefault="00C36AF6" w:rsidP="0021422C">
      <w:pPr>
        <w:rPr>
          <w:rFonts w:ascii="仿宋_GB2312" w:eastAsia="仿宋_GB2312"/>
          <w:sz w:val="28"/>
          <w:szCs w:val="28"/>
        </w:rPr>
      </w:pPr>
      <w:r w:rsidRPr="005F74C2">
        <w:rPr>
          <w:rFonts w:ascii="仿宋_GB2312" w:eastAsia="仿宋_GB2312" w:hint="eastAsia"/>
          <w:b/>
          <w:sz w:val="28"/>
          <w:szCs w:val="28"/>
        </w:rPr>
        <w:lastRenderedPageBreak/>
        <w:t>或者</w:t>
      </w:r>
      <w:r>
        <w:rPr>
          <w:rFonts w:ascii="仿宋_GB2312" w:eastAsia="仿宋_GB2312" w:hint="eastAsia"/>
          <w:sz w:val="28"/>
          <w:szCs w:val="28"/>
        </w:rPr>
        <w:t>：不明原因出血</w:t>
      </w:r>
    </w:p>
    <w:p w:rsidR="00C36AF6" w:rsidRDefault="00C36AF6" w:rsidP="0021422C">
      <w:pPr>
        <w:rPr>
          <w:rFonts w:ascii="仿宋_GB2312" w:eastAsia="仿宋_GB2312"/>
          <w:sz w:val="28"/>
          <w:szCs w:val="28"/>
        </w:rPr>
      </w:pPr>
      <w:r w:rsidRPr="005F74C2">
        <w:rPr>
          <w:rFonts w:ascii="仿宋_GB2312" w:eastAsia="仿宋_GB2312" w:hint="eastAsia"/>
          <w:b/>
          <w:sz w:val="28"/>
          <w:szCs w:val="28"/>
        </w:rPr>
        <w:t>或者</w:t>
      </w:r>
      <w:r>
        <w:rPr>
          <w:rFonts w:ascii="仿宋_GB2312" w:eastAsia="仿宋_GB2312" w:hint="eastAsia"/>
          <w:sz w:val="28"/>
          <w:szCs w:val="28"/>
        </w:rPr>
        <w:t>：突发及不明原因死亡</w:t>
      </w:r>
    </w:p>
    <w:p w:rsidR="005B65A4" w:rsidRDefault="005B65A4" w:rsidP="0021422C">
      <w:pPr>
        <w:rPr>
          <w:rFonts w:ascii="仿宋_GB2312" w:eastAsia="仿宋_GB2312"/>
          <w:sz w:val="28"/>
          <w:szCs w:val="28"/>
        </w:rPr>
      </w:pPr>
      <w:r>
        <w:rPr>
          <w:rFonts w:ascii="仿宋_GB2312" w:eastAsia="仿宋_GB2312" w:hint="eastAsia"/>
          <w:noProof/>
          <w:sz w:val="28"/>
          <w:szCs w:val="28"/>
        </w:rPr>
        <mc:AlternateContent>
          <mc:Choice Requires="wps">
            <w:drawing>
              <wp:anchor distT="0" distB="0" distL="114300" distR="114300" simplePos="0" relativeHeight="251673600" behindDoc="0" locked="0" layoutInCell="1" allowOverlap="1" wp14:anchorId="4D5CCD90" wp14:editId="7C46FB4E">
                <wp:simplePos x="0" y="0"/>
                <wp:positionH relativeFrom="column">
                  <wp:posOffset>-9525</wp:posOffset>
                </wp:positionH>
                <wp:positionV relativeFrom="paragraph">
                  <wp:posOffset>28576</wp:posOffset>
                </wp:positionV>
                <wp:extent cx="5391150" cy="3200400"/>
                <wp:effectExtent l="0" t="0" r="19050" b="19050"/>
                <wp:wrapNone/>
                <wp:docPr id="14" name="文本框 14"/>
                <wp:cNvGraphicFramePr/>
                <a:graphic xmlns:a="http://schemas.openxmlformats.org/drawingml/2006/main">
                  <a:graphicData uri="http://schemas.microsoft.com/office/word/2010/wordprocessingShape">
                    <wps:wsp>
                      <wps:cNvSpPr txBox="1"/>
                      <wps:spPr>
                        <a:xfrm>
                          <a:off x="0" y="0"/>
                          <a:ext cx="5391150" cy="320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7663" w:rsidRPr="005F74C2" w:rsidRDefault="00E27663" w:rsidP="005B65A4">
                            <w:pPr>
                              <w:rPr>
                                <w:rFonts w:ascii="仿宋_GB2312" w:eastAsia="仿宋_GB2312"/>
                                <w:sz w:val="28"/>
                                <w:szCs w:val="28"/>
                                <w:u w:val="single"/>
                              </w:rPr>
                            </w:pPr>
                            <w:r w:rsidRPr="00BD02D4">
                              <w:rPr>
                                <w:rFonts w:ascii="仿宋_GB2312" w:eastAsia="仿宋_GB2312" w:hint="eastAsia"/>
                                <w:b/>
                                <w:sz w:val="28"/>
                                <w:szCs w:val="28"/>
                                <w:u w:val="single"/>
                              </w:rPr>
                              <w:t>提示</w:t>
                            </w:r>
                            <w:r w:rsidRPr="005F74C2">
                              <w:rPr>
                                <w:rFonts w:ascii="仿宋_GB2312" w:eastAsia="仿宋_GB2312" w:hint="eastAsia"/>
                                <w:sz w:val="28"/>
                                <w:szCs w:val="28"/>
                                <w:u w:val="single"/>
                              </w:rPr>
                              <w:t>：当疑似病例病确认时，</w:t>
                            </w:r>
                          </w:p>
                          <w:p w:rsidR="00E27663" w:rsidRDefault="00E27663" w:rsidP="005B65A4">
                            <w:pPr>
                              <w:pStyle w:val="a6"/>
                              <w:numPr>
                                <w:ilvl w:val="0"/>
                                <w:numId w:val="3"/>
                              </w:numPr>
                              <w:ind w:firstLineChars="0"/>
                              <w:rPr>
                                <w:rFonts w:ascii="仿宋_GB2312" w:eastAsia="仿宋_GB2312"/>
                                <w:sz w:val="28"/>
                                <w:szCs w:val="28"/>
                              </w:rPr>
                            </w:pPr>
                            <w:r>
                              <w:rPr>
                                <w:rFonts w:ascii="仿宋_GB2312" w:eastAsia="仿宋_GB2312" w:hint="eastAsia"/>
                                <w:sz w:val="28"/>
                                <w:szCs w:val="28"/>
                              </w:rPr>
                              <w:t>立即报告监测工作组</w:t>
                            </w:r>
                          </w:p>
                          <w:p w:rsidR="00E27663" w:rsidRDefault="00E27663" w:rsidP="005B65A4">
                            <w:pPr>
                              <w:pStyle w:val="a6"/>
                              <w:numPr>
                                <w:ilvl w:val="0"/>
                                <w:numId w:val="3"/>
                              </w:numPr>
                              <w:ind w:firstLineChars="0"/>
                              <w:rPr>
                                <w:rFonts w:ascii="仿宋_GB2312" w:eastAsia="仿宋_GB2312"/>
                                <w:sz w:val="28"/>
                                <w:szCs w:val="28"/>
                              </w:rPr>
                            </w:pPr>
                            <w:r>
                              <w:rPr>
                                <w:rFonts w:ascii="仿宋_GB2312" w:eastAsia="仿宋_GB2312" w:hint="eastAsia"/>
                                <w:sz w:val="28"/>
                                <w:szCs w:val="28"/>
                              </w:rPr>
                              <w:t>获得知情同意后，采集标本</w:t>
                            </w:r>
                          </w:p>
                          <w:p w:rsidR="00E27663" w:rsidRDefault="00E27663" w:rsidP="005B65A4">
                            <w:pPr>
                              <w:pStyle w:val="a6"/>
                              <w:numPr>
                                <w:ilvl w:val="0"/>
                                <w:numId w:val="3"/>
                              </w:numPr>
                              <w:ind w:firstLineChars="0"/>
                              <w:rPr>
                                <w:rFonts w:ascii="仿宋_GB2312" w:eastAsia="仿宋_GB2312"/>
                                <w:sz w:val="28"/>
                                <w:szCs w:val="28"/>
                              </w:rPr>
                            </w:pPr>
                            <w:r>
                              <w:rPr>
                                <w:rFonts w:ascii="仿宋_GB2312" w:eastAsia="仿宋_GB2312" w:hint="eastAsia"/>
                                <w:sz w:val="28"/>
                                <w:szCs w:val="28"/>
                              </w:rPr>
                              <w:t>填写病例确认表</w:t>
                            </w:r>
                          </w:p>
                          <w:p w:rsidR="00E27663" w:rsidRDefault="00E27663" w:rsidP="005B65A4">
                            <w:pPr>
                              <w:pStyle w:val="a6"/>
                              <w:numPr>
                                <w:ilvl w:val="0"/>
                                <w:numId w:val="3"/>
                              </w:numPr>
                              <w:ind w:firstLineChars="0"/>
                              <w:rPr>
                                <w:rFonts w:ascii="仿宋_GB2312" w:eastAsia="仿宋_GB2312"/>
                                <w:sz w:val="28"/>
                                <w:szCs w:val="28"/>
                              </w:rPr>
                            </w:pPr>
                            <w:r>
                              <w:rPr>
                                <w:rFonts w:ascii="仿宋_GB2312" w:eastAsia="仿宋_GB2312" w:hint="eastAsia"/>
                                <w:sz w:val="28"/>
                                <w:szCs w:val="28"/>
                              </w:rPr>
                              <w:t>确认病例的密切接触者</w:t>
                            </w:r>
                          </w:p>
                          <w:p w:rsidR="00E27663" w:rsidRDefault="00E27663" w:rsidP="005B65A4">
                            <w:pPr>
                              <w:ind w:firstLineChars="200" w:firstLine="560"/>
                            </w:pPr>
                            <w:r>
                              <w:rPr>
                                <w:rFonts w:ascii="仿宋_GB2312" w:eastAsia="仿宋_GB2312" w:hint="eastAsia"/>
                                <w:sz w:val="28"/>
                                <w:szCs w:val="28"/>
                              </w:rPr>
                              <w:t>如果该患者存活，告知患者本人或家属及时去医院接受治疗。获得同意后，安排患者转院治疗。如果该患者已经死亡，告知患者家属举行安全的葬礼。获得同意后，请由专业的葬礼组织来协调。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4" o:spid="_x0000_s1049" type="#_x0000_t202" style="position:absolute;left:0;text-align:left;margin-left:-.75pt;margin-top:2.25pt;width:424.5pt;height:25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" fillcolor="#c7edcc [3201]" strokeweight=".5pt">
                <v:textbox>
                  <w:txbxContent>
                    <w:p w:rsidR="00E27663" w:rsidRPr="005F74C2" w:rsidRDefault="00E27663" w:rsidP="005B65A4">
                      <w:pPr>
                        <w:rPr>
                          <w:rFonts w:ascii="仿宋_GB2312" w:eastAsia="仿宋_GB2312"/>
                          <w:sz w:val="28"/>
                          <w:szCs w:val="28"/>
                          <w:u w:val="single"/>
                        </w:rPr>
                      </w:pPr>
                      <w:r w:rsidRPr="00BD02D4">
                        <w:rPr>
                          <w:rFonts w:ascii="仿宋_GB2312" w:eastAsia="仿宋_GB2312" w:hint="eastAsia"/>
                          <w:b/>
                          <w:sz w:val="28"/>
                          <w:szCs w:val="28"/>
                          <w:u w:val="single"/>
                        </w:rPr>
                        <w:t>提示</w:t>
                      </w:r>
                      <w:r w:rsidRPr="005F74C2">
                        <w:rPr>
                          <w:rFonts w:ascii="仿宋_GB2312" w:eastAsia="仿宋_GB2312" w:hint="eastAsia"/>
                          <w:sz w:val="28"/>
                          <w:szCs w:val="28"/>
                          <w:u w:val="single"/>
                        </w:rPr>
                        <w:t>：当疑似病例病确认时，</w:t>
                      </w:r>
                    </w:p>
                    <w:p w:rsidR="00E27663" w:rsidRDefault="00E27663" w:rsidP="005B65A4">
                      <w:pPr>
                        <w:pStyle w:val="a6"/>
                        <w:numPr>
                          <w:ilvl w:val="0"/>
                          <w:numId w:val="3"/>
                        </w:numPr>
                        <w:ind w:firstLineChars="0"/>
                        <w:rPr>
                          <w:rFonts w:ascii="仿宋_GB2312" w:eastAsia="仿宋_GB2312"/>
                          <w:sz w:val="28"/>
                          <w:szCs w:val="28"/>
                        </w:rPr>
                      </w:pPr>
                      <w:r>
                        <w:rPr>
                          <w:rFonts w:ascii="仿宋_GB2312" w:eastAsia="仿宋_GB2312" w:hint="eastAsia"/>
                          <w:sz w:val="28"/>
                          <w:szCs w:val="28"/>
                        </w:rPr>
                        <w:t>立即报告监测工作组</w:t>
                      </w:r>
                    </w:p>
                    <w:p w:rsidR="00E27663" w:rsidRDefault="00E27663" w:rsidP="005B65A4">
                      <w:pPr>
                        <w:pStyle w:val="a6"/>
                        <w:numPr>
                          <w:ilvl w:val="0"/>
                          <w:numId w:val="3"/>
                        </w:numPr>
                        <w:ind w:firstLineChars="0"/>
                        <w:rPr>
                          <w:rFonts w:ascii="仿宋_GB2312" w:eastAsia="仿宋_GB2312"/>
                          <w:sz w:val="28"/>
                          <w:szCs w:val="28"/>
                        </w:rPr>
                      </w:pPr>
                      <w:r>
                        <w:rPr>
                          <w:rFonts w:ascii="仿宋_GB2312" w:eastAsia="仿宋_GB2312" w:hint="eastAsia"/>
                          <w:sz w:val="28"/>
                          <w:szCs w:val="28"/>
                        </w:rPr>
                        <w:t>获得知情同意后，采集标本</w:t>
                      </w:r>
                    </w:p>
                    <w:p w:rsidR="00E27663" w:rsidRDefault="00E27663" w:rsidP="005B65A4">
                      <w:pPr>
                        <w:pStyle w:val="a6"/>
                        <w:numPr>
                          <w:ilvl w:val="0"/>
                          <w:numId w:val="3"/>
                        </w:numPr>
                        <w:ind w:firstLineChars="0"/>
                        <w:rPr>
                          <w:rFonts w:ascii="仿宋_GB2312" w:eastAsia="仿宋_GB2312"/>
                          <w:sz w:val="28"/>
                          <w:szCs w:val="28"/>
                        </w:rPr>
                      </w:pPr>
                      <w:r>
                        <w:rPr>
                          <w:rFonts w:ascii="仿宋_GB2312" w:eastAsia="仿宋_GB2312" w:hint="eastAsia"/>
                          <w:sz w:val="28"/>
                          <w:szCs w:val="28"/>
                        </w:rPr>
                        <w:t>填写病例确认表</w:t>
                      </w:r>
                    </w:p>
                    <w:p w:rsidR="00E27663" w:rsidRDefault="00E27663" w:rsidP="005B65A4">
                      <w:pPr>
                        <w:pStyle w:val="a6"/>
                        <w:numPr>
                          <w:ilvl w:val="0"/>
                          <w:numId w:val="3"/>
                        </w:numPr>
                        <w:ind w:firstLineChars="0"/>
                        <w:rPr>
                          <w:rFonts w:ascii="仿宋_GB2312" w:eastAsia="仿宋_GB2312"/>
                          <w:sz w:val="28"/>
                          <w:szCs w:val="28"/>
                        </w:rPr>
                      </w:pPr>
                      <w:r>
                        <w:rPr>
                          <w:rFonts w:ascii="仿宋_GB2312" w:eastAsia="仿宋_GB2312" w:hint="eastAsia"/>
                          <w:sz w:val="28"/>
                          <w:szCs w:val="28"/>
                        </w:rPr>
                        <w:t>确认病例的密切接触者</w:t>
                      </w:r>
                    </w:p>
                    <w:p w:rsidR="00E27663" w:rsidRDefault="00E27663" w:rsidP="005B65A4">
                      <w:pPr>
                        <w:ind w:firstLineChars="200" w:firstLine="560"/>
                      </w:pPr>
                      <w:r>
                        <w:rPr>
                          <w:rFonts w:ascii="仿宋_GB2312" w:eastAsia="仿宋_GB2312" w:hint="eastAsia"/>
                          <w:sz w:val="28"/>
                          <w:szCs w:val="28"/>
                        </w:rPr>
                        <w:t>如果该患者存活，告知患者本人或家属及时去医院接受治疗。获得同意后，安排患者转院治疗。如果该患者已经死亡，告知患者家属举行安全的葬礼。获得同意后，请由专业的葬礼组织来协调。</w:t>
                      </w:r>
                    </w:p>
                  </w:txbxContent>
                </v:textbox>
              </v:shape>
            </w:pict>
          </mc:Fallback>
        </mc:AlternateContent>
      </w:r>
    </w:p>
    <w:p w:rsidR="005B65A4" w:rsidRDefault="005B65A4" w:rsidP="0021422C">
      <w:pPr>
        <w:rPr>
          <w:rFonts w:ascii="仿宋_GB2312" w:eastAsia="仿宋_GB2312"/>
          <w:sz w:val="28"/>
          <w:szCs w:val="28"/>
        </w:rPr>
      </w:pPr>
    </w:p>
    <w:p w:rsidR="005B65A4" w:rsidRDefault="005B65A4" w:rsidP="0021422C">
      <w:pPr>
        <w:rPr>
          <w:rFonts w:ascii="仿宋_GB2312" w:eastAsia="仿宋_GB2312"/>
          <w:sz w:val="28"/>
          <w:szCs w:val="28"/>
        </w:rPr>
      </w:pPr>
    </w:p>
    <w:p w:rsidR="005B65A4" w:rsidRDefault="005B65A4" w:rsidP="0021422C">
      <w:pPr>
        <w:rPr>
          <w:rFonts w:ascii="仿宋_GB2312" w:eastAsia="仿宋_GB2312"/>
          <w:sz w:val="28"/>
          <w:szCs w:val="28"/>
        </w:rPr>
      </w:pPr>
    </w:p>
    <w:p w:rsidR="005B65A4" w:rsidRDefault="005B65A4" w:rsidP="0021422C">
      <w:pPr>
        <w:rPr>
          <w:rFonts w:ascii="仿宋_GB2312" w:eastAsia="仿宋_GB2312"/>
          <w:sz w:val="28"/>
          <w:szCs w:val="28"/>
        </w:rPr>
      </w:pPr>
    </w:p>
    <w:p w:rsidR="005B65A4" w:rsidRDefault="005B65A4" w:rsidP="0021422C">
      <w:pPr>
        <w:rPr>
          <w:rFonts w:ascii="仿宋_GB2312" w:eastAsia="仿宋_GB2312"/>
          <w:sz w:val="28"/>
          <w:szCs w:val="28"/>
        </w:rPr>
      </w:pPr>
    </w:p>
    <w:p w:rsidR="00C36AF6" w:rsidRPr="005F74C2" w:rsidRDefault="00C36AF6" w:rsidP="0021422C">
      <w:pPr>
        <w:ind w:firstLineChars="200" w:firstLine="560"/>
        <w:rPr>
          <w:rFonts w:ascii="仿宋_GB2312" w:eastAsia="仿宋_GB2312"/>
          <w:sz w:val="28"/>
          <w:szCs w:val="28"/>
        </w:rPr>
      </w:pPr>
    </w:p>
    <w:p w:rsidR="00C36AF6" w:rsidRDefault="00C36AF6" w:rsidP="0021422C">
      <w:pPr>
        <w:rPr>
          <w:rFonts w:ascii="仿宋_GB2312" w:eastAsia="仿宋_GB2312"/>
          <w:sz w:val="28"/>
          <w:szCs w:val="28"/>
        </w:rPr>
      </w:pPr>
    </w:p>
    <w:p w:rsidR="00C36AF6" w:rsidRPr="005B65A4" w:rsidRDefault="00C36AF6" w:rsidP="0021422C">
      <w:pPr>
        <w:rPr>
          <w:rFonts w:ascii="仿宋_GB2312" w:eastAsia="仿宋_GB2312"/>
          <w:sz w:val="28"/>
          <w:szCs w:val="28"/>
          <w:u w:val="single"/>
        </w:rPr>
      </w:pPr>
      <w:r w:rsidRPr="005B65A4">
        <w:rPr>
          <w:rFonts w:ascii="仿宋_GB2312" w:eastAsia="仿宋_GB2312" w:hint="eastAsia"/>
          <w:sz w:val="28"/>
          <w:szCs w:val="28"/>
          <w:u w:val="single"/>
        </w:rPr>
        <w:lastRenderedPageBreak/>
        <w:t>(b)医院和监测工作组采用的病例定义</w:t>
      </w:r>
    </w:p>
    <w:p w:rsidR="00C36AF6" w:rsidRPr="007B281C" w:rsidRDefault="00C36AF6" w:rsidP="0021422C">
      <w:pPr>
        <w:rPr>
          <w:rFonts w:ascii="仿宋_GB2312" w:eastAsia="仿宋_GB2312"/>
          <w:sz w:val="28"/>
          <w:szCs w:val="28"/>
        </w:rPr>
      </w:pPr>
      <w:r w:rsidRPr="007B281C">
        <w:rPr>
          <w:rFonts w:ascii="仿宋_GB2312" w:eastAsia="仿宋_GB2312" w:hint="eastAsia"/>
          <w:b/>
          <w:sz w:val="28"/>
          <w:szCs w:val="28"/>
        </w:rPr>
        <w:t>临床诊断病例</w:t>
      </w:r>
      <w:r>
        <w:rPr>
          <w:rFonts w:ascii="仿宋_GB2312" w:eastAsia="仿宋_GB2312" w:hint="eastAsia"/>
          <w:sz w:val="28"/>
          <w:szCs w:val="28"/>
        </w:rPr>
        <w:t>：</w:t>
      </w:r>
    </w:p>
    <w:p w:rsidR="00C36AF6" w:rsidRDefault="00C36AF6" w:rsidP="0021422C">
      <w:pPr>
        <w:ind w:firstLineChars="200" w:firstLine="560"/>
        <w:rPr>
          <w:rFonts w:ascii="仿宋_GB2312" w:eastAsia="仿宋_GB2312"/>
          <w:sz w:val="28"/>
          <w:szCs w:val="28"/>
        </w:rPr>
      </w:pPr>
      <w:r>
        <w:rPr>
          <w:rFonts w:ascii="仿宋_GB2312" w:eastAsia="仿宋_GB2312" w:hint="eastAsia"/>
          <w:sz w:val="28"/>
          <w:szCs w:val="28"/>
        </w:rPr>
        <w:t>被临床医生诊断的疑似病例</w:t>
      </w:r>
    </w:p>
    <w:p w:rsidR="00C36AF6" w:rsidRDefault="00C36AF6" w:rsidP="0021422C">
      <w:pPr>
        <w:rPr>
          <w:rFonts w:ascii="仿宋_GB2312" w:eastAsia="仿宋_GB2312"/>
          <w:sz w:val="28"/>
          <w:szCs w:val="28"/>
        </w:rPr>
      </w:pPr>
      <w:r w:rsidRPr="007B281C">
        <w:rPr>
          <w:rFonts w:ascii="仿宋_GB2312" w:eastAsia="仿宋_GB2312" w:hint="eastAsia"/>
          <w:b/>
          <w:sz w:val="28"/>
          <w:szCs w:val="28"/>
        </w:rPr>
        <w:t>或者</w:t>
      </w:r>
      <w:r>
        <w:rPr>
          <w:rFonts w:ascii="仿宋_GB2312" w:eastAsia="仿宋_GB2312" w:hint="eastAsia"/>
          <w:sz w:val="28"/>
          <w:szCs w:val="28"/>
        </w:rPr>
        <w:t>：与确诊病例有流行病学联系的且已死亡的疑似病例（无法采集标本用于实验室诊断）</w:t>
      </w:r>
    </w:p>
    <w:p w:rsidR="00C36AF6" w:rsidRPr="007B281C" w:rsidRDefault="00C36AF6" w:rsidP="0021422C">
      <w:pPr>
        <w:rPr>
          <w:rFonts w:ascii="仿宋_GB2312" w:eastAsia="仿宋_GB2312"/>
          <w:sz w:val="28"/>
          <w:szCs w:val="28"/>
        </w:rPr>
      </w:pPr>
      <w:r w:rsidRPr="007B281C">
        <w:rPr>
          <w:rFonts w:ascii="仿宋_GB2312" w:eastAsia="仿宋_GB2312" w:hint="eastAsia"/>
          <w:b/>
          <w:sz w:val="28"/>
          <w:szCs w:val="28"/>
        </w:rPr>
        <w:t>注</w:t>
      </w:r>
      <w:r>
        <w:rPr>
          <w:rFonts w:ascii="仿宋_GB2312" w:eastAsia="仿宋_GB2312" w:hint="eastAsia"/>
          <w:sz w:val="28"/>
          <w:szCs w:val="28"/>
        </w:rPr>
        <w:t>：对于疑似病例或临床诊断病例，在其发病期间，已经采集了标本。在标本监测结果确认后，便可重新判定为“实验室确诊”病例或者“排除”病例。</w:t>
      </w:r>
    </w:p>
    <w:p w:rsidR="00C36AF6" w:rsidRDefault="00C36AF6" w:rsidP="0021422C">
      <w:pPr>
        <w:rPr>
          <w:rFonts w:ascii="仿宋_GB2312" w:eastAsia="仿宋_GB2312"/>
          <w:sz w:val="28"/>
          <w:szCs w:val="28"/>
        </w:rPr>
      </w:pPr>
      <w:r w:rsidRPr="007B281C">
        <w:rPr>
          <w:rFonts w:ascii="仿宋_GB2312" w:eastAsia="仿宋_GB2312" w:hint="eastAsia"/>
          <w:b/>
          <w:sz w:val="28"/>
          <w:szCs w:val="28"/>
        </w:rPr>
        <w:t>实验室确诊病例</w:t>
      </w:r>
      <w:r>
        <w:rPr>
          <w:rFonts w:ascii="仿宋_GB2312" w:eastAsia="仿宋_GB2312" w:hint="eastAsia"/>
          <w:sz w:val="28"/>
          <w:szCs w:val="28"/>
        </w:rPr>
        <w:t>：</w:t>
      </w:r>
    </w:p>
    <w:p w:rsidR="00C36AF6" w:rsidRDefault="00C36AF6" w:rsidP="0021422C">
      <w:pPr>
        <w:pStyle w:val="Default"/>
        <w:ind w:firstLineChars="200" w:firstLine="560"/>
        <w:rPr>
          <w:rFonts w:ascii="仿宋_GB2312" w:eastAsia="仿宋_GB2312"/>
          <w:sz w:val="28"/>
          <w:szCs w:val="28"/>
        </w:rPr>
      </w:pPr>
      <w:r>
        <w:rPr>
          <w:rFonts w:ascii="仿宋_GB2312" w:eastAsia="仿宋_GB2312" w:hint="eastAsia"/>
          <w:sz w:val="28"/>
          <w:szCs w:val="28"/>
        </w:rPr>
        <w:t>具备实验室确认结果的疑似病例或临床诊断病例。实验室确认结果是指采用</w:t>
      </w:r>
      <w:r>
        <w:rPr>
          <w:rFonts w:ascii="仿宋_GB2312" w:eastAsia="仿宋_GB2312"/>
          <w:sz w:val="28"/>
          <w:szCs w:val="28"/>
        </w:rPr>
        <w:t>RT-PCR</w:t>
      </w:r>
      <w:r>
        <w:rPr>
          <w:rFonts w:ascii="仿宋_GB2312" w:eastAsia="仿宋_GB2312" w:hint="eastAsia"/>
          <w:sz w:val="28"/>
          <w:szCs w:val="28"/>
        </w:rPr>
        <w:t>方法或埃博拉/马尔堡病毒IgM抗体检测方法确认得到病毒抗原阳性。</w:t>
      </w:r>
    </w:p>
    <w:p w:rsidR="00C36AF6" w:rsidRPr="007605ED" w:rsidRDefault="00C36AF6" w:rsidP="0021422C">
      <w:pPr>
        <w:pStyle w:val="Default"/>
        <w:rPr>
          <w:rFonts w:ascii="仿宋_GB2312" w:eastAsia="仿宋_GB2312"/>
          <w:sz w:val="28"/>
          <w:szCs w:val="28"/>
        </w:rPr>
      </w:pPr>
      <w:r w:rsidRPr="007605ED">
        <w:rPr>
          <w:rFonts w:ascii="仿宋_GB2312" w:eastAsia="仿宋_GB2312" w:hint="eastAsia"/>
          <w:b/>
          <w:sz w:val="28"/>
          <w:szCs w:val="28"/>
        </w:rPr>
        <w:t>排除病例</w:t>
      </w:r>
      <w:r>
        <w:rPr>
          <w:rFonts w:ascii="仿宋_GB2312" w:eastAsia="仿宋_GB2312" w:hint="eastAsia"/>
          <w:sz w:val="28"/>
          <w:szCs w:val="28"/>
        </w:rPr>
        <w:t>：</w:t>
      </w:r>
    </w:p>
    <w:p w:rsidR="00C36AF6" w:rsidRDefault="00C36AF6" w:rsidP="0021422C">
      <w:pPr>
        <w:ind w:firstLineChars="200" w:firstLine="560"/>
        <w:rPr>
          <w:rFonts w:ascii="Arial" w:hAnsi="Arial" w:cs="Arial"/>
          <w:color w:val="434343"/>
          <w:szCs w:val="21"/>
        </w:rPr>
      </w:pPr>
      <w:r>
        <w:rPr>
          <w:rFonts w:ascii="仿宋_GB2312" w:eastAsia="仿宋_GB2312" w:hint="eastAsia"/>
          <w:sz w:val="28"/>
          <w:szCs w:val="28"/>
        </w:rPr>
        <w:t>实验室检测结果为阴性的疑似病例或临床诊断病例判定为排除病例。排除病例无特异性的抗体，RNA和特异性可检测的抗原。</w:t>
      </w:r>
    </w:p>
    <w:p w:rsidR="00C36AF6" w:rsidRDefault="00C36AF6" w:rsidP="0021422C">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5B65A4" w:rsidRDefault="005B65A4">
      <w:pPr>
        <w:widowControl/>
        <w:jc w:val="left"/>
        <w:rPr>
          <w:rFonts w:ascii="仿宋_GB2312" w:eastAsia="仿宋_GB2312" w:hAnsi="Times New Roman" w:cs="TT15Ct00"/>
          <w:b/>
          <w:kern w:val="0"/>
          <w:sz w:val="28"/>
          <w:szCs w:val="28"/>
        </w:rPr>
      </w:pPr>
      <w:r>
        <w:rPr>
          <w:rFonts w:ascii="仿宋_GB2312" w:eastAsia="仿宋_GB2312" w:hAnsi="Times New Roman" w:cs="TT15Ct00"/>
          <w:b/>
          <w:kern w:val="0"/>
          <w:sz w:val="28"/>
          <w:szCs w:val="28"/>
        </w:rPr>
        <w:br w:type="page"/>
      </w:r>
    </w:p>
    <w:p w:rsidR="000F212F" w:rsidRPr="00C95F25" w:rsidRDefault="000F212F" w:rsidP="000F212F">
      <w:pPr>
        <w:pStyle w:val="3"/>
      </w:pPr>
      <w:bookmarkStart w:id="104" w:name="_Toc395752090"/>
      <w:r w:rsidRPr="00C95F25">
        <w:rPr>
          <w:rFonts w:hint="eastAsia"/>
        </w:rPr>
        <w:lastRenderedPageBreak/>
        <w:t>附件</w:t>
      </w:r>
      <w:r>
        <w:rPr>
          <w:rFonts w:hint="eastAsia"/>
        </w:rPr>
        <w:t xml:space="preserve">4. </w:t>
      </w:r>
      <w:r w:rsidRPr="00C95F25">
        <w:rPr>
          <w:rFonts w:hint="eastAsia"/>
        </w:rPr>
        <w:t>密切接触者追踪：</w:t>
      </w:r>
      <w:r w:rsidR="001054C2">
        <w:rPr>
          <w:rFonts w:hint="eastAsia"/>
        </w:rPr>
        <w:t>埃博拉出血热</w:t>
      </w:r>
      <w:r w:rsidRPr="00C95F25">
        <w:rPr>
          <w:rFonts w:hint="eastAsia"/>
        </w:rPr>
        <w:t>或</w:t>
      </w:r>
      <w:r w:rsidR="001054C2">
        <w:rPr>
          <w:rFonts w:hint="eastAsia"/>
        </w:rPr>
        <w:t>马尔堡出血热</w:t>
      </w:r>
      <w:r w:rsidRPr="00C95F25">
        <w:rPr>
          <w:rFonts w:hint="eastAsia"/>
        </w:rPr>
        <w:t>密切接触者的标准定义</w:t>
      </w:r>
      <w:bookmarkEnd w:id="104"/>
    </w:p>
    <w:p w:rsidR="000F212F" w:rsidRDefault="000F212F" w:rsidP="000F212F">
      <w:pPr>
        <w:autoSpaceDE w:val="0"/>
        <w:autoSpaceDN w:val="0"/>
        <w:adjustRightInd w:val="0"/>
        <w:spacing w:line="360" w:lineRule="auto"/>
        <w:jc w:val="left"/>
        <w:rPr>
          <w:rFonts w:ascii="仿宋_GB2312" w:eastAsia="仿宋_GB2312" w:hAnsi="Times New Roman" w:cs="TT15Ct00"/>
          <w:b/>
          <w:kern w:val="0"/>
          <w:sz w:val="28"/>
          <w:szCs w:val="28"/>
        </w:rPr>
      </w:pPr>
      <w:r w:rsidRPr="00C95F25">
        <w:rPr>
          <w:rFonts w:ascii="仿宋_GB2312" w:eastAsia="仿宋_GB2312" w:hAnsi="Times New Roman" w:cs="TT15Ct00" w:hint="eastAsia"/>
          <w:b/>
          <w:kern w:val="0"/>
          <w:sz w:val="28"/>
          <w:szCs w:val="28"/>
        </w:rPr>
        <w:t>埃博拉或</w:t>
      </w:r>
      <w:r w:rsidR="001054C2">
        <w:rPr>
          <w:rFonts w:ascii="仿宋_GB2312" w:eastAsia="仿宋_GB2312" w:hAnsi="Times New Roman" w:cs="TT15Ct00" w:hint="eastAsia"/>
          <w:b/>
          <w:kern w:val="0"/>
          <w:sz w:val="28"/>
          <w:szCs w:val="28"/>
        </w:rPr>
        <w:t>马尔堡出血热</w:t>
      </w:r>
      <w:r w:rsidRPr="00C95F25">
        <w:rPr>
          <w:rFonts w:ascii="仿宋_GB2312" w:eastAsia="仿宋_GB2312" w:hAnsi="Times New Roman" w:cs="TT15Ct00" w:hint="eastAsia"/>
          <w:b/>
          <w:kern w:val="0"/>
          <w:sz w:val="28"/>
          <w:szCs w:val="28"/>
        </w:rPr>
        <w:t>患者的密切接触者：</w:t>
      </w:r>
    </w:p>
    <w:p w:rsidR="000F212F" w:rsidRPr="00C95F25" w:rsidRDefault="000F212F" w:rsidP="000F212F">
      <w:pPr>
        <w:autoSpaceDE w:val="0"/>
        <w:autoSpaceDN w:val="0"/>
        <w:adjustRightInd w:val="0"/>
        <w:spacing w:line="360" w:lineRule="auto"/>
        <w:ind w:firstLineChars="200" w:firstLine="56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指</w:t>
      </w:r>
      <w:r>
        <w:rPr>
          <w:rFonts w:ascii="仿宋_GB2312" w:eastAsia="仿宋_GB2312" w:hAnsi="Times New Roman" w:cs="TT15At00" w:hint="eastAsia"/>
          <w:kern w:val="0"/>
          <w:sz w:val="28"/>
          <w:szCs w:val="28"/>
        </w:rPr>
        <w:t>任何人在出现症状前21天内,</w:t>
      </w:r>
      <w:r w:rsidRPr="00C95F25">
        <w:rPr>
          <w:rFonts w:ascii="仿宋_GB2312" w:eastAsia="仿宋_GB2312" w:hAnsi="Times New Roman" w:cs="TT15At00" w:hint="eastAsia"/>
          <w:kern w:val="0"/>
          <w:sz w:val="28"/>
          <w:szCs w:val="28"/>
        </w:rPr>
        <w:t>曾与埃博拉</w:t>
      </w:r>
      <w:r>
        <w:rPr>
          <w:rFonts w:ascii="仿宋_GB2312" w:eastAsia="仿宋_GB2312" w:hAnsi="Times New Roman" w:cs="TT15At00" w:hint="eastAsia"/>
          <w:kern w:val="0"/>
          <w:sz w:val="28"/>
          <w:szCs w:val="28"/>
        </w:rPr>
        <w:t>或</w:t>
      </w:r>
      <w:r w:rsidR="001054C2">
        <w:rPr>
          <w:rFonts w:ascii="仿宋_GB2312" w:eastAsia="仿宋_GB2312" w:hAnsi="Times New Roman" w:cs="TT15At00" w:hint="eastAsia"/>
          <w:kern w:val="0"/>
          <w:sz w:val="28"/>
          <w:szCs w:val="28"/>
        </w:rPr>
        <w:t>马尔堡出血热</w:t>
      </w:r>
      <w:r w:rsidRPr="00C95F25">
        <w:rPr>
          <w:rFonts w:ascii="仿宋_GB2312" w:eastAsia="仿宋_GB2312" w:hAnsi="Times New Roman" w:cs="TT15At00" w:hint="eastAsia"/>
          <w:kern w:val="0"/>
          <w:sz w:val="28"/>
          <w:szCs w:val="28"/>
        </w:rPr>
        <w:t>患者有过以下一项或多项接触情形者。</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与患者一起居住。</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在患者（</w:t>
      </w:r>
      <w:proofErr w:type="gramStart"/>
      <w:r w:rsidRPr="00C95F25">
        <w:rPr>
          <w:rFonts w:ascii="仿宋_GB2312" w:eastAsia="仿宋_GB2312" w:hAnsi="Times New Roman" w:cs="TT15At00" w:hint="eastAsia"/>
          <w:kern w:val="0"/>
          <w:sz w:val="28"/>
          <w:szCs w:val="28"/>
        </w:rPr>
        <w:t>含死亡</w:t>
      </w:r>
      <w:proofErr w:type="gramEnd"/>
      <w:r w:rsidRPr="00C95F25">
        <w:rPr>
          <w:rFonts w:ascii="仿宋_GB2312" w:eastAsia="仿宋_GB2312" w:hAnsi="Times New Roman" w:cs="TT15At00" w:hint="eastAsia"/>
          <w:kern w:val="0"/>
          <w:sz w:val="28"/>
          <w:szCs w:val="28"/>
        </w:rPr>
        <w:t>和存活病例）发病期间，与其有过直接身体接触。</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在死亡患者的葬礼上，与其有过直接身体接触。</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在患者发病期间，接触过其血液或体液。</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接触过患者的衣物或床上用品。</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接受过患者的母乳喂养（婴幼儿）。</w:t>
      </w:r>
    </w:p>
    <w:p w:rsidR="000F212F" w:rsidRDefault="000F212F" w:rsidP="000F212F">
      <w:pPr>
        <w:autoSpaceDE w:val="0"/>
        <w:autoSpaceDN w:val="0"/>
        <w:adjustRightInd w:val="0"/>
        <w:spacing w:line="360" w:lineRule="auto"/>
        <w:jc w:val="left"/>
        <w:rPr>
          <w:rFonts w:ascii="仿宋_GB2312" w:eastAsia="仿宋_GB2312" w:hAnsi="Times New Roman" w:cs="TT15Ct00"/>
          <w:b/>
          <w:kern w:val="0"/>
          <w:sz w:val="28"/>
          <w:szCs w:val="28"/>
        </w:rPr>
      </w:pPr>
      <w:r w:rsidRPr="00C95F25">
        <w:rPr>
          <w:rFonts w:ascii="仿宋_GB2312" w:eastAsia="仿宋_GB2312" w:hAnsi="Times New Roman" w:cs="TT15Ct00" w:hint="eastAsia"/>
          <w:b/>
          <w:kern w:val="0"/>
          <w:sz w:val="28"/>
          <w:szCs w:val="28"/>
        </w:rPr>
        <w:t>患病动物或死亡动物的密切接触者：</w:t>
      </w:r>
    </w:p>
    <w:p w:rsidR="000F212F" w:rsidRPr="00C95F25" w:rsidRDefault="000F212F" w:rsidP="000F212F">
      <w:pPr>
        <w:autoSpaceDE w:val="0"/>
        <w:autoSpaceDN w:val="0"/>
        <w:adjustRightInd w:val="0"/>
        <w:spacing w:line="360" w:lineRule="auto"/>
        <w:ind w:firstLineChars="200" w:firstLine="56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指</w:t>
      </w:r>
      <w:r w:rsidRPr="00C27853">
        <w:rPr>
          <w:rFonts w:ascii="仿宋_GB2312" w:eastAsia="仿宋_GB2312" w:hAnsi="Times New Roman" w:cs="TT15At00" w:hint="eastAsia"/>
          <w:kern w:val="0"/>
          <w:sz w:val="28"/>
          <w:szCs w:val="28"/>
        </w:rPr>
        <w:t>任何人在出现症状前21天内,</w:t>
      </w:r>
      <w:r w:rsidRPr="00C95F25">
        <w:rPr>
          <w:rFonts w:ascii="仿宋_GB2312" w:eastAsia="仿宋_GB2312" w:hAnsi="Times New Roman" w:cs="TT15At00" w:hint="eastAsia"/>
          <w:kern w:val="0"/>
          <w:sz w:val="28"/>
          <w:szCs w:val="28"/>
        </w:rPr>
        <w:t>曾与患病或死亡动物有过以下一项或多项接触情形者。</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与动物有过直接身体接触。</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与动物血液或体液有过直接接触。</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宰杀动物。</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吃生肉。</w:t>
      </w:r>
    </w:p>
    <w:p w:rsidR="000F212F" w:rsidRDefault="000F212F" w:rsidP="000F212F">
      <w:pPr>
        <w:autoSpaceDE w:val="0"/>
        <w:autoSpaceDN w:val="0"/>
        <w:adjustRightInd w:val="0"/>
        <w:spacing w:line="360" w:lineRule="auto"/>
        <w:jc w:val="left"/>
        <w:rPr>
          <w:rFonts w:ascii="仿宋_GB2312" w:eastAsia="仿宋_GB2312" w:hAnsi="Times New Roman" w:cs="TT15Ct00"/>
          <w:b/>
          <w:kern w:val="0"/>
          <w:sz w:val="28"/>
          <w:szCs w:val="28"/>
        </w:rPr>
      </w:pPr>
      <w:r w:rsidRPr="00C95F25">
        <w:rPr>
          <w:rFonts w:ascii="仿宋_GB2312" w:eastAsia="仿宋_GB2312" w:hAnsi="Times New Roman" w:cs="TT15Ct00" w:hint="eastAsia"/>
          <w:b/>
          <w:kern w:val="0"/>
          <w:sz w:val="28"/>
          <w:szCs w:val="28"/>
        </w:rPr>
        <w:t>实验室的密切接触者：</w:t>
      </w:r>
    </w:p>
    <w:p w:rsidR="000F212F" w:rsidRPr="00C95F25" w:rsidRDefault="000F212F" w:rsidP="000F212F">
      <w:pPr>
        <w:autoSpaceDE w:val="0"/>
        <w:autoSpaceDN w:val="0"/>
        <w:adjustRightInd w:val="0"/>
        <w:spacing w:line="360" w:lineRule="auto"/>
        <w:ind w:firstLineChars="200" w:firstLine="56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指</w:t>
      </w:r>
      <w:r>
        <w:rPr>
          <w:rFonts w:ascii="仿宋_GB2312" w:eastAsia="仿宋_GB2312" w:hAnsi="Times New Roman" w:cs="TT15At00" w:hint="eastAsia"/>
          <w:kern w:val="0"/>
          <w:sz w:val="28"/>
          <w:szCs w:val="28"/>
        </w:rPr>
        <w:t>任何人</w:t>
      </w:r>
      <w:r w:rsidRPr="00C95F25">
        <w:rPr>
          <w:rFonts w:ascii="仿宋_GB2312" w:eastAsia="仿宋_GB2312" w:hAnsi="Times New Roman" w:cs="TT15At00" w:hint="eastAsia"/>
          <w:kern w:val="0"/>
          <w:sz w:val="28"/>
          <w:szCs w:val="28"/>
        </w:rPr>
        <w:t>在症状出现前21天内</w:t>
      </w:r>
      <w:r>
        <w:rPr>
          <w:rFonts w:ascii="仿宋_GB2312" w:eastAsia="仿宋_GB2312" w:hAnsi="Times New Roman" w:cs="TT15At00" w:hint="eastAsia"/>
          <w:kern w:val="0"/>
          <w:sz w:val="28"/>
          <w:szCs w:val="28"/>
        </w:rPr>
        <w:t>，曾</w:t>
      </w:r>
      <w:r w:rsidRPr="00C95F25">
        <w:rPr>
          <w:rFonts w:ascii="仿宋_GB2312" w:eastAsia="仿宋_GB2312" w:hAnsi="Times New Roman" w:cs="TT15At00" w:hint="eastAsia"/>
          <w:kern w:val="0"/>
          <w:sz w:val="28"/>
          <w:szCs w:val="28"/>
        </w:rPr>
        <w:t>在实验室工作过且有以下</w:t>
      </w:r>
      <w:r>
        <w:rPr>
          <w:rFonts w:ascii="仿宋_GB2312" w:eastAsia="仿宋_GB2312" w:hAnsi="Times New Roman" w:cs="TT15At00" w:hint="eastAsia"/>
          <w:kern w:val="0"/>
          <w:sz w:val="28"/>
          <w:szCs w:val="28"/>
        </w:rPr>
        <w:t>一项或多</w:t>
      </w:r>
      <w:r w:rsidRPr="00C27853">
        <w:rPr>
          <w:rFonts w:ascii="仿宋_GB2312" w:eastAsia="仿宋_GB2312" w:hAnsi="Times New Roman" w:cs="TT15At00" w:hint="eastAsia"/>
          <w:kern w:val="0"/>
          <w:sz w:val="28"/>
          <w:szCs w:val="28"/>
        </w:rPr>
        <w:t>项接触情形者</w:t>
      </w:r>
      <w:r w:rsidRPr="00C95F25">
        <w:rPr>
          <w:rFonts w:ascii="仿宋_GB2312" w:eastAsia="仿宋_GB2312" w:hAnsi="Times New Roman" w:cs="TT15At00" w:hint="eastAsia"/>
          <w:kern w:val="0"/>
          <w:sz w:val="28"/>
          <w:szCs w:val="28"/>
        </w:rPr>
        <w:t>。</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t>直接接触过</w:t>
      </w:r>
      <w:r w:rsidR="001054C2">
        <w:rPr>
          <w:rFonts w:ascii="仿宋_GB2312" w:eastAsia="仿宋_GB2312" w:hAnsi="Times New Roman" w:cs="TT15At00" w:hint="eastAsia"/>
          <w:kern w:val="0"/>
          <w:sz w:val="28"/>
          <w:szCs w:val="28"/>
        </w:rPr>
        <w:t>埃博拉出血热</w:t>
      </w:r>
      <w:r w:rsidRPr="00C95F25">
        <w:rPr>
          <w:rFonts w:ascii="仿宋_GB2312" w:eastAsia="仿宋_GB2312" w:hAnsi="Times New Roman" w:cs="TT15At00" w:hint="eastAsia"/>
          <w:kern w:val="0"/>
          <w:sz w:val="28"/>
          <w:szCs w:val="28"/>
        </w:rPr>
        <w:t>或</w:t>
      </w:r>
      <w:r w:rsidR="001054C2">
        <w:rPr>
          <w:rFonts w:ascii="仿宋_GB2312" w:eastAsia="仿宋_GB2312" w:hAnsi="Times New Roman" w:cs="TT15At00" w:hint="eastAsia"/>
          <w:kern w:val="0"/>
          <w:sz w:val="28"/>
          <w:szCs w:val="28"/>
        </w:rPr>
        <w:t>马尔堡出血热</w:t>
      </w:r>
      <w:r w:rsidRPr="00C95F25">
        <w:rPr>
          <w:rFonts w:ascii="仿宋_GB2312" w:eastAsia="仿宋_GB2312" w:hAnsi="Times New Roman" w:cs="TT15At00" w:hint="eastAsia"/>
          <w:kern w:val="0"/>
          <w:sz w:val="28"/>
          <w:szCs w:val="28"/>
        </w:rPr>
        <w:t>疑似病例的标本。</w:t>
      </w:r>
    </w:p>
    <w:p w:rsidR="000F212F" w:rsidRPr="00C95F25" w:rsidRDefault="000F212F" w:rsidP="000F212F">
      <w:pPr>
        <w:pStyle w:val="a6"/>
        <w:numPr>
          <w:ilvl w:val="0"/>
          <w:numId w:val="4"/>
        </w:numPr>
        <w:autoSpaceDE w:val="0"/>
        <w:autoSpaceDN w:val="0"/>
        <w:adjustRightInd w:val="0"/>
        <w:spacing w:line="360" w:lineRule="auto"/>
        <w:ind w:firstLineChars="0"/>
        <w:jc w:val="left"/>
        <w:rPr>
          <w:rFonts w:ascii="仿宋_GB2312" w:eastAsia="仿宋_GB2312" w:hAnsi="Times New Roman" w:cs="TT15At00"/>
          <w:kern w:val="0"/>
          <w:sz w:val="28"/>
          <w:szCs w:val="28"/>
        </w:rPr>
      </w:pPr>
      <w:r w:rsidRPr="00C95F25">
        <w:rPr>
          <w:rFonts w:ascii="仿宋_GB2312" w:eastAsia="仿宋_GB2312" w:hAnsi="Times New Roman" w:cs="TT15At00" w:hint="eastAsia"/>
          <w:kern w:val="0"/>
          <w:sz w:val="28"/>
          <w:szCs w:val="28"/>
        </w:rPr>
        <w:lastRenderedPageBreak/>
        <w:t>直接接触过疑似感染了埃博拉病毒或马尔堡病毒的动物的标本。</w:t>
      </w:r>
    </w:p>
    <w:p w:rsidR="000F212F" w:rsidRPr="00C95F25" w:rsidRDefault="000F212F" w:rsidP="000F212F">
      <w:pPr>
        <w:autoSpaceDE w:val="0"/>
        <w:autoSpaceDN w:val="0"/>
        <w:adjustRightInd w:val="0"/>
        <w:spacing w:line="360" w:lineRule="auto"/>
        <w:ind w:firstLineChars="200" w:firstLine="560"/>
        <w:jc w:val="left"/>
        <w:rPr>
          <w:rFonts w:ascii="仿宋_GB2312" w:eastAsia="仿宋_GB2312" w:hAnsi="Times New Roman" w:cs="TT15At00"/>
          <w:kern w:val="0"/>
          <w:sz w:val="28"/>
          <w:szCs w:val="28"/>
        </w:rPr>
      </w:pPr>
      <w:r w:rsidRPr="00303027">
        <w:rPr>
          <w:rFonts w:ascii="仿宋_GB2312" w:eastAsia="仿宋_GB2312" w:hAnsi="Times New Roman" w:cs="TT15At00" w:hint="eastAsia"/>
          <w:kern w:val="0"/>
          <w:sz w:val="28"/>
          <w:szCs w:val="28"/>
        </w:rPr>
        <w:t>重要注意事项：</w:t>
      </w:r>
      <w:r w:rsidRPr="00C95F25">
        <w:rPr>
          <w:rFonts w:ascii="仿宋_GB2312" w:eastAsia="仿宋_GB2312" w:hAnsi="Times New Roman" w:cs="TT15At00" w:hint="eastAsia"/>
          <w:kern w:val="0"/>
          <w:sz w:val="28"/>
          <w:szCs w:val="28"/>
        </w:rPr>
        <w:t>在疾病流行期间，可根据当地实际情况对以上定义进行适当调整或修改。</w:t>
      </w:r>
    </w:p>
    <w:p w:rsidR="000F212F" w:rsidRPr="00C44D0F" w:rsidRDefault="000F212F" w:rsidP="000F212F">
      <w:pPr>
        <w:autoSpaceDE w:val="0"/>
        <w:autoSpaceDN w:val="0"/>
        <w:adjustRightInd w:val="0"/>
        <w:spacing w:line="360" w:lineRule="auto"/>
        <w:ind w:firstLineChars="200" w:firstLine="560"/>
        <w:jc w:val="left"/>
        <w:rPr>
          <w:rFonts w:ascii="仿宋_GB2312" w:eastAsia="仿宋_GB2312" w:hAnsi="Times New Roman"/>
          <w:sz w:val="28"/>
          <w:szCs w:val="28"/>
        </w:rPr>
      </w:pPr>
      <w:r w:rsidRPr="00303027">
        <w:rPr>
          <w:rFonts w:ascii="仿宋_GB2312" w:eastAsia="仿宋_GB2312" w:hAnsi="Times New Roman" w:cs="TT15At00" w:hint="eastAsia"/>
          <w:kern w:val="0"/>
          <w:sz w:val="28"/>
          <w:szCs w:val="28"/>
        </w:rPr>
        <w:t>其他可能导致感染的危险因素包括：进</w:t>
      </w:r>
      <w:r w:rsidRPr="00C95F25">
        <w:rPr>
          <w:rFonts w:ascii="仿宋_GB2312" w:eastAsia="仿宋_GB2312" w:hAnsi="Times New Roman" w:cs="TT15At00" w:hint="eastAsia"/>
          <w:kern w:val="0"/>
          <w:sz w:val="28"/>
          <w:szCs w:val="28"/>
        </w:rPr>
        <w:t>入正在救治</w:t>
      </w:r>
      <w:r w:rsidR="001054C2">
        <w:rPr>
          <w:rFonts w:ascii="仿宋_GB2312" w:eastAsia="仿宋_GB2312" w:hAnsi="Times New Roman" w:cs="TT15At00" w:hint="eastAsia"/>
          <w:kern w:val="0"/>
          <w:sz w:val="28"/>
          <w:szCs w:val="28"/>
        </w:rPr>
        <w:t>埃博拉出血热</w:t>
      </w:r>
      <w:r w:rsidRPr="00C95F25">
        <w:rPr>
          <w:rFonts w:ascii="仿宋_GB2312" w:eastAsia="仿宋_GB2312" w:hAnsi="Times New Roman" w:cs="TT15At00" w:hint="eastAsia"/>
          <w:kern w:val="0"/>
          <w:sz w:val="28"/>
          <w:szCs w:val="28"/>
        </w:rPr>
        <w:t>或</w:t>
      </w:r>
      <w:r w:rsidR="001054C2">
        <w:rPr>
          <w:rFonts w:ascii="仿宋_GB2312" w:eastAsia="仿宋_GB2312" w:hAnsi="Times New Roman" w:cs="TT15At00" w:hint="eastAsia"/>
          <w:kern w:val="0"/>
          <w:sz w:val="28"/>
          <w:szCs w:val="28"/>
        </w:rPr>
        <w:t>马尔堡出血热</w:t>
      </w:r>
      <w:r w:rsidRPr="00C95F25">
        <w:rPr>
          <w:rFonts w:ascii="仿宋_GB2312" w:eastAsia="仿宋_GB2312" w:hAnsi="Times New Roman" w:cs="TT15At00" w:hint="eastAsia"/>
          <w:kern w:val="0"/>
          <w:sz w:val="28"/>
          <w:szCs w:val="28"/>
        </w:rPr>
        <w:t>患者的医院；出现感染；或者在症状出现前21天内接种过疫苗。</w:t>
      </w:r>
    </w:p>
    <w:p w:rsidR="00BD02D4" w:rsidRPr="000F212F"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P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BD02D4" w:rsidRDefault="00BD02D4" w:rsidP="007B7020">
      <w:pPr>
        <w:rPr>
          <w:rFonts w:ascii="Arial" w:hAnsi="Arial" w:cs="Arial"/>
          <w:color w:val="434343"/>
          <w:szCs w:val="21"/>
        </w:rPr>
      </w:pPr>
    </w:p>
    <w:p w:rsidR="00A92180" w:rsidRDefault="00A92180">
      <w:pPr>
        <w:widowControl/>
        <w:jc w:val="left"/>
        <w:rPr>
          <w:rFonts w:ascii="仿宋_GB2312" w:eastAsia="仿宋_GB2312" w:hAnsiTheme="minorEastAsia" w:cs="Arial"/>
          <w:b/>
          <w:spacing w:val="-1"/>
          <w:w w:val="95"/>
          <w:sz w:val="28"/>
          <w:szCs w:val="28"/>
        </w:rPr>
      </w:pPr>
      <w:r>
        <w:rPr>
          <w:rFonts w:ascii="仿宋_GB2312" w:eastAsia="仿宋_GB2312" w:hAnsiTheme="minorEastAsia" w:cs="Arial"/>
          <w:b/>
          <w:spacing w:val="-1"/>
          <w:w w:val="95"/>
          <w:sz w:val="28"/>
          <w:szCs w:val="28"/>
        </w:rPr>
        <w:br w:type="page"/>
      </w:r>
    </w:p>
    <w:p w:rsidR="00BD02D4" w:rsidRPr="003A57FE" w:rsidRDefault="00BD02D4" w:rsidP="00A92180">
      <w:pPr>
        <w:pStyle w:val="3"/>
      </w:pPr>
      <w:bookmarkStart w:id="105" w:name="_Toc395752091"/>
      <w:r w:rsidRPr="00F34D16">
        <w:rPr>
          <w:rFonts w:hint="eastAsia"/>
          <w:noProof/>
        </w:rPr>
        <w:lastRenderedPageBreak/>
        <mc:AlternateContent>
          <mc:Choice Requires="wps">
            <w:drawing>
              <wp:anchor distT="0" distB="0" distL="114300" distR="114300" simplePos="0" relativeHeight="251661312" behindDoc="0" locked="0" layoutInCell="1" allowOverlap="1" wp14:anchorId="4CA09A54" wp14:editId="484D6D72">
                <wp:simplePos x="0" y="0"/>
                <wp:positionH relativeFrom="column">
                  <wp:posOffset>2324100</wp:posOffset>
                </wp:positionH>
                <wp:positionV relativeFrom="paragraph">
                  <wp:posOffset>368300</wp:posOffset>
                </wp:positionV>
                <wp:extent cx="3003550" cy="488950"/>
                <wp:effectExtent l="0" t="0" r="25400" b="254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88950"/>
                        </a:xfrm>
                        <a:prstGeom prst="rect">
                          <a:avLst/>
                        </a:prstGeom>
                        <a:solidFill>
                          <a:srgbClr val="FFFFFF"/>
                        </a:solidFill>
                        <a:ln w="9525">
                          <a:solidFill>
                            <a:srgbClr val="000000"/>
                          </a:solidFill>
                          <a:miter lim="800000"/>
                          <a:headEnd/>
                          <a:tailEnd/>
                        </a:ln>
                      </wps:spPr>
                      <wps:txbx>
                        <w:txbxContent>
                          <w:p w:rsidR="00E27663" w:rsidRPr="00A92180" w:rsidRDefault="00E27663" w:rsidP="00BD02D4">
                            <w:pPr>
                              <w:wordWrap w:val="0"/>
                              <w:jc w:val="right"/>
                              <w:rPr>
                                <w:rFonts w:ascii="仿宋_GB2312" w:eastAsia="仿宋_GB2312"/>
                                <w:b/>
                                <w:sz w:val="28"/>
                                <w:szCs w:val="28"/>
                              </w:rPr>
                            </w:pPr>
                            <w:r w:rsidRPr="00A92180">
                              <w:rPr>
                                <w:rFonts w:ascii="仿宋_GB2312" w:eastAsia="仿宋_GB2312" w:hint="eastAsia"/>
                                <w:b/>
                                <w:sz w:val="28"/>
                                <w:szCs w:val="28"/>
                              </w:rPr>
                              <w:t>病例编号:</w:t>
                            </w:r>
                            <w:r w:rsidRPr="00A92180">
                              <w:rPr>
                                <w:rFonts w:ascii="仿宋_GB2312" w:eastAsia="仿宋_GB2312" w:hint="eastAsia"/>
                                <w:b/>
                                <w:sz w:val="28"/>
                                <w:szCs w:val="28"/>
                                <w:u w:val="single"/>
                              </w:rPr>
                              <w:t xml:space="preserve">                     </w:t>
                            </w:r>
                            <w:r w:rsidRPr="00A92180">
                              <w:rPr>
                                <w:rFonts w:ascii="仿宋_GB2312" w:eastAsia="仿宋_GB2312" w:hint="eastAsia"/>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83pt;margin-top:29pt;width:236.5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">
                <v:textbox>
                  <w:txbxContent>
                    <w:p w:rsidR="00E27663" w:rsidRPr="00A92180" w:rsidRDefault="00E27663" w:rsidP="00BD02D4">
                      <w:pPr>
                        <w:wordWrap w:val="0"/>
                        <w:jc w:val="right"/>
                        <w:rPr>
                          <w:rFonts w:ascii="仿宋_GB2312" w:eastAsia="仿宋_GB2312"/>
                          <w:b/>
                          <w:sz w:val="28"/>
                          <w:szCs w:val="28"/>
                        </w:rPr>
                      </w:pPr>
                      <w:r w:rsidRPr="00A92180">
                        <w:rPr>
                          <w:rFonts w:ascii="仿宋_GB2312" w:eastAsia="仿宋_GB2312" w:hint="eastAsia"/>
                          <w:b/>
                          <w:sz w:val="28"/>
                          <w:szCs w:val="28"/>
                        </w:rPr>
                        <w:t>病例编号:</w:t>
                      </w:r>
                      <w:r w:rsidRPr="00A92180">
                        <w:rPr>
                          <w:rFonts w:ascii="仿宋_GB2312" w:eastAsia="仿宋_GB2312" w:hint="eastAsia"/>
                          <w:b/>
                          <w:sz w:val="28"/>
                          <w:szCs w:val="28"/>
                          <w:u w:val="single"/>
                        </w:rPr>
                        <w:t xml:space="preserve">                     </w:t>
                      </w:r>
                      <w:r w:rsidRPr="00A92180">
                        <w:rPr>
                          <w:rFonts w:ascii="仿宋_GB2312" w:eastAsia="仿宋_GB2312" w:hint="eastAsia"/>
                          <w:b/>
                          <w:sz w:val="28"/>
                          <w:szCs w:val="28"/>
                        </w:rPr>
                        <w:t xml:space="preserve">    </w:t>
                      </w:r>
                    </w:p>
                  </w:txbxContent>
                </v:textbox>
              </v:shape>
            </w:pict>
          </mc:Fallback>
        </mc:AlternateContent>
      </w:r>
      <w:r w:rsidRPr="00F34D16">
        <w:rPr>
          <w:rFonts w:hint="eastAsia"/>
        </w:rPr>
        <w:t>附件</w:t>
      </w:r>
      <w:r w:rsidRPr="00F34D16">
        <w:rPr>
          <w:rFonts w:hint="eastAsia"/>
        </w:rPr>
        <w:t>5</w:t>
      </w:r>
      <w:r w:rsidRPr="003A57FE">
        <w:rPr>
          <w:rFonts w:hint="eastAsia"/>
        </w:rPr>
        <w:t xml:space="preserve">. </w:t>
      </w:r>
      <w:r w:rsidRPr="003A57FE">
        <w:rPr>
          <w:rFonts w:hint="eastAsia"/>
        </w:rPr>
        <w:t>埃博拉和马尔堡病病例调查记录单</w:t>
      </w:r>
      <w:bookmarkEnd w:id="105"/>
    </w:p>
    <w:p w:rsidR="00BD02D4" w:rsidRPr="00127735" w:rsidRDefault="00BD02D4" w:rsidP="00BD02D4">
      <w:pPr>
        <w:spacing w:line="360" w:lineRule="auto"/>
        <w:rPr>
          <w:rFonts w:ascii="仿宋_GB2312" w:eastAsia="仿宋_GB2312" w:hAnsiTheme="minorEastAsia" w:cs="Arial"/>
          <w:spacing w:val="-15"/>
          <w:sz w:val="28"/>
          <w:szCs w:val="28"/>
        </w:rPr>
      </w:pPr>
    </w:p>
    <w:p w:rsidR="00BD02D4" w:rsidRPr="00127735" w:rsidRDefault="00BD02D4" w:rsidP="00BD02D4">
      <w:pPr>
        <w:spacing w:line="360" w:lineRule="auto"/>
        <w:rPr>
          <w:rFonts w:ascii="仿宋_GB2312" w:eastAsia="仿宋_GB2312" w:hAnsiTheme="minorEastAsia" w:cs="Arial"/>
          <w:spacing w:val="-15"/>
          <w:sz w:val="28"/>
          <w:szCs w:val="28"/>
          <w:u w:val="single"/>
        </w:rPr>
      </w:pPr>
      <w:r w:rsidRPr="00127735">
        <w:rPr>
          <w:rFonts w:ascii="仿宋_GB2312" w:eastAsia="仿宋_GB2312" w:hAnsiTheme="minorEastAsia" w:cs="Arial" w:hint="eastAsia"/>
          <w:spacing w:val="-15"/>
          <w:sz w:val="28"/>
          <w:szCs w:val="28"/>
        </w:rPr>
        <w:t>病例</w:t>
      </w:r>
      <w:r>
        <w:rPr>
          <w:rFonts w:ascii="仿宋_GB2312" w:eastAsia="仿宋_GB2312" w:hAnsiTheme="minorEastAsia" w:cs="Arial" w:hint="eastAsia"/>
          <w:spacing w:val="-15"/>
          <w:sz w:val="28"/>
          <w:szCs w:val="28"/>
        </w:rPr>
        <w:t>发现</w:t>
      </w:r>
      <w:r w:rsidRPr="00127735">
        <w:rPr>
          <w:rFonts w:ascii="仿宋_GB2312" w:eastAsia="仿宋_GB2312" w:hAnsiTheme="minorEastAsia" w:cs="Arial" w:hint="eastAsia"/>
          <w:spacing w:val="-15"/>
          <w:sz w:val="28"/>
          <w:szCs w:val="28"/>
        </w:rPr>
        <w:t xml:space="preserve">日期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病例报告单位 (请在相应方框内画√，并注明具体名称)</w:t>
      </w:r>
    </w:p>
    <w:p w:rsidR="00BD02D4" w:rsidRPr="00127735" w:rsidRDefault="00BD02D4" w:rsidP="00BD02D4">
      <w:pPr>
        <w:spacing w:line="360" w:lineRule="auto"/>
        <w:rPr>
          <w:rFonts w:ascii="仿宋_GB2312" w:eastAsia="仿宋_GB2312" w:hAnsiTheme="minorEastAsia" w:cs="Arial"/>
          <w:spacing w:val="-15"/>
          <w:sz w:val="28"/>
          <w:szCs w:val="28"/>
          <w:u w:val="single"/>
        </w:rPr>
      </w:pPr>
      <w:r w:rsidRPr="00127735">
        <w:rPr>
          <w:rFonts w:ascii="仿宋_GB2312" w:eastAsia="仿宋_GB2312" w:hAnsiTheme="minorEastAsia" w:cs="Arial" w:hint="eastAsia"/>
          <w:spacing w:val="-15"/>
          <w:sz w:val="28"/>
          <w:szCs w:val="28"/>
        </w:rPr>
        <w:t>□ 流动医疗队</w:t>
      </w:r>
      <w:r w:rsidRPr="00384A8C">
        <w:rPr>
          <w:rFonts w:ascii="仿宋_GB2312" w:eastAsia="仿宋_GB2312" w:hAnsiTheme="minorEastAsia" w:cs="Arial" w:hint="eastAsia"/>
          <w:spacing w:val="-15"/>
          <w:sz w:val="28"/>
          <w:szCs w:val="28"/>
        </w:rPr>
        <w:t xml:space="preserve">  </w:t>
      </w:r>
      <w:r w:rsidRPr="00384A8C">
        <w:rPr>
          <w:rFonts w:ascii="仿宋_GB2312" w:eastAsia="仿宋_GB2312" w:hAnsiTheme="minorEastAsia" w:cs="Arial" w:hint="eastAsia"/>
          <w:spacing w:val="-15"/>
          <w:sz w:val="28"/>
          <w:szCs w:val="28"/>
        </w:rPr>
        <w:tab/>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 xml:space="preserve">      □ </w:t>
      </w:r>
      <w:r>
        <w:rPr>
          <w:rFonts w:ascii="仿宋_GB2312" w:eastAsia="仿宋_GB2312" w:hAnsiTheme="minorEastAsia" w:cs="Arial" w:hint="eastAsia"/>
          <w:spacing w:val="-15"/>
          <w:sz w:val="28"/>
          <w:szCs w:val="28"/>
        </w:rPr>
        <w:t>卫生</w:t>
      </w:r>
      <w:r w:rsidRPr="00127735">
        <w:rPr>
          <w:rFonts w:ascii="仿宋_GB2312" w:eastAsia="仿宋_GB2312" w:hAnsiTheme="minorEastAsia" w:cs="Arial" w:hint="eastAsia"/>
          <w:spacing w:val="-15"/>
          <w:sz w:val="28"/>
          <w:szCs w:val="28"/>
        </w:rPr>
        <w:t>中心</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rPr>
          <w:rFonts w:ascii="仿宋_GB2312" w:eastAsia="仿宋_GB2312" w:hAnsiTheme="minorEastAsia" w:cs="Arial"/>
          <w:spacing w:val="-15"/>
          <w:sz w:val="28"/>
          <w:szCs w:val="28"/>
          <w:u w:val="single"/>
        </w:rPr>
      </w:pPr>
      <w:r w:rsidRPr="00127735">
        <w:rPr>
          <w:rFonts w:ascii="仿宋_GB2312" w:eastAsia="仿宋_GB2312" w:hAnsiTheme="minorEastAsia" w:cs="Arial" w:hint="eastAsia"/>
          <w:spacing w:val="-15"/>
          <w:sz w:val="28"/>
          <w:szCs w:val="28"/>
        </w:rPr>
        <w:t>□ 医院</w:t>
      </w:r>
      <w:r w:rsidRPr="00127735">
        <w:rPr>
          <w:rFonts w:ascii="仿宋_GB2312" w:eastAsia="仿宋_GB2312" w:hAnsiTheme="minorEastAsia" w:cs="Arial" w:hint="eastAsia"/>
          <w:spacing w:val="-15"/>
          <w:sz w:val="28"/>
          <w:szCs w:val="28"/>
        </w:rPr>
        <w:tab/>
        <w:t xml:space="preserve"> </w:t>
      </w:r>
      <w:r w:rsidRPr="00127735">
        <w:rPr>
          <w:rFonts w:ascii="仿宋_GB2312" w:eastAsia="仿宋_GB2312" w:hAnsiTheme="minorEastAsia" w:cs="Arial" w:hint="eastAsia"/>
          <w:spacing w:val="-15"/>
          <w:sz w:val="28"/>
          <w:szCs w:val="28"/>
        </w:rPr>
        <w:tab/>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xml:space="preserve">□ 其他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rPr>
          <w:rFonts w:ascii="仿宋_GB2312" w:eastAsia="仿宋_GB2312" w:hAnsiTheme="minorEastAsia" w:cs="Arial"/>
          <w:spacing w:val="-15"/>
          <w:sz w:val="28"/>
          <w:szCs w:val="28"/>
          <w:u w:val="single"/>
        </w:rPr>
      </w:pPr>
      <w:r w:rsidRPr="00127735">
        <w:rPr>
          <w:rFonts w:ascii="仿宋_GB2312" w:eastAsia="仿宋_GB2312" w:hAnsiTheme="minorEastAsia" w:cs="Arial" w:hint="eastAsia"/>
          <w:spacing w:val="-15"/>
          <w:sz w:val="28"/>
          <w:szCs w:val="28"/>
        </w:rPr>
        <w:t>填表人 (姓名)</w:t>
      </w:r>
      <w:r w:rsidRPr="00127735">
        <w:rPr>
          <w:rFonts w:ascii="仿宋_GB2312" w:eastAsia="仿宋_GB2312" w:hAnsiTheme="minorEastAsia" w:cs="Arial" w:hint="eastAsia"/>
          <w:spacing w:val="-15"/>
          <w:sz w:val="28"/>
          <w:szCs w:val="28"/>
        </w:rPr>
        <w:tab/>
        <w:t xml:space="preserve"> </w:t>
      </w:r>
      <w:r w:rsidRPr="00127735">
        <w:rPr>
          <w:rFonts w:ascii="仿宋_GB2312" w:eastAsia="仿宋_GB2312" w:hAnsiTheme="minorEastAsia" w:cs="Arial" w:hint="eastAsia"/>
          <w:spacing w:val="-15"/>
          <w:sz w:val="28"/>
          <w:szCs w:val="28"/>
        </w:rPr>
        <w:tab/>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受访者 (姓名)</w:t>
      </w:r>
      <w:proofErr w:type="gramStart"/>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ab/>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r>
      <w:proofErr w:type="gramEnd"/>
      <w:r w:rsidRPr="00127735">
        <w:rPr>
          <w:rFonts w:ascii="仿宋_GB2312" w:eastAsia="仿宋_GB2312" w:hAnsiTheme="minorEastAsia" w:cs="Arial" w:hint="eastAsia"/>
          <w:spacing w:val="-15"/>
          <w:sz w:val="28"/>
          <w:szCs w:val="28"/>
          <w:u w:val="single"/>
        </w:rPr>
        <w:t xml:space="preserve">                 </w:t>
      </w:r>
    </w:p>
    <w:p w:rsidR="00BD02D4" w:rsidRPr="00127735" w:rsidRDefault="00BD02D4" w:rsidP="00BD02D4">
      <w:pPr>
        <w:spacing w:line="360" w:lineRule="auto"/>
        <w:rPr>
          <w:rFonts w:ascii="仿宋_GB2312" w:eastAsia="仿宋_GB2312" w:hAnsiTheme="minorEastAsia" w:cs="Arial"/>
          <w:spacing w:val="-15"/>
          <w:sz w:val="28"/>
          <w:szCs w:val="28"/>
          <w:u w:val="single"/>
        </w:rPr>
      </w:pPr>
      <w:r w:rsidRPr="00127735">
        <w:rPr>
          <w:rFonts w:ascii="仿宋_GB2312" w:eastAsia="仿宋_GB2312" w:hAnsiTheme="minorEastAsia" w:cs="Arial" w:hint="eastAsia"/>
          <w:spacing w:val="-15"/>
          <w:sz w:val="28"/>
          <w:szCs w:val="28"/>
        </w:rPr>
        <w:t>受访者与患者关系</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jc w:val="left"/>
        <w:rPr>
          <w:rFonts w:ascii="仿宋_GB2312" w:eastAsia="仿宋_GB2312" w:hAnsiTheme="minorEastAsia" w:cs="Arial"/>
          <w:spacing w:val="-15"/>
          <w:sz w:val="28"/>
          <w:szCs w:val="28"/>
        </w:rPr>
      </w:pPr>
      <w:r w:rsidRPr="00127735">
        <w:rPr>
          <w:rFonts w:ascii="仿宋_GB2312" w:eastAsia="仿宋_GB2312" w:hAnsiTheme="minorEastAsia" w:cs="Arial" w:hint="eastAsia"/>
          <w:b/>
          <w:spacing w:val="-15"/>
          <w:sz w:val="28"/>
          <w:szCs w:val="28"/>
        </w:rPr>
        <w:t>患者信息</w:t>
      </w:r>
      <w:r w:rsidRPr="00127735">
        <w:rPr>
          <w:rFonts w:ascii="仿宋_GB2312" w:eastAsia="仿宋_GB2312" w:hAnsiTheme="minorEastAsia" w:cs="Arial" w:hint="eastAsia"/>
          <w:spacing w:val="-15"/>
          <w:sz w:val="28"/>
          <w:szCs w:val="28"/>
        </w:rPr>
        <w:t xml:space="preserve">                                                          </w:t>
      </w:r>
      <w:r>
        <w:rPr>
          <w:rFonts w:ascii="仿宋_GB2312" w:eastAsia="仿宋_GB2312" w:hAnsiTheme="minorEastAsia" w:cs="Arial" w:hint="eastAsia"/>
          <w:spacing w:val="-15"/>
          <w:sz w:val="28"/>
          <w:szCs w:val="28"/>
        </w:rPr>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姓</w:t>
      </w:r>
      <w:r>
        <w:rPr>
          <w:rFonts w:ascii="仿宋_GB2312" w:eastAsia="仿宋_GB2312" w:hAnsiTheme="minorEastAsia" w:cs="Arial" w:hint="eastAsia"/>
          <w:spacing w:val="-15"/>
          <w:sz w:val="28"/>
          <w:szCs w:val="28"/>
        </w:rPr>
        <w:t xml:space="preserve">名  </w:t>
      </w:r>
      <w:r w:rsidRPr="00127735">
        <w:rPr>
          <w:rFonts w:ascii="仿宋_GB2312" w:eastAsia="仿宋_GB2312" w:hAnsiTheme="minorEastAsia" w:cs="Arial" w:hint="eastAsia"/>
          <w:spacing w:val="-15"/>
          <w:sz w:val="28"/>
          <w:szCs w:val="28"/>
        </w:rPr>
        <w:t xml:space="preserve"> </w:t>
      </w:r>
      <w:r>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rPr>
        <w:t xml:space="preserve"> </w:t>
      </w:r>
      <w:r>
        <w:rPr>
          <w:rFonts w:ascii="仿宋_GB2312" w:eastAsia="仿宋_GB2312" w:hAnsiTheme="minorEastAsia" w:cs="Arial"/>
          <w:spacing w:val="-15"/>
          <w:sz w:val="28"/>
          <w:szCs w:val="28"/>
        </w:rPr>
        <w:t xml:space="preserve">          </w:t>
      </w:r>
      <w:r w:rsidRPr="00127735">
        <w:rPr>
          <w:rFonts w:ascii="仿宋_GB2312" w:eastAsia="仿宋_GB2312" w:hAnsiTheme="minorEastAsia" w:cs="Arial" w:hint="eastAsia"/>
          <w:spacing w:val="-15"/>
          <w:sz w:val="28"/>
          <w:szCs w:val="28"/>
        </w:rPr>
        <w:t>昵称</w:t>
      </w:r>
      <w:r>
        <w:rPr>
          <w:rFonts w:ascii="仿宋_GB2312" w:eastAsia="仿宋_GB2312" w:hAnsiTheme="minorEastAsia" w:cs="Arial" w:hint="eastAsia"/>
          <w:spacing w:val="-15"/>
          <w:sz w:val="28"/>
          <w:szCs w:val="28"/>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母亲/父亲姓名</w:t>
      </w:r>
      <w:r>
        <w:rPr>
          <w:rFonts w:ascii="仿宋_GB2312" w:eastAsia="仿宋_GB2312" w:hAnsiTheme="minorEastAsia" w:cs="Arial" w:hint="eastAsia"/>
          <w:spacing w:val="-15"/>
          <w:sz w:val="28"/>
          <w:szCs w:val="28"/>
          <w:u w:val="single"/>
        </w:rPr>
        <w:t xml:space="preserve">                   </w:t>
      </w:r>
    </w:p>
    <w:p w:rsidR="00BD02D4"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出生日期</w:t>
      </w:r>
      <w:proofErr w:type="gramStart"/>
      <w:r w:rsidRPr="00127735">
        <w:rPr>
          <w:rFonts w:ascii="仿宋_GB2312" w:eastAsia="仿宋_GB2312" w:hAnsiTheme="minorEastAsia" w:cs="Arial" w:hint="eastAsia"/>
          <w:spacing w:val="-15"/>
          <w:sz w:val="28"/>
          <w:szCs w:val="28"/>
        </w:rPr>
        <w:tab/>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proofErr w:type="gramEnd"/>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 xml:space="preserve"> 年龄 (岁)</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rPr>
          <w:rFonts w:ascii="仿宋_GB2312" w:eastAsia="仿宋_GB2312" w:hAnsiTheme="minorEastAsia" w:cs="Arial"/>
          <w:spacing w:val="-15"/>
          <w:sz w:val="28"/>
          <w:szCs w:val="28"/>
          <w:u w:val="single"/>
        </w:rPr>
      </w:pPr>
      <w:r w:rsidRPr="00127735">
        <w:rPr>
          <w:rFonts w:ascii="仿宋_GB2312" w:eastAsia="仿宋_GB2312" w:hAnsiTheme="minorEastAsia" w:cs="Arial" w:hint="eastAsia"/>
          <w:spacing w:val="-15"/>
          <w:sz w:val="28"/>
          <w:szCs w:val="28"/>
        </w:rPr>
        <w:t>性别</w:t>
      </w:r>
      <w:r w:rsidRPr="00127735">
        <w:rPr>
          <w:rFonts w:ascii="仿宋_GB2312" w:eastAsia="仿宋_GB2312" w:hAnsiTheme="minorEastAsia" w:cs="Arial" w:hint="eastAsia"/>
          <w:spacing w:val="-15"/>
          <w:sz w:val="28"/>
          <w:szCs w:val="28"/>
        </w:rPr>
        <w:tab/>
        <w:t xml:space="preserve">□   女 </w:t>
      </w:r>
      <w:r w:rsidRPr="00127735">
        <w:rPr>
          <w:rFonts w:ascii="仿宋_GB2312" w:eastAsia="仿宋_GB2312" w:hAnsiTheme="minorEastAsia" w:cs="Arial" w:hint="eastAsia"/>
          <w:spacing w:val="-15"/>
          <w:sz w:val="28"/>
          <w:szCs w:val="28"/>
        </w:rPr>
        <w:tab/>
        <w:t>□   男</w:t>
      </w:r>
    </w:p>
    <w:p w:rsidR="00BD02D4" w:rsidRPr="00127735" w:rsidRDefault="00BD02D4" w:rsidP="00BD02D4">
      <w:pPr>
        <w:spacing w:line="360" w:lineRule="auto"/>
        <w:rPr>
          <w:rFonts w:ascii="仿宋_GB2312" w:eastAsia="仿宋_GB2312" w:hAnsiTheme="minorEastAsia" w:cs="Arial"/>
          <w:spacing w:val="-15"/>
          <w:sz w:val="28"/>
          <w:szCs w:val="28"/>
          <w:u w:val="single"/>
        </w:rPr>
      </w:pPr>
      <w:r w:rsidRPr="00127735">
        <w:rPr>
          <w:rFonts w:ascii="仿宋_GB2312" w:eastAsia="仿宋_GB2312" w:hAnsiTheme="minorEastAsia" w:cs="Arial" w:hint="eastAsia"/>
          <w:spacing w:val="-15"/>
          <w:sz w:val="28"/>
          <w:szCs w:val="28"/>
        </w:rPr>
        <w:t xml:space="preserve">常住地: </w:t>
      </w:r>
      <w:r w:rsidRPr="00127735">
        <w:rPr>
          <w:rFonts w:ascii="仿宋_GB2312" w:eastAsia="仿宋_GB2312" w:hAnsiTheme="minorEastAsia" w:cs="Arial" w:hint="eastAsia"/>
          <w:spacing w:val="-15"/>
          <w:sz w:val="28"/>
          <w:szCs w:val="28"/>
        </w:rPr>
        <w:tab/>
      </w:r>
      <w:r w:rsidRPr="00127735">
        <w:rPr>
          <w:rFonts w:ascii="仿宋_GB2312" w:eastAsia="仿宋_GB2312" w:hAnsiTheme="minorEastAsia" w:cs="Arial" w:hint="eastAsia"/>
          <w:spacing w:val="-15"/>
          <w:sz w:val="28"/>
          <w:szCs w:val="28"/>
        </w:rPr>
        <w:tab/>
        <w:t>户主 (姓名)</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r>
      <w:r w:rsidRPr="00127735">
        <w:rPr>
          <w:rFonts w:ascii="仿宋_GB2312" w:eastAsia="仿宋_GB2312" w:hAnsiTheme="minorEastAsia" w:cs="Arial" w:hint="eastAsia"/>
          <w:spacing w:val="-15"/>
          <w:sz w:val="28"/>
          <w:szCs w:val="28"/>
          <w:u w:val="single"/>
        </w:rPr>
        <w:tab/>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ind w:firstLineChars="700" w:firstLine="1750"/>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村/街道</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 xml:space="preserve">  地区</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 xml:space="preserve"> 常住地全球定位系统坐标: 纬度</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 xml:space="preserve"> 经度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国籍</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ab/>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民族</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u w:val="single"/>
        </w:rPr>
        <w:t>患者职业</w:t>
      </w:r>
      <w:r w:rsidRPr="00127735">
        <w:rPr>
          <w:rFonts w:ascii="仿宋_GB2312" w:eastAsia="仿宋_GB2312" w:hAnsiTheme="minorEastAsia" w:cs="Arial" w:hint="eastAsia"/>
          <w:spacing w:val="-15"/>
          <w:sz w:val="28"/>
          <w:szCs w:val="28"/>
        </w:rPr>
        <w:t xml:space="preserve"> (请在相应方框内画√ ，如需要请注明具体名称)</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种植者</w:t>
      </w:r>
      <w:r w:rsidRPr="00127735">
        <w:rPr>
          <w:rFonts w:ascii="仿宋_GB2312" w:eastAsia="仿宋_GB2312" w:hAnsiTheme="minorEastAsia" w:cs="Arial" w:hint="eastAsia"/>
          <w:spacing w:val="-15"/>
          <w:sz w:val="28"/>
          <w:szCs w:val="28"/>
        </w:rPr>
        <w:tab/>
        <w:t xml:space="preserve">  □  家庭主妇     □ 儿童</w:t>
      </w:r>
      <w:r w:rsidRPr="00127735">
        <w:rPr>
          <w:rFonts w:ascii="仿宋_GB2312" w:eastAsia="仿宋_GB2312" w:hAnsiTheme="minorEastAsia" w:cs="Arial" w:hint="eastAsia"/>
          <w:spacing w:val="-15"/>
          <w:sz w:val="28"/>
          <w:szCs w:val="28"/>
        </w:rPr>
        <w:tab/>
        <w:t xml:space="preserve">    □ 狩猎者/野生动物肉贩卖商</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医务</w:t>
      </w:r>
      <w:r>
        <w:rPr>
          <w:rFonts w:ascii="仿宋_GB2312" w:eastAsia="仿宋_GB2312" w:hAnsiTheme="minorEastAsia" w:cs="Arial" w:hint="eastAsia"/>
          <w:spacing w:val="-15"/>
          <w:sz w:val="28"/>
          <w:szCs w:val="28"/>
        </w:rPr>
        <w:t>人员</w:t>
      </w:r>
      <w:r w:rsidRPr="00127735">
        <w:rPr>
          <w:rFonts w:ascii="仿宋_GB2312" w:eastAsia="仿宋_GB2312" w:hAnsiTheme="minorEastAsia" w:cs="Arial" w:hint="eastAsia"/>
          <w:spacing w:val="-15"/>
          <w:sz w:val="28"/>
          <w:szCs w:val="28"/>
        </w:rPr>
        <w:t xml:space="preserve">, 请注明: 医疗机构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专业资格</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xml:space="preserve">□  矿工/淘金者 </w:t>
      </w:r>
      <w:r w:rsidRPr="00127735">
        <w:rPr>
          <w:rFonts w:ascii="仿宋_GB2312" w:eastAsia="仿宋_GB2312" w:hAnsiTheme="minorEastAsia" w:cs="Arial" w:hint="eastAsia"/>
          <w:spacing w:val="-15"/>
          <w:sz w:val="28"/>
          <w:szCs w:val="28"/>
        </w:rPr>
        <w:tab/>
        <w:t>开始从事采矿工作的时间</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Pr="00127735" w:rsidRDefault="00BD02D4" w:rsidP="00BD02D4">
      <w:pPr>
        <w:spacing w:line="360" w:lineRule="auto"/>
        <w:rPr>
          <w:rFonts w:ascii="仿宋_GB2312" w:eastAsia="仿宋_GB2312" w:hAnsiTheme="minorEastAsia" w:cs="Arial"/>
          <w:spacing w:val="-15"/>
          <w:sz w:val="28"/>
          <w:szCs w:val="28"/>
          <w:u w:val="single"/>
        </w:rPr>
      </w:pPr>
      <w:r w:rsidRPr="00127735">
        <w:rPr>
          <w:rFonts w:ascii="仿宋_GB2312" w:eastAsia="仿宋_GB2312" w:hAnsiTheme="minorEastAsia" w:cs="Arial" w:hint="eastAsia"/>
          <w:spacing w:val="-15"/>
          <w:sz w:val="28"/>
          <w:szCs w:val="28"/>
        </w:rPr>
        <w:lastRenderedPageBreak/>
        <w:t>□  学生 □  其他 (请</w:t>
      </w:r>
      <w:r>
        <w:rPr>
          <w:rFonts w:ascii="仿宋_GB2312" w:eastAsia="仿宋_GB2312" w:hAnsiTheme="minorEastAsia" w:cs="Arial" w:hint="eastAsia"/>
          <w:spacing w:val="-15"/>
          <w:sz w:val="28"/>
          <w:szCs w:val="28"/>
        </w:rPr>
        <w:t>注明</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p>
    <w:p w:rsidR="00BD02D4" w:rsidRPr="00AC5775" w:rsidRDefault="00BD02D4" w:rsidP="00BD02D4">
      <w:pPr>
        <w:spacing w:line="360" w:lineRule="auto"/>
        <w:rPr>
          <w:rFonts w:ascii="仿宋_GB2312" w:eastAsia="仿宋_GB2312" w:hAnsiTheme="minorEastAsia" w:cs="Arial"/>
          <w:b/>
          <w:spacing w:val="-15"/>
          <w:sz w:val="28"/>
          <w:szCs w:val="28"/>
        </w:rPr>
      </w:pPr>
      <w:r w:rsidRPr="00AC5775">
        <w:rPr>
          <w:rFonts w:ascii="仿宋_GB2312" w:eastAsia="仿宋_GB2312" w:hAnsiTheme="minorEastAsia" w:cs="Arial" w:hint="eastAsia"/>
          <w:b/>
          <w:spacing w:val="-15"/>
          <w:sz w:val="28"/>
          <w:szCs w:val="28"/>
        </w:rPr>
        <w:t>患者情况</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患者被发现时的情况</w:t>
      </w:r>
      <w:r w:rsidRPr="00127735">
        <w:rPr>
          <w:rFonts w:ascii="仿宋_GB2312" w:eastAsia="仿宋_GB2312" w:hAnsiTheme="minorEastAsia" w:cs="Arial" w:hint="eastAsia"/>
          <w:spacing w:val="-15"/>
          <w:sz w:val="28"/>
          <w:szCs w:val="28"/>
        </w:rPr>
        <w:tab/>
        <w:t>□</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xml:space="preserve">存活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死亡</w:t>
      </w:r>
    </w:p>
    <w:p w:rsidR="00BD02D4" w:rsidRPr="00127735" w:rsidRDefault="00BD02D4" w:rsidP="00BD02D4">
      <w:pPr>
        <w:spacing w:line="360" w:lineRule="auto"/>
        <w:rPr>
          <w:rFonts w:ascii="仿宋_GB2312" w:eastAsia="仿宋_GB2312" w:hAnsiTheme="minorEastAsia" w:cs="Arial"/>
          <w:spacing w:val="-15"/>
          <w:sz w:val="28"/>
          <w:szCs w:val="28"/>
        </w:rPr>
      </w:pPr>
      <w:proofErr w:type="gramStart"/>
      <w:r w:rsidRPr="00127735">
        <w:rPr>
          <w:rFonts w:ascii="仿宋_GB2312" w:eastAsia="仿宋_GB2312" w:hAnsiTheme="minorEastAsia" w:cs="Arial" w:hint="eastAsia"/>
          <w:spacing w:val="-15"/>
          <w:sz w:val="28"/>
          <w:szCs w:val="28"/>
        </w:rPr>
        <w:t>若死亡</w:t>
      </w:r>
      <w:proofErr w:type="gramEnd"/>
      <w:r w:rsidRPr="00127735">
        <w:rPr>
          <w:rFonts w:ascii="仿宋_GB2312" w:eastAsia="仿宋_GB2312" w:hAnsiTheme="minorEastAsia" w:cs="Arial" w:hint="eastAsia"/>
          <w:spacing w:val="-15"/>
          <w:sz w:val="28"/>
          <w:szCs w:val="28"/>
        </w:rPr>
        <w:t>, 死亡日期</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死亡地点: □  社区, 村/街道</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地区</w:t>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ind w:firstLineChars="500" w:firstLine="1250"/>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医院, 名称和部门</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地区</w:t>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掩埋地,   村/街道名</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地区</w:t>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rPr>
          <w:rFonts w:ascii="仿宋_GB2312" w:eastAsia="仿宋_GB2312" w:hAnsiTheme="minorEastAsia" w:cs="Arial"/>
          <w:b/>
          <w:spacing w:val="-15"/>
          <w:sz w:val="28"/>
          <w:szCs w:val="28"/>
        </w:rPr>
      </w:pPr>
      <w:r w:rsidRPr="00127735">
        <w:rPr>
          <w:rFonts w:ascii="仿宋_GB2312" w:eastAsia="仿宋_GB2312" w:hAnsiTheme="minorEastAsia" w:cs="Arial" w:hint="eastAsia"/>
          <w:b/>
          <w:spacing w:val="-15"/>
          <w:sz w:val="28"/>
          <w:szCs w:val="28"/>
        </w:rPr>
        <w:t>现病史</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xml:space="preserve">出现临床症状日期                    </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xml:space="preserve">患者生病时所在村 </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地区</w:t>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患者生病后是否</w:t>
      </w:r>
      <w:r>
        <w:rPr>
          <w:rFonts w:ascii="仿宋_GB2312" w:eastAsia="仿宋_GB2312" w:hAnsiTheme="minorEastAsia" w:cs="Arial" w:hint="eastAsia"/>
          <w:spacing w:val="-15"/>
          <w:sz w:val="28"/>
          <w:szCs w:val="28"/>
        </w:rPr>
        <w:t>被</w:t>
      </w:r>
      <w:r w:rsidRPr="00127735">
        <w:rPr>
          <w:rFonts w:ascii="仿宋_GB2312" w:eastAsia="仿宋_GB2312" w:hAnsiTheme="minorEastAsia" w:cs="Arial" w:hint="eastAsia"/>
          <w:spacing w:val="-15"/>
          <w:sz w:val="28"/>
          <w:szCs w:val="28"/>
        </w:rPr>
        <w:t xml:space="preserve">移动   □  是      □ 否    □ 不知道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若回答“是”, 请</w:t>
      </w:r>
      <w:proofErr w:type="gramStart"/>
      <w:r w:rsidRPr="00127735">
        <w:rPr>
          <w:rFonts w:ascii="仿宋_GB2312" w:eastAsia="仿宋_GB2312" w:hAnsiTheme="minorEastAsia" w:cs="Arial" w:hint="eastAsia"/>
          <w:spacing w:val="-15"/>
          <w:sz w:val="28"/>
          <w:szCs w:val="28"/>
        </w:rPr>
        <w:t>填写曾</w:t>
      </w:r>
      <w:proofErr w:type="gramEnd"/>
      <w:r w:rsidRPr="00127735">
        <w:rPr>
          <w:rFonts w:ascii="仿宋_GB2312" w:eastAsia="仿宋_GB2312" w:hAnsiTheme="minorEastAsia" w:cs="Arial" w:hint="eastAsia"/>
          <w:spacing w:val="-15"/>
          <w:sz w:val="28"/>
          <w:szCs w:val="28"/>
        </w:rPr>
        <w:t>去过的村、医疗机构和地区:</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xml:space="preserve">村 </w:t>
      </w:r>
      <w:r w:rsidRPr="00127735">
        <w:rPr>
          <w:rFonts w:ascii="仿宋_GB2312" w:eastAsia="仿宋_GB2312" w:hAnsiTheme="minorEastAsia" w:cs="Arial" w:hint="eastAsia"/>
          <w:spacing w:val="-15"/>
          <w:sz w:val="28"/>
          <w:szCs w:val="28"/>
          <w:u w:val="single"/>
        </w:rPr>
        <w:t xml:space="preserve">               </w:t>
      </w:r>
      <w:r w:rsidRPr="00AC577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医疗机构</w:t>
      </w:r>
      <w:r w:rsidRPr="00127735">
        <w:rPr>
          <w:rFonts w:ascii="仿宋_GB2312" w:eastAsia="仿宋_GB2312" w:hAnsiTheme="minorEastAsia" w:cs="Arial" w:hint="eastAsia"/>
          <w:spacing w:val="-15"/>
          <w:sz w:val="28"/>
          <w:szCs w:val="28"/>
          <w:u w:val="single"/>
        </w:rPr>
        <w:t xml:space="preserve">                </w:t>
      </w:r>
      <w:r w:rsidRPr="00AC577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地区</w:t>
      </w:r>
      <w:r w:rsidRPr="00127735">
        <w:rPr>
          <w:rFonts w:ascii="仿宋_GB2312" w:eastAsia="仿宋_GB2312" w:hAnsiTheme="minorEastAsia" w:cs="Arial" w:hint="eastAsia"/>
          <w:spacing w:val="-15"/>
          <w:sz w:val="28"/>
          <w:szCs w:val="28"/>
          <w:u w:val="single"/>
        </w:rPr>
        <w:tab/>
        <w:t xml:space="preserve">                 </w:t>
      </w:r>
    </w:p>
    <w:p w:rsidR="00BD02D4" w:rsidRDefault="00BD02D4" w:rsidP="00BD02D4">
      <w:pPr>
        <w:spacing w:line="360" w:lineRule="auto"/>
        <w:rPr>
          <w:rFonts w:ascii="仿宋_GB2312" w:eastAsia="仿宋_GB2312" w:hAnsiTheme="minorEastAsia" w:cs="Arial"/>
          <w:spacing w:val="-15"/>
          <w:sz w:val="28"/>
          <w:szCs w:val="28"/>
          <w:u w:val="single"/>
        </w:rPr>
      </w:pPr>
      <w:r w:rsidRPr="00127735">
        <w:rPr>
          <w:rFonts w:ascii="仿宋_GB2312" w:eastAsia="仿宋_GB2312" w:hAnsiTheme="minorEastAsia" w:cs="Arial" w:hint="eastAsia"/>
          <w:spacing w:val="-15"/>
          <w:sz w:val="28"/>
          <w:szCs w:val="28"/>
        </w:rPr>
        <w:t xml:space="preserve">村 </w:t>
      </w:r>
      <w:r w:rsidRPr="00127735">
        <w:rPr>
          <w:rFonts w:ascii="仿宋_GB2312" w:eastAsia="仿宋_GB2312" w:hAnsiTheme="minorEastAsia" w:cs="Arial" w:hint="eastAsia"/>
          <w:spacing w:val="-15"/>
          <w:sz w:val="28"/>
          <w:szCs w:val="28"/>
          <w:u w:val="single"/>
        </w:rPr>
        <w:t xml:space="preserve">               </w:t>
      </w:r>
      <w:r w:rsidRPr="00AC577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医疗机构</w:t>
      </w:r>
      <w:r w:rsidRPr="00127735">
        <w:rPr>
          <w:rFonts w:ascii="仿宋_GB2312" w:eastAsia="仿宋_GB2312" w:hAnsiTheme="minorEastAsia" w:cs="Arial" w:hint="eastAsia"/>
          <w:spacing w:val="-15"/>
          <w:sz w:val="28"/>
          <w:szCs w:val="28"/>
          <w:u w:val="single"/>
        </w:rPr>
        <w:t xml:space="preserve">                </w:t>
      </w:r>
      <w:r w:rsidRPr="00AC577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地区</w:t>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xml:space="preserve">村 </w:t>
      </w:r>
      <w:r w:rsidRPr="00127735">
        <w:rPr>
          <w:rFonts w:ascii="仿宋_GB2312" w:eastAsia="仿宋_GB2312" w:hAnsiTheme="minorEastAsia" w:cs="Arial" w:hint="eastAsia"/>
          <w:spacing w:val="-15"/>
          <w:sz w:val="28"/>
          <w:szCs w:val="28"/>
          <w:u w:val="single"/>
        </w:rPr>
        <w:t xml:space="preserve">               </w:t>
      </w:r>
      <w:r w:rsidRPr="00AC577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医疗机构</w:t>
      </w:r>
      <w:r w:rsidRPr="00127735">
        <w:rPr>
          <w:rFonts w:ascii="仿宋_GB2312" w:eastAsia="仿宋_GB2312" w:hAnsiTheme="minorEastAsia" w:cs="Arial" w:hint="eastAsia"/>
          <w:spacing w:val="-15"/>
          <w:sz w:val="28"/>
          <w:szCs w:val="28"/>
          <w:u w:val="single"/>
        </w:rPr>
        <w:t xml:space="preserve">                </w:t>
      </w:r>
      <w:r w:rsidRPr="00AC577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地区</w:t>
      </w:r>
      <w:r w:rsidRPr="00127735">
        <w:rPr>
          <w:rFonts w:ascii="仿宋_GB2312" w:eastAsia="仿宋_GB2312" w:hAnsiTheme="minorEastAsia" w:cs="Arial" w:hint="eastAsia"/>
          <w:spacing w:val="-15"/>
          <w:sz w:val="28"/>
          <w:szCs w:val="28"/>
          <w:u w:val="single"/>
        </w:rPr>
        <w:tab/>
        <w:t xml:space="preserve">                 </w:t>
      </w:r>
    </w:p>
    <w:p w:rsidR="00BD02D4" w:rsidRPr="00127735" w:rsidRDefault="00BD02D4" w:rsidP="00BD02D4">
      <w:pPr>
        <w:spacing w:line="360" w:lineRule="auto"/>
        <w:rPr>
          <w:rFonts w:ascii="仿宋_GB2312" w:eastAsia="仿宋_GB2312" w:hAnsiTheme="minorEastAsia" w:cs="Arial"/>
          <w:b/>
          <w:spacing w:val="-15"/>
          <w:sz w:val="28"/>
          <w:szCs w:val="28"/>
        </w:rPr>
      </w:pPr>
      <w:r w:rsidRPr="00127735">
        <w:rPr>
          <w:rFonts w:ascii="仿宋_GB2312" w:eastAsia="仿宋_GB2312" w:hAnsiTheme="minorEastAsia" w:cs="Arial" w:hint="eastAsia"/>
          <w:b/>
          <w:spacing w:val="-15"/>
          <w:sz w:val="28"/>
          <w:szCs w:val="28"/>
        </w:rPr>
        <w:t>临床</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患者是否出现以下症状 (在所有出现的症状后画√)</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患者是否发热</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是</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否</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不知道</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如果“是”, 发热日期</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xml:space="preserve"> 患者是否出现任何以下症状（在症状后画√，若有需要请注明细节）:</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头痛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腹泻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lastRenderedPageBreak/>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胃痛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呕吐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嗜睡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厌食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肌肉疼痛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吞咽困难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呼吸困难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剧烈咳嗽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皮疹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注射部位出血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牙龈出血（齿龈炎）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眼部出血（结膜充血）□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黑便或血便（黑粪症）□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吐血（呕血）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鼻出血（鼻衄）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A92180" w:rsidRDefault="00BD02D4" w:rsidP="00A92180">
      <w:pPr>
        <w:spacing w:line="500" w:lineRule="exact"/>
        <w:rPr>
          <w:rFonts w:ascii="仿宋_GB2312" w:eastAsia="仿宋_GB2312" w:hAnsiTheme="minorEastAsia" w:cs="Arial"/>
          <w:spacing w:val="-15"/>
          <w:sz w:val="28"/>
          <w:szCs w:val="28"/>
        </w:rPr>
      </w:pPr>
      <w:r w:rsidRPr="00A92180">
        <w:rPr>
          <w:rFonts w:ascii="宋体" w:eastAsia="宋体" w:hAnsi="宋体" w:cs="宋体" w:hint="eastAsia"/>
          <w:spacing w:val="-15"/>
          <w:sz w:val="28"/>
          <w:szCs w:val="28"/>
        </w:rPr>
        <w:t>•</w:t>
      </w:r>
      <w:r w:rsidRPr="00A92180">
        <w:rPr>
          <w:rFonts w:ascii="仿宋_GB2312" w:eastAsia="仿宋_GB2312" w:hAnsiTheme="minorEastAsia" w:cs="Arial" w:hint="eastAsia"/>
          <w:spacing w:val="-15"/>
          <w:sz w:val="28"/>
          <w:szCs w:val="28"/>
        </w:rPr>
        <w:t xml:space="preserve"> </w:t>
      </w:r>
      <w:r w:rsidRPr="00A92180">
        <w:rPr>
          <w:rFonts w:ascii="仿宋_GB2312" w:eastAsia="仿宋_GB2312" w:hAnsiTheme="minorEastAsia" w:cs="Arial" w:hint="eastAsia"/>
          <w:spacing w:val="-15"/>
          <w:sz w:val="28"/>
          <w:szCs w:val="28"/>
        </w:rPr>
        <w:tab/>
        <w:t>非经期阴道出血       □  是</w:t>
      </w:r>
      <w:r w:rsidRPr="00A92180">
        <w:rPr>
          <w:rFonts w:ascii="仿宋_GB2312" w:eastAsia="仿宋_GB2312" w:hAnsiTheme="minorEastAsia" w:cs="Arial" w:hint="eastAsia"/>
          <w:spacing w:val="-15"/>
          <w:sz w:val="28"/>
          <w:szCs w:val="28"/>
        </w:rPr>
        <w:tab/>
        <w:t xml:space="preserve">      □  否</w:t>
      </w:r>
      <w:r w:rsidRPr="00A92180">
        <w:rPr>
          <w:rFonts w:ascii="仿宋_GB2312" w:eastAsia="仿宋_GB2312" w:hAnsiTheme="minorEastAsia" w:cs="Arial" w:hint="eastAsia"/>
          <w:spacing w:val="-15"/>
          <w:sz w:val="28"/>
          <w:szCs w:val="28"/>
        </w:rPr>
        <w:tab/>
        <w:t xml:space="preserve">     □  不知道</w:t>
      </w:r>
    </w:p>
    <w:p w:rsidR="00BD02D4" w:rsidRPr="00127735" w:rsidRDefault="00BD02D4" w:rsidP="00BD02D4">
      <w:pPr>
        <w:spacing w:line="360" w:lineRule="auto"/>
        <w:rPr>
          <w:rFonts w:ascii="仿宋_GB2312" w:eastAsia="仿宋_GB2312" w:hAnsiTheme="minorEastAsia" w:cs="Arial"/>
          <w:b/>
          <w:spacing w:val="-15"/>
          <w:sz w:val="28"/>
          <w:szCs w:val="28"/>
        </w:rPr>
      </w:pPr>
      <w:r w:rsidRPr="00127735">
        <w:rPr>
          <w:rFonts w:ascii="仿宋_GB2312" w:eastAsia="仿宋_GB2312" w:hAnsiTheme="minorEastAsia" w:cs="Arial" w:hint="eastAsia"/>
          <w:b/>
          <w:spacing w:val="-15"/>
          <w:sz w:val="28"/>
          <w:szCs w:val="28"/>
        </w:rPr>
        <w:t>暴露风险</w:t>
      </w:r>
    </w:p>
    <w:p w:rsidR="00BD02D4" w:rsidRDefault="00BD02D4" w:rsidP="00BD02D4">
      <w:pPr>
        <w:spacing w:line="360" w:lineRule="auto"/>
        <w:rPr>
          <w:rFonts w:ascii="仿宋_GB2312" w:eastAsia="仿宋_GB2312" w:hAnsiTheme="minorEastAsia" w:cs="Arial"/>
          <w:spacing w:val="-15"/>
          <w:sz w:val="28"/>
          <w:szCs w:val="28"/>
        </w:rPr>
      </w:pPr>
      <w:r w:rsidRPr="00127735">
        <w:rPr>
          <w:rFonts w:ascii="宋体" w:eastAsia="宋体" w:hAnsi="宋体" w:cs="宋体" w:hint="eastAsia"/>
          <w:spacing w:val="-15"/>
          <w:sz w:val="28"/>
          <w:szCs w:val="28"/>
        </w:rPr>
        <w:t>•</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ab/>
        <w:t>患者出现症状前的3周内是否接触</w:t>
      </w:r>
      <w:r w:rsidRPr="00E957E6">
        <w:rPr>
          <w:rFonts w:ascii="仿宋_GB2312" w:eastAsia="仿宋_GB2312" w:hAnsiTheme="minorEastAsia" w:cs="Arial" w:hint="eastAsia"/>
          <w:b/>
          <w:spacing w:val="-15"/>
          <w:sz w:val="28"/>
          <w:szCs w:val="28"/>
        </w:rPr>
        <w:t>疑似或确诊病例</w:t>
      </w:r>
      <w:r w:rsidRPr="00127735">
        <w:rPr>
          <w:rFonts w:ascii="仿宋_GB2312" w:eastAsia="仿宋_GB2312" w:hAnsiTheme="minorEastAsia" w:cs="Arial" w:hint="eastAsia"/>
          <w:spacing w:val="-15"/>
          <w:sz w:val="28"/>
          <w:szCs w:val="28"/>
        </w:rPr>
        <w:t xml:space="preserve">？ </w:t>
      </w:r>
    </w:p>
    <w:p w:rsidR="00BD02D4" w:rsidRPr="00127735" w:rsidRDefault="00BD02D4" w:rsidP="00BD02D4">
      <w:pPr>
        <w:spacing w:line="360" w:lineRule="auto"/>
        <w:ind w:firstLineChars="450" w:firstLine="1125"/>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是</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否</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不知道</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xml:space="preserve">如果“是”, 请注明接触者: 姓名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 xml:space="preserve">                          </w:t>
      </w:r>
    </w:p>
    <w:p w:rsidR="00BD02D4"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xml:space="preserve">接触时, 疑似病例状态 □  存活或者 □  死亡  </w:t>
      </w:r>
    </w:p>
    <w:p w:rsidR="00BD02D4" w:rsidRPr="00127735" w:rsidRDefault="00BD02D4" w:rsidP="00BD02D4">
      <w:pPr>
        <w:spacing w:line="360" w:lineRule="auto"/>
        <w:rPr>
          <w:rFonts w:ascii="仿宋_GB2312" w:eastAsia="仿宋_GB2312" w:hAnsiTheme="minorEastAsia" w:cs="Arial"/>
          <w:spacing w:val="-15"/>
          <w:sz w:val="28"/>
          <w:szCs w:val="28"/>
        </w:rPr>
      </w:pPr>
      <w:proofErr w:type="gramStart"/>
      <w:r w:rsidRPr="00127735">
        <w:rPr>
          <w:rFonts w:ascii="仿宋_GB2312" w:eastAsia="仿宋_GB2312" w:hAnsiTheme="minorEastAsia" w:cs="Arial" w:hint="eastAsia"/>
          <w:spacing w:val="-15"/>
          <w:sz w:val="28"/>
          <w:szCs w:val="28"/>
        </w:rPr>
        <w:t>若死亡</w:t>
      </w:r>
      <w:proofErr w:type="gramEnd"/>
      <w:r w:rsidRPr="00127735">
        <w:rPr>
          <w:rFonts w:ascii="仿宋_GB2312" w:eastAsia="仿宋_GB2312" w:hAnsiTheme="minorEastAsia" w:cs="Arial" w:hint="eastAsia"/>
          <w:spacing w:val="-15"/>
          <w:sz w:val="28"/>
          <w:szCs w:val="28"/>
        </w:rPr>
        <w:t xml:space="preserve">, </w:t>
      </w:r>
      <w:r>
        <w:rPr>
          <w:rFonts w:ascii="仿宋_GB2312" w:eastAsia="仿宋_GB2312" w:hAnsiTheme="minorEastAsia" w:cs="Arial" w:hint="eastAsia"/>
          <w:spacing w:val="-15"/>
          <w:sz w:val="28"/>
          <w:szCs w:val="28"/>
        </w:rPr>
        <w:t>死亡日期</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Pr>
          <w:rFonts w:ascii="仿宋_GB2312" w:eastAsia="仿宋_GB2312" w:hAnsiTheme="minorEastAsia" w:cs="Arial" w:hint="eastAsia"/>
          <w:spacing w:val="-15"/>
          <w:sz w:val="28"/>
          <w:szCs w:val="28"/>
        </w:rPr>
        <w:t>与该病例最后接触的日期</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Default="00BD02D4" w:rsidP="00BD02D4">
      <w:pPr>
        <w:spacing w:line="360" w:lineRule="auto"/>
        <w:rPr>
          <w:rFonts w:ascii="仿宋_GB2312" w:eastAsia="仿宋_GB2312" w:hAnsiTheme="minorEastAsia" w:cs="Arial"/>
          <w:spacing w:val="-15"/>
          <w:sz w:val="28"/>
          <w:szCs w:val="28"/>
        </w:rPr>
      </w:pPr>
      <w:r w:rsidRPr="00127735">
        <w:rPr>
          <w:rFonts w:ascii="宋体" w:eastAsia="宋体" w:hAnsi="宋体" w:cs="宋体" w:hint="eastAsia"/>
          <w:spacing w:val="-15"/>
          <w:sz w:val="28"/>
          <w:szCs w:val="28"/>
        </w:rPr>
        <w:t>•</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ab/>
        <w:t>该患者在症状出现前的3周内是否</w:t>
      </w:r>
      <w:r w:rsidRPr="00E957E6">
        <w:rPr>
          <w:rFonts w:ascii="仿宋_GB2312" w:eastAsia="仿宋_GB2312" w:hAnsiTheme="minorEastAsia" w:cs="Arial" w:hint="eastAsia"/>
          <w:b/>
          <w:spacing w:val="-15"/>
          <w:sz w:val="28"/>
          <w:szCs w:val="28"/>
        </w:rPr>
        <w:t>住院</w:t>
      </w:r>
      <w:r w:rsidRPr="00127735">
        <w:rPr>
          <w:rFonts w:ascii="仿宋_GB2312" w:eastAsia="仿宋_GB2312" w:hAnsiTheme="minorEastAsia" w:cs="Arial" w:hint="eastAsia"/>
          <w:spacing w:val="-15"/>
          <w:sz w:val="28"/>
          <w:szCs w:val="28"/>
        </w:rPr>
        <w:t>或者到附近医院就诊？</w:t>
      </w:r>
    </w:p>
    <w:p w:rsidR="00BD02D4" w:rsidRPr="00127735" w:rsidRDefault="00BD02D4" w:rsidP="00BD02D4">
      <w:pPr>
        <w:spacing w:line="360" w:lineRule="auto"/>
        <w:ind w:firstLineChars="400" w:firstLine="1000"/>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是</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否</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不知道</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lastRenderedPageBreak/>
        <w:t xml:space="preserve">如果“是”, </w:t>
      </w:r>
      <w:r>
        <w:rPr>
          <w:rFonts w:ascii="仿宋_GB2312" w:eastAsia="仿宋_GB2312" w:hAnsiTheme="minorEastAsia" w:cs="Arial" w:hint="eastAsia"/>
          <w:spacing w:val="-15"/>
          <w:sz w:val="28"/>
          <w:szCs w:val="28"/>
        </w:rPr>
        <w:t>地点</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xml:space="preserve"> </w:t>
      </w:r>
      <w:r>
        <w:rPr>
          <w:rFonts w:ascii="仿宋_GB2312" w:eastAsia="仿宋_GB2312" w:hAnsiTheme="minorEastAsia" w:cs="Arial" w:hint="eastAsia"/>
          <w:spacing w:val="-15"/>
          <w:sz w:val="28"/>
          <w:szCs w:val="28"/>
        </w:rPr>
        <w:t xml:space="preserve">            日期</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ab/>
      </w:r>
    </w:p>
    <w:p w:rsidR="00BD02D4" w:rsidRDefault="00BD02D4" w:rsidP="00BD02D4">
      <w:pPr>
        <w:spacing w:line="360" w:lineRule="auto"/>
        <w:rPr>
          <w:rFonts w:ascii="仿宋_GB2312" w:eastAsia="仿宋_GB2312" w:hAnsiTheme="minorEastAsia" w:cs="Arial"/>
          <w:spacing w:val="-15"/>
          <w:sz w:val="28"/>
          <w:szCs w:val="28"/>
        </w:rPr>
      </w:pPr>
      <w:r w:rsidRPr="00127735">
        <w:rPr>
          <w:rFonts w:ascii="宋体" w:eastAsia="宋体" w:hAnsi="宋体" w:cs="宋体" w:hint="eastAsia"/>
          <w:spacing w:val="-15"/>
          <w:sz w:val="28"/>
          <w:szCs w:val="28"/>
        </w:rPr>
        <w:t>•</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ab/>
        <w:t>该患者在症状出现前的3周内是否到</w:t>
      </w:r>
      <w:r w:rsidRPr="00AD4402">
        <w:rPr>
          <w:rFonts w:ascii="仿宋_GB2312" w:eastAsia="仿宋_GB2312" w:hAnsiTheme="minorEastAsia" w:cs="Arial" w:hint="eastAsia"/>
          <w:b/>
          <w:spacing w:val="-15"/>
          <w:sz w:val="28"/>
          <w:szCs w:val="28"/>
        </w:rPr>
        <w:t>传统治疗师</w:t>
      </w:r>
      <w:r w:rsidRPr="00127735">
        <w:rPr>
          <w:rFonts w:ascii="仿宋_GB2312" w:eastAsia="仿宋_GB2312" w:hAnsiTheme="minorEastAsia" w:cs="Arial" w:hint="eastAsia"/>
          <w:spacing w:val="-15"/>
          <w:sz w:val="28"/>
          <w:szCs w:val="28"/>
        </w:rPr>
        <w:t>处就诊</w:t>
      </w:r>
      <w:r>
        <w:rPr>
          <w:rFonts w:ascii="仿宋_GB2312" w:eastAsia="仿宋_GB2312" w:hAnsiTheme="minorEastAsia" w:cs="Arial" w:hint="eastAsia"/>
          <w:spacing w:val="-15"/>
          <w:sz w:val="28"/>
          <w:szCs w:val="28"/>
        </w:rPr>
        <w:t>？</w:t>
      </w:r>
    </w:p>
    <w:p w:rsidR="00BD02D4" w:rsidRPr="00127735" w:rsidRDefault="00BD02D4" w:rsidP="00BD02D4">
      <w:pPr>
        <w:spacing w:line="360" w:lineRule="auto"/>
        <w:ind w:firstLineChars="400" w:firstLine="1000"/>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是</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否</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不知道</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xml:space="preserve">如果“是”, </w:t>
      </w:r>
      <w:r>
        <w:rPr>
          <w:rFonts w:ascii="仿宋_GB2312" w:eastAsia="仿宋_GB2312" w:hAnsiTheme="minorEastAsia" w:cs="Arial" w:hint="eastAsia"/>
          <w:spacing w:val="-15"/>
          <w:sz w:val="28"/>
          <w:szCs w:val="28"/>
        </w:rPr>
        <w:t>治疗师的姓氏</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村</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地区</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Pr>
          <w:rFonts w:ascii="仿宋_GB2312" w:eastAsia="仿宋_GB2312" w:hAnsiTheme="minorEastAsia" w:cs="Arial" w:hint="eastAsia"/>
          <w:spacing w:val="-15"/>
          <w:sz w:val="28"/>
          <w:szCs w:val="28"/>
        </w:rPr>
        <w:t>就诊时间和地点</w:t>
      </w:r>
      <w:r w:rsidRPr="00127735">
        <w:rPr>
          <w:rFonts w:ascii="仿宋_GB2312" w:eastAsia="仿宋_GB2312" w:hAnsiTheme="minorEastAsia" w:cs="Arial" w:hint="eastAsia"/>
          <w:spacing w:val="-15"/>
          <w:sz w:val="28"/>
          <w:szCs w:val="28"/>
        </w:rPr>
        <w:t>？ 地点</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日期</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ab/>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该患者是否接受传统治疗</w:t>
      </w:r>
      <w:r>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rPr>
        <w:t xml:space="preserve">   □   是 </w:t>
      </w:r>
      <w:r w:rsidRPr="00127735">
        <w:rPr>
          <w:rFonts w:ascii="仿宋_GB2312" w:eastAsia="仿宋_GB2312" w:hAnsiTheme="minorEastAsia" w:cs="Arial" w:hint="eastAsia"/>
          <w:spacing w:val="-15"/>
          <w:sz w:val="28"/>
          <w:szCs w:val="28"/>
        </w:rPr>
        <w:tab/>
        <w:t xml:space="preserve">□    </w:t>
      </w:r>
      <w:proofErr w:type="gramStart"/>
      <w:r w:rsidRPr="00127735">
        <w:rPr>
          <w:rFonts w:ascii="仿宋_GB2312" w:eastAsia="仿宋_GB2312" w:hAnsiTheme="minorEastAsia" w:cs="Arial" w:hint="eastAsia"/>
          <w:spacing w:val="-15"/>
          <w:sz w:val="28"/>
          <w:szCs w:val="28"/>
        </w:rPr>
        <w:t>否</w:t>
      </w:r>
      <w:proofErr w:type="gramEnd"/>
      <w:r w:rsidRPr="00127735">
        <w:rPr>
          <w:rFonts w:ascii="仿宋_GB2312" w:eastAsia="仿宋_GB2312" w:hAnsiTheme="minorEastAsia" w:cs="Arial" w:hint="eastAsia"/>
          <w:spacing w:val="-15"/>
          <w:sz w:val="28"/>
          <w:szCs w:val="28"/>
        </w:rPr>
        <w:tab/>
        <w:t>□    不知道</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如果“是”,  请注明传统治疗的方式</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ab/>
      </w:r>
    </w:p>
    <w:p w:rsidR="00BD02D4" w:rsidRDefault="00BD02D4" w:rsidP="00BD02D4">
      <w:pPr>
        <w:spacing w:line="360" w:lineRule="auto"/>
        <w:rPr>
          <w:rFonts w:ascii="仿宋_GB2312" w:eastAsia="仿宋_GB2312" w:hAnsiTheme="minorEastAsia" w:cs="Arial"/>
          <w:spacing w:val="-15"/>
          <w:sz w:val="28"/>
          <w:szCs w:val="28"/>
        </w:rPr>
      </w:pPr>
      <w:r w:rsidRPr="00127735">
        <w:rPr>
          <w:rFonts w:ascii="宋体" w:eastAsia="宋体" w:hAnsi="宋体" w:cs="宋体" w:hint="eastAsia"/>
          <w:spacing w:val="-15"/>
          <w:sz w:val="28"/>
          <w:szCs w:val="28"/>
        </w:rPr>
        <w:t>•</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ab/>
        <w:t>该患者在症状出现前的3周内是否参加任何葬礼</w:t>
      </w:r>
      <w:r>
        <w:rPr>
          <w:rFonts w:ascii="仿宋_GB2312" w:eastAsia="仿宋_GB2312" w:hAnsiTheme="minorEastAsia" w:cs="Arial" w:hint="eastAsia"/>
          <w:spacing w:val="-15"/>
          <w:sz w:val="28"/>
          <w:szCs w:val="28"/>
        </w:rPr>
        <w:t>？</w:t>
      </w:r>
    </w:p>
    <w:p w:rsidR="00BD02D4" w:rsidRPr="00127735" w:rsidRDefault="00BD02D4" w:rsidP="00BD02D4">
      <w:pPr>
        <w:spacing w:line="360" w:lineRule="auto"/>
        <w:ind w:firstLineChars="400" w:firstLine="1000"/>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是</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否</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不知道</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如果“是”, 逝者的姓名</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p>
    <w:p w:rsidR="00BD02D4" w:rsidRDefault="00BD02D4" w:rsidP="00BD02D4">
      <w:pPr>
        <w:spacing w:line="360" w:lineRule="auto"/>
        <w:rPr>
          <w:rFonts w:ascii="仿宋_GB2312" w:eastAsia="仿宋_GB2312" w:hAnsiTheme="minorEastAsia" w:cs="Arial"/>
          <w:spacing w:val="-15"/>
          <w:sz w:val="28"/>
          <w:szCs w:val="28"/>
        </w:rPr>
      </w:pPr>
      <w:r w:rsidRPr="00127735">
        <w:rPr>
          <w:rFonts w:ascii="宋体" w:eastAsia="宋体" w:hAnsi="宋体" w:cs="宋体" w:hint="eastAsia"/>
          <w:spacing w:val="-15"/>
          <w:sz w:val="28"/>
          <w:szCs w:val="28"/>
        </w:rPr>
        <w:t>•</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ab/>
        <w:t>该患者在症状出现前的3周内是否接触任何野生动物</w:t>
      </w:r>
      <w:r>
        <w:rPr>
          <w:rFonts w:ascii="仿宋_GB2312" w:eastAsia="仿宋_GB2312" w:hAnsiTheme="minorEastAsia" w:cs="Arial" w:hint="eastAsia"/>
          <w:spacing w:val="-15"/>
          <w:sz w:val="28"/>
          <w:szCs w:val="28"/>
        </w:rPr>
        <w:t>？</w:t>
      </w:r>
    </w:p>
    <w:p w:rsidR="00BD02D4" w:rsidRPr="00127735" w:rsidRDefault="00BD02D4" w:rsidP="00BD02D4">
      <w:pPr>
        <w:spacing w:line="360" w:lineRule="auto"/>
        <w:ind w:firstLineChars="400" w:firstLine="1000"/>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是</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否</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不知道</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如果“是”,  动物类型</w:t>
      </w:r>
      <w:r w:rsidRPr="00127735">
        <w:rPr>
          <w:rFonts w:ascii="仿宋_GB2312" w:eastAsia="仿宋_GB2312" w:hAnsiTheme="minorEastAsia" w:cs="Arial" w:hint="eastAsia"/>
          <w:spacing w:val="-15"/>
          <w:sz w:val="28"/>
          <w:szCs w:val="28"/>
          <w:u w:val="single"/>
        </w:rPr>
        <w:tab/>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地点</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日期</w:t>
      </w:r>
      <w:r w:rsidRPr="00127735">
        <w:rPr>
          <w:rFonts w:ascii="仿宋_GB2312" w:eastAsia="仿宋_GB2312" w:hAnsiTheme="minorEastAsia" w:cs="Arial" w:hint="eastAsia"/>
          <w:spacing w:val="-15"/>
          <w:sz w:val="28"/>
          <w:szCs w:val="28"/>
          <w:u w:val="single"/>
        </w:rPr>
        <w:tab/>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ab/>
      </w:r>
    </w:p>
    <w:p w:rsidR="00BD02D4" w:rsidRDefault="00BD02D4" w:rsidP="00BD02D4">
      <w:pPr>
        <w:spacing w:line="360" w:lineRule="auto"/>
        <w:rPr>
          <w:rFonts w:ascii="仿宋_GB2312" w:eastAsia="仿宋_GB2312" w:hAnsiTheme="minorEastAsia" w:cs="Arial"/>
          <w:spacing w:val="-15"/>
          <w:sz w:val="28"/>
          <w:szCs w:val="28"/>
        </w:rPr>
      </w:pPr>
      <w:r w:rsidRPr="00127735">
        <w:rPr>
          <w:rFonts w:ascii="宋体" w:eastAsia="宋体" w:hAnsi="宋体" w:cs="宋体" w:hint="eastAsia"/>
          <w:spacing w:val="-15"/>
          <w:sz w:val="28"/>
          <w:szCs w:val="28"/>
        </w:rPr>
        <w:t>•</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ab/>
        <w:t>该患者在症状出现前的3周内是否在有蝙蝠居住的矿井或洞穴中工作或停留</w:t>
      </w:r>
      <w:r>
        <w:rPr>
          <w:rFonts w:ascii="仿宋_GB2312" w:eastAsia="仿宋_GB2312" w:hAnsiTheme="minorEastAsia" w:cs="Arial" w:hint="eastAsia"/>
          <w:spacing w:val="-15"/>
          <w:sz w:val="28"/>
          <w:szCs w:val="28"/>
        </w:rPr>
        <w:t>？</w:t>
      </w:r>
    </w:p>
    <w:p w:rsidR="00BD02D4" w:rsidRPr="00127735" w:rsidRDefault="00BD02D4" w:rsidP="00BD02D4">
      <w:pPr>
        <w:spacing w:line="360" w:lineRule="auto"/>
        <w:ind w:firstLineChars="400" w:firstLine="1000"/>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是</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否</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不知道</w:t>
      </w:r>
    </w:p>
    <w:p w:rsidR="00BD02D4" w:rsidRPr="00127735" w:rsidRDefault="00BD02D4" w:rsidP="00BD02D4">
      <w:pPr>
        <w:spacing w:line="360" w:lineRule="auto"/>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如果“是”, 矿井名称</w:t>
      </w:r>
      <w:r w:rsidRPr="00127735">
        <w:rPr>
          <w:rFonts w:ascii="仿宋_GB2312" w:eastAsia="仿宋_GB2312" w:hAnsiTheme="minorEastAsia" w:cs="Arial" w:hint="eastAsia"/>
          <w:spacing w:val="-15"/>
          <w:sz w:val="28"/>
          <w:szCs w:val="28"/>
          <w:u w:val="single"/>
        </w:rPr>
        <w:tab/>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地点</w:t>
      </w:r>
      <w:r w:rsidRPr="00127735">
        <w:rPr>
          <w:rFonts w:ascii="仿宋_GB2312" w:eastAsia="仿宋_GB2312" w:hAnsiTheme="minorEastAsia" w:cs="Arial" w:hint="eastAsia"/>
          <w:spacing w:val="-15"/>
          <w:sz w:val="28"/>
          <w:szCs w:val="28"/>
          <w:u w:val="single"/>
        </w:rPr>
        <w:tab/>
      </w:r>
      <w:r>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ab/>
      </w:r>
    </w:p>
    <w:p w:rsidR="00BD02D4" w:rsidRPr="00127735" w:rsidRDefault="00BD02D4" w:rsidP="00BD02D4">
      <w:pPr>
        <w:spacing w:line="360" w:lineRule="auto"/>
        <w:rPr>
          <w:rFonts w:ascii="仿宋_GB2312" w:eastAsia="仿宋_GB2312" w:hAnsiTheme="minorEastAsia" w:cs="Arial"/>
          <w:spacing w:val="-15"/>
          <w:sz w:val="28"/>
          <w:szCs w:val="28"/>
        </w:rPr>
      </w:pPr>
    </w:p>
    <w:p w:rsidR="00BD02D4" w:rsidRDefault="00BD02D4" w:rsidP="00BD02D4">
      <w:pPr>
        <w:spacing w:line="360" w:lineRule="auto"/>
        <w:rPr>
          <w:rFonts w:ascii="仿宋_GB2312" w:eastAsia="仿宋_GB2312" w:hAnsiTheme="minorEastAsia" w:cs="Arial"/>
          <w:spacing w:val="-15"/>
          <w:sz w:val="28"/>
          <w:szCs w:val="28"/>
        </w:rPr>
      </w:pPr>
      <w:r w:rsidRPr="00127735">
        <w:rPr>
          <w:rFonts w:ascii="宋体" w:eastAsia="宋体" w:hAnsi="宋体" w:cs="宋体" w:hint="eastAsia"/>
          <w:spacing w:val="-15"/>
          <w:sz w:val="28"/>
          <w:szCs w:val="28"/>
        </w:rPr>
        <w:t>•</w:t>
      </w:r>
      <w:r w:rsidRPr="00127735">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ab/>
        <w:t>该患者在症状出现前的3周内是否旅行</w:t>
      </w:r>
      <w:r>
        <w:rPr>
          <w:rFonts w:ascii="仿宋_GB2312" w:eastAsia="仿宋_GB2312" w:hAnsiTheme="minorEastAsia" w:cs="Arial" w:hint="eastAsia"/>
          <w:spacing w:val="-15"/>
          <w:sz w:val="28"/>
          <w:szCs w:val="28"/>
        </w:rPr>
        <w:t>？</w:t>
      </w:r>
    </w:p>
    <w:p w:rsidR="00BD02D4" w:rsidRPr="00127735" w:rsidRDefault="00BD02D4" w:rsidP="00BD02D4">
      <w:pPr>
        <w:spacing w:line="360" w:lineRule="auto"/>
        <w:ind w:firstLineChars="400" w:firstLine="1000"/>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是</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否</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不知道</w:t>
      </w:r>
    </w:p>
    <w:p w:rsidR="00BD02D4"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如果“是”,  旅行地点</w:t>
      </w:r>
      <w:r w:rsidRPr="00127735">
        <w:rPr>
          <w:rFonts w:ascii="仿宋_GB2312" w:eastAsia="仿宋_GB2312" w:hAnsiTheme="minorEastAsia" w:cs="Arial" w:hint="eastAsia"/>
          <w:spacing w:val="-15"/>
          <w:sz w:val="28"/>
          <w:szCs w:val="28"/>
          <w:u w:val="single"/>
        </w:rPr>
        <w:tab/>
      </w:r>
      <w:r>
        <w:rPr>
          <w:rFonts w:ascii="仿宋_GB2312" w:eastAsia="仿宋_GB2312" w:hAnsiTheme="minorEastAsia" w:cs="Arial" w:hint="eastAsia"/>
          <w:spacing w:val="-15"/>
          <w:sz w:val="28"/>
          <w:szCs w:val="28"/>
          <w:u w:val="single"/>
        </w:rPr>
        <w:t xml:space="preserve">           </w:t>
      </w:r>
      <w:r w:rsidRPr="00223B96">
        <w:rPr>
          <w:rFonts w:ascii="仿宋_GB2312" w:eastAsia="仿宋_GB2312" w:hAnsiTheme="minorEastAsia" w:cs="Arial" w:hint="eastAsia"/>
          <w:spacing w:val="-15"/>
          <w:sz w:val="28"/>
          <w:szCs w:val="28"/>
        </w:rPr>
        <w:tab/>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lastRenderedPageBreak/>
        <w:t>时间</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sidRPr="00223B96">
        <w:rPr>
          <w:rFonts w:ascii="仿宋_GB2312" w:eastAsia="仿宋_GB2312" w:hAnsiTheme="minorEastAsia" w:cs="Arial" w:hint="eastAsia"/>
          <w:spacing w:val="-15"/>
          <w:sz w:val="28"/>
          <w:szCs w:val="28"/>
        </w:rPr>
        <w:t xml:space="preserve">到 </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sidRPr="00223B96">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ab/>
      </w:r>
    </w:p>
    <w:p w:rsidR="00BD02D4" w:rsidRPr="00223B96" w:rsidRDefault="00BD02D4" w:rsidP="00BD02D4">
      <w:pPr>
        <w:spacing w:line="360" w:lineRule="auto"/>
        <w:rPr>
          <w:rFonts w:ascii="仿宋_GB2312" w:eastAsia="仿宋_GB2312" w:hAnsiTheme="minorEastAsia" w:cs="Arial"/>
          <w:b/>
          <w:spacing w:val="-15"/>
          <w:sz w:val="28"/>
          <w:szCs w:val="28"/>
        </w:rPr>
      </w:pPr>
      <w:r w:rsidRPr="00223B96">
        <w:rPr>
          <w:rFonts w:ascii="仿宋_GB2312" w:eastAsia="仿宋_GB2312" w:hAnsiTheme="minorEastAsia" w:cs="Arial" w:hint="eastAsia"/>
          <w:b/>
          <w:spacing w:val="-15"/>
          <w:sz w:val="28"/>
          <w:szCs w:val="28"/>
        </w:rPr>
        <w:t>标本采集</w:t>
      </w:r>
    </w:p>
    <w:p w:rsidR="00BD02D4" w:rsidRPr="00223B96" w:rsidRDefault="00BD02D4" w:rsidP="00BD02D4">
      <w:pPr>
        <w:spacing w:line="360" w:lineRule="auto"/>
        <w:rPr>
          <w:rFonts w:ascii="仿宋_GB2312" w:eastAsia="仿宋_GB2312" w:hAnsiTheme="minorEastAsia" w:cs="Arial"/>
          <w:spacing w:val="-15"/>
          <w:sz w:val="28"/>
          <w:szCs w:val="28"/>
        </w:rPr>
      </w:pPr>
      <w:r w:rsidRPr="00936038">
        <w:rPr>
          <w:rFonts w:ascii="仿宋_GB2312" w:eastAsia="仿宋_GB2312" w:hAnsiTheme="minorEastAsia" w:cs="Arial" w:hint="eastAsia"/>
          <w:spacing w:val="-15"/>
          <w:sz w:val="28"/>
          <w:szCs w:val="28"/>
          <w:u w:val="single"/>
        </w:rPr>
        <w:t>针对调查组的问题</w:t>
      </w:r>
      <w:r w:rsidRPr="00223B96">
        <w:rPr>
          <w:rFonts w:ascii="仿宋_GB2312" w:eastAsia="仿宋_GB2312" w:hAnsiTheme="minorEastAsia" w:cs="Arial" w:hint="eastAsia"/>
          <w:spacing w:val="-15"/>
          <w:sz w:val="28"/>
          <w:szCs w:val="28"/>
        </w:rPr>
        <w:t>: 在向患者（或在其家人或法定监护人不在场的情况下）清楚、全面说明调查信息后，是否获得患者的知情同意采集标本</w:t>
      </w:r>
      <w:r>
        <w:rPr>
          <w:rFonts w:ascii="仿宋_GB2312" w:eastAsia="仿宋_GB2312" w:hAnsiTheme="minorEastAsia" w:cs="Arial" w:hint="eastAsia"/>
          <w:spacing w:val="-15"/>
          <w:sz w:val="28"/>
          <w:szCs w:val="28"/>
        </w:rPr>
        <w:t>？</w:t>
      </w:r>
    </w:p>
    <w:p w:rsidR="00BD02D4" w:rsidRPr="00127735" w:rsidRDefault="00BD02D4" w:rsidP="00BD02D4">
      <w:pPr>
        <w:spacing w:line="360" w:lineRule="auto"/>
        <w:ind w:firstLineChars="400" w:firstLine="1000"/>
        <w:rPr>
          <w:rFonts w:ascii="仿宋_GB2312" w:eastAsia="仿宋_GB2312" w:hAnsiTheme="minorEastAsia" w:cs="Arial"/>
          <w:spacing w:val="-15"/>
          <w:sz w:val="28"/>
          <w:szCs w:val="28"/>
        </w:rPr>
      </w:pPr>
      <w:r w:rsidRPr="00127735">
        <w:rPr>
          <w:rFonts w:ascii="仿宋_GB2312" w:eastAsia="仿宋_GB2312" w:hAnsiTheme="minorEastAsia" w:cs="Arial" w:hint="eastAsia"/>
          <w:spacing w:val="-15"/>
          <w:sz w:val="28"/>
          <w:szCs w:val="28"/>
        </w:rPr>
        <w:t>□  是</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否</w:t>
      </w:r>
      <w:r w:rsidRPr="00127735">
        <w:rPr>
          <w:rFonts w:ascii="仿宋_GB2312" w:eastAsia="仿宋_GB2312" w:hAnsiTheme="minorEastAsia" w:cs="Arial" w:hint="eastAsia"/>
          <w:spacing w:val="-15"/>
          <w:sz w:val="28"/>
          <w:szCs w:val="28"/>
        </w:rPr>
        <w:tab/>
        <w:t xml:space="preserve">   </w:t>
      </w:r>
      <w:r>
        <w:rPr>
          <w:rFonts w:ascii="仿宋_GB2312" w:eastAsia="仿宋_GB2312" w:hAnsiTheme="minorEastAsia" w:cs="Arial" w:hint="eastAsia"/>
          <w:spacing w:val="-15"/>
          <w:sz w:val="28"/>
          <w:szCs w:val="28"/>
        </w:rPr>
        <w:t xml:space="preserve">  </w:t>
      </w:r>
      <w:r w:rsidRPr="00127735">
        <w:rPr>
          <w:rFonts w:ascii="仿宋_GB2312" w:eastAsia="仿宋_GB2312" w:hAnsiTheme="minorEastAsia" w:cs="Arial" w:hint="eastAsia"/>
          <w:spacing w:val="-15"/>
          <w:sz w:val="28"/>
          <w:szCs w:val="28"/>
        </w:rPr>
        <w:t>□  不知道</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宋体" w:eastAsia="宋体" w:hAnsi="宋体" w:cs="宋体" w:hint="eastAsia"/>
          <w:spacing w:val="-15"/>
          <w:sz w:val="28"/>
          <w:szCs w:val="28"/>
        </w:rPr>
        <w:t>•</w:t>
      </w:r>
      <w:r w:rsidRPr="00223B96">
        <w:rPr>
          <w:rFonts w:ascii="仿宋_GB2312" w:eastAsia="仿宋_GB2312" w:hAnsiTheme="minorEastAsia" w:cs="Arial" w:hint="eastAsia"/>
          <w:spacing w:val="-15"/>
          <w:sz w:val="28"/>
          <w:szCs w:val="28"/>
        </w:rPr>
        <w:t xml:space="preserve">    是否采集标本？  □    是 </w:t>
      </w:r>
      <w:r w:rsidRPr="00223B96">
        <w:rPr>
          <w:rFonts w:ascii="仿宋_GB2312" w:eastAsia="仿宋_GB2312" w:hAnsiTheme="minorEastAsia" w:cs="Arial" w:hint="eastAsia"/>
          <w:spacing w:val="-15"/>
          <w:sz w:val="28"/>
          <w:szCs w:val="28"/>
        </w:rPr>
        <w:tab/>
        <w:t xml:space="preserve">□    </w:t>
      </w:r>
      <w:proofErr w:type="gramStart"/>
      <w:r w:rsidRPr="00223B96">
        <w:rPr>
          <w:rFonts w:ascii="仿宋_GB2312" w:eastAsia="仿宋_GB2312" w:hAnsiTheme="minorEastAsia" w:cs="Arial" w:hint="eastAsia"/>
          <w:spacing w:val="-15"/>
          <w:sz w:val="28"/>
          <w:szCs w:val="28"/>
        </w:rPr>
        <w:t>否</w:t>
      </w:r>
      <w:proofErr w:type="gramEnd"/>
      <w:r w:rsidRPr="00223B96">
        <w:rPr>
          <w:rFonts w:ascii="仿宋_GB2312" w:eastAsia="仿宋_GB2312" w:hAnsiTheme="minorEastAsia" w:cs="Arial" w:hint="eastAsia"/>
          <w:spacing w:val="-15"/>
          <w:sz w:val="28"/>
          <w:szCs w:val="28"/>
        </w:rPr>
        <w:tab/>
        <w:t xml:space="preserve">□    不知道 </w:t>
      </w:r>
    </w:p>
    <w:p w:rsidR="00BD02D4" w:rsidRDefault="00BD02D4" w:rsidP="00BD02D4">
      <w:pPr>
        <w:spacing w:line="360" w:lineRule="auto"/>
        <w:rPr>
          <w:rFonts w:ascii="仿宋_GB2312" w:eastAsia="仿宋_GB2312" w:hAnsiTheme="minorEastAsia" w:cs="Arial"/>
          <w:spacing w:val="-15"/>
          <w:sz w:val="28"/>
          <w:szCs w:val="28"/>
          <w:u w:val="single"/>
        </w:rPr>
      </w:pPr>
      <w:r w:rsidRPr="00223B96">
        <w:rPr>
          <w:rFonts w:ascii="仿宋_GB2312" w:eastAsia="仿宋_GB2312" w:hAnsiTheme="minorEastAsia" w:cs="Arial" w:hint="eastAsia"/>
          <w:spacing w:val="-15"/>
          <w:sz w:val="28"/>
          <w:szCs w:val="28"/>
        </w:rPr>
        <w:t xml:space="preserve">如果“是”, </w:t>
      </w:r>
      <w:r>
        <w:rPr>
          <w:rFonts w:ascii="仿宋_GB2312" w:eastAsia="仿宋_GB2312" w:hAnsiTheme="minorEastAsia" w:cs="Arial" w:hint="eastAsia"/>
          <w:spacing w:val="-15"/>
          <w:sz w:val="28"/>
          <w:szCs w:val="28"/>
        </w:rPr>
        <w:t>采集日期</w:t>
      </w:r>
      <w:r w:rsidRPr="00223B96">
        <w:rPr>
          <w:rFonts w:ascii="仿宋_GB2312" w:eastAsia="仿宋_GB2312" w:hAnsiTheme="minorEastAsia" w:cs="Arial" w:hint="eastAsia"/>
          <w:spacing w:val="-15"/>
          <w:sz w:val="28"/>
          <w:szCs w:val="28"/>
        </w:rPr>
        <w:t>是</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Pr="00223B96" w:rsidRDefault="00BD02D4" w:rsidP="00BD02D4">
      <w:pPr>
        <w:spacing w:line="360" w:lineRule="auto"/>
        <w:rPr>
          <w:rFonts w:ascii="仿宋_GB2312" w:eastAsia="仿宋_GB2312" w:hAnsiTheme="minorEastAsia" w:cs="Arial"/>
          <w:spacing w:val="-15"/>
          <w:sz w:val="28"/>
          <w:szCs w:val="28"/>
        </w:rPr>
      </w:pPr>
      <w:r>
        <w:rPr>
          <w:rFonts w:ascii="仿宋_GB2312" w:eastAsia="仿宋_GB2312" w:hAnsiTheme="minorEastAsia" w:cs="Arial" w:hint="eastAsia"/>
          <w:spacing w:val="-15"/>
          <w:sz w:val="28"/>
          <w:szCs w:val="28"/>
        </w:rPr>
        <w:t>标</w:t>
      </w:r>
      <w:r w:rsidRPr="00223B96">
        <w:rPr>
          <w:rFonts w:ascii="仿宋_GB2312" w:eastAsia="仿宋_GB2312" w:hAnsiTheme="minorEastAsia" w:cs="Arial" w:hint="eastAsia"/>
          <w:spacing w:val="-15"/>
          <w:sz w:val="28"/>
          <w:szCs w:val="28"/>
        </w:rPr>
        <w:t>本类型？　□血液　　□尿液　□唾液</w:t>
      </w:r>
      <w:r w:rsidRPr="00223B96">
        <w:rPr>
          <w:rFonts w:ascii="仿宋_GB2312" w:eastAsia="仿宋_GB2312" w:hAnsiTheme="minorEastAsia" w:cs="Arial" w:hint="eastAsia"/>
          <w:spacing w:val="-15"/>
          <w:sz w:val="28"/>
          <w:szCs w:val="28"/>
        </w:rPr>
        <w:tab/>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□活组织检查　　□粪便</w:t>
      </w:r>
    </w:p>
    <w:p w:rsidR="00BD02D4" w:rsidRPr="00936038" w:rsidRDefault="00BD02D4" w:rsidP="00BD02D4">
      <w:pPr>
        <w:spacing w:line="360" w:lineRule="auto"/>
        <w:rPr>
          <w:rFonts w:ascii="仿宋_GB2312" w:eastAsia="仿宋_GB2312" w:hAnsiTheme="minorEastAsia" w:cs="Arial"/>
          <w:b/>
          <w:spacing w:val="-15"/>
          <w:sz w:val="28"/>
          <w:szCs w:val="28"/>
        </w:rPr>
      </w:pPr>
      <w:r w:rsidRPr="00936038">
        <w:rPr>
          <w:rFonts w:ascii="仿宋_GB2312" w:eastAsia="仿宋_GB2312" w:hAnsiTheme="minorEastAsia" w:cs="Arial" w:hint="eastAsia"/>
          <w:b/>
          <w:spacing w:val="-15"/>
          <w:sz w:val="28"/>
          <w:szCs w:val="28"/>
        </w:rPr>
        <w:t>患者转运到医院</w:t>
      </w:r>
    </w:p>
    <w:p w:rsidR="00BD02D4" w:rsidRPr="00936038" w:rsidRDefault="00BD02D4" w:rsidP="00BD02D4">
      <w:pPr>
        <w:spacing w:line="360" w:lineRule="auto"/>
        <w:rPr>
          <w:rFonts w:ascii="仿宋_GB2312" w:eastAsia="仿宋_GB2312" w:hAnsiTheme="minorEastAsia" w:cs="Arial"/>
          <w:spacing w:val="-15"/>
          <w:sz w:val="28"/>
          <w:szCs w:val="28"/>
          <w:u w:val="single"/>
        </w:rPr>
      </w:pPr>
      <w:r>
        <w:rPr>
          <w:rFonts w:ascii="仿宋_GB2312" w:eastAsia="仿宋_GB2312" w:hAnsiTheme="minorEastAsia" w:cs="Arial" w:hint="eastAsia"/>
          <w:spacing w:val="-15"/>
          <w:sz w:val="28"/>
          <w:szCs w:val="28"/>
          <w:u w:val="single"/>
        </w:rPr>
        <w:t>仅由流动医疗队和卫生</w:t>
      </w:r>
      <w:r w:rsidRPr="00936038">
        <w:rPr>
          <w:rFonts w:ascii="仿宋_GB2312" w:eastAsia="仿宋_GB2312" w:hAnsiTheme="minorEastAsia" w:cs="Arial" w:hint="eastAsia"/>
          <w:spacing w:val="-15"/>
          <w:sz w:val="28"/>
          <w:szCs w:val="28"/>
          <w:u w:val="single"/>
        </w:rPr>
        <w:t>中心填写</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 xml:space="preserve">该患者是否转运到医院？　□是 </w:t>
      </w:r>
      <w:r w:rsidRPr="00223B96">
        <w:rPr>
          <w:rFonts w:ascii="仿宋_GB2312" w:eastAsia="仿宋_GB2312" w:hAnsiTheme="minorEastAsia" w:cs="Arial" w:hint="eastAsia"/>
          <w:spacing w:val="-15"/>
          <w:sz w:val="28"/>
          <w:szCs w:val="28"/>
        </w:rPr>
        <w:tab/>
        <w:t>  □否</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 xml:space="preserve">如果“是”, </w:t>
      </w:r>
      <w:r>
        <w:rPr>
          <w:rFonts w:ascii="仿宋_GB2312" w:eastAsia="仿宋_GB2312" w:hAnsiTheme="minorEastAsia" w:cs="Arial" w:hint="eastAsia"/>
          <w:spacing w:val="-15"/>
          <w:sz w:val="28"/>
          <w:szCs w:val="28"/>
        </w:rPr>
        <w:t>医院名称</w:t>
      </w:r>
      <w:r w:rsidRPr="00127735">
        <w:rPr>
          <w:rFonts w:ascii="仿宋_GB2312" w:eastAsia="仿宋_GB2312" w:hAnsiTheme="minorEastAsia" w:cs="Arial" w:hint="eastAsia"/>
          <w:spacing w:val="-15"/>
          <w:sz w:val="28"/>
          <w:szCs w:val="28"/>
          <w:u w:val="single"/>
        </w:rPr>
        <w:tab/>
      </w:r>
      <w:r>
        <w:rPr>
          <w:rFonts w:ascii="仿宋_GB2312" w:eastAsia="仿宋_GB2312" w:hAnsiTheme="minorEastAsia" w:cs="Arial" w:hint="eastAsia"/>
          <w:spacing w:val="-15"/>
          <w:sz w:val="28"/>
          <w:szCs w:val="28"/>
          <w:u w:val="single"/>
        </w:rPr>
        <w:t xml:space="preserve">              </w:t>
      </w:r>
      <w:r w:rsidRPr="00223B96">
        <w:rPr>
          <w:rFonts w:ascii="仿宋_GB2312" w:eastAsia="仿宋_GB2312" w:hAnsiTheme="minorEastAsia" w:cs="Arial" w:hint="eastAsia"/>
          <w:spacing w:val="-15"/>
          <w:sz w:val="28"/>
          <w:szCs w:val="28"/>
        </w:rPr>
        <w:tab/>
        <w:t xml:space="preserve">    </w:t>
      </w:r>
      <w:r w:rsidRPr="00223B96">
        <w:rPr>
          <w:rFonts w:ascii="仿宋_GB2312" w:eastAsia="仿宋_GB2312" w:hAnsiTheme="minorEastAsia" w:cs="Arial" w:hint="eastAsia"/>
          <w:spacing w:val="-15"/>
          <w:sz w:val="28"/>
          <w:szCs w:val="28"/>
        </w:rPr>
        <w:tab/>
        <w:t>转运日期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spacing w:val="-15"/>
          <w:sz w:val="28"/>
          <w:szCs w:val="28"/>
        </w:rPr>
        <w:t xml:space="preserve">------------------------------------------------------------------ </w:t>
      </w:r>
    </w:p>
    <w:p w:rsidR="00BD02D4" w:rsidRPr="00936038" w:rsidRDefault="00BD02D4" w:rsidP="00BD02D4">
      <w:pPr>
        <w:spacing w:line="360" w:lineRule="auto"/>
        <w:rPr>
          <w:rFonts w:ascii="仿宋_GB2312" w:eastAsia="仿宋_GB2312" w:hAnsiTheme="minorEastAsia" w:cs="Arial"/>
          <w:b/>
          <w:spacing w:val="-15"/>
          <w:sz w:val="28"/>
          <w:szCs w:val="28"/>
        </w:rPr>
      </w:pPr>
      <w:r w:rsidRPr="00936038">
        <w:rPr>
          <w:rFonts w:ascii="仿宋_GB2312" w:eastAsia="仿宋_GB2312" w:hAnsiTheme="minorEastAsia" w:cs="Arial" w:hint="eastAsia"/>
          <w:b/>
          <w:spacing w:val="-15"/>
          <w:sz w:val="28"/>
          <w:szCs w:val="28"/>
        </w:rPr>
        <w:t>隔离单位提供的更新信息</w:t>
      </w:r>
    </w:p>
    <w:p w:rsidR="00BD02D4" w:rsidRPr="00936038" w:rsidRDefault="00BD02D4" w:rsidP="00BD02D4">
      <w:pPr>
        <w:spacing w:line="360" w:lineRule="auto"/>
        <w:rPr>
          <w:rFonts w:ascii="仿宋_GB2312" w:eastAsia="仿宋_GB2312" w:hAnsiTheme="minorEastAsia" w:cs="Arial"/>
          <w:spacing w:val="-15"/>
          <w:sz w:val="28"/>
          <w:szCs w:val="28"/>
          <w:u w:val="single"/>
        </w:rPr>
      </w:pPr>
      <w:r w:rsidRPr="00936038">
        <w:rPr>
          <w:rFonts w:ascii="仿宋_GB2312" w:eastAsia="仿宋_GB2312" w:hAnsiTheme="minorEastAsia" w:cs="Arial" w:hint="eastAsia"/>
          <w:spacing w:val="-15"/>
          <w:sz w:val="28"/>
          <w:szCs w:val="28"/>
          <w:u w:val="single"/>
        </w:rPr>
        <w:t>仅由医院或监测办公室填写</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该患者是否转移到隔离区　　□是</w:t>
      </w:r>
      <w:r w:rsidRPr="00223B96">
        <w:rPr>
          <w:rFonts w:ascii="仿宋_GB2312" w:eastAsia="仿宋_GB2312" w:hAnsiTheme="minorEastAsia" w:cs="Arial" w:hint="eastAsia"/>
          <w:spacing w:val="-15"/>
          <w:sz w:val="28"/>
          <w:szCs w:val="28"/>
        </w:rPr>
        <w:tab/>
        <w:t> □否</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如果“是”, 医院名称是</w:t>
      </w:r>
      <w:r w:rsidRPr="00127735">
        <w:rPr>
          <w:rFonts w:ascii="仿宋_GB2312" w:eastAsia="仿宋_GB2312" w:hAnsiTheme="minorEastAsia" w:cs="Arial" w:hint="eastAsia"/>
          <w:spacing w:val="-15"/>
          <w:sz w:val="28"/>
          <w:szCs w:val="28"/>
          <w:u w:val="single"/>
        </w:rPr>
        <w:tab/>
      </w:r>
      <w:r>
        <w:rPr>
          <w:rFonts w:ascii="仿宋_GB2312" w:eastAsia="仿宋_GB2312" w:hAnsiTheme="minorEastAsia" w:cs="Arial" w:hint="eastAsia"/>
          <w:spacing w:val="-15"/>
          <w:sz w:val="28"/>
          <w:szCs w:val="28"/>
          <w:u w:val="single"/>
        </w:rPr>
        <w:t xml:space="preserve">           </w:t>
      </w:r>
      <w:r w:rsidRPr="00223B96">
        <w:rPr>
          <w:rFonts w:ascii="仿宋_GB2312" w:eastAsia="仿宋_GB2312" w:hAnsiTheme="minorEastAsia" w:cs="Arial" w:hint="eastAsia"/>
          <w:spacing w:val="-15"/>
          <w:sz w:val="28"/>
          <w:szCs w:val="28"/>
        </w:rPr>
        <w:tab/>
        <w:t xml:space="preserve">    </w:t>
      </w:r>
      <w:r w:rsidRPr="00223B96">
        <w:rPr>
          <w:rFonts w:ascii="仿宋_GB2312" w:eastAsia="仿宋_GB2312" w:hAnsiTheme="minorEastAsia" w:cs="Arial" w:hint="eastAsia"/>
          <w:spacing w:val="-15"/>
          <w:sz w:val="28"/>
          <w:szCs w:val="28"/>
        </w:rPr>
        <w:tab/>
        <w:t>住院日期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陪护患者的家人, 姓名</w:t>
      </w:r>
      <w:r w:rsidRPr="00127735">
        <w:rPr>
          <w:rFonts w:ascii="仿宋_GB2312" w:eastAsia="仿宋_GB2312" w:hAnsiTheme="minorEastAsia" w:cs="Arial" w:hint="eastAsia"/>
          <w:spacing w:val="-15"/>
          <w:sz w:val="28"/>
          <w:szCs w:val="28"/>
          <w:u w:val="single"/>
        </w:rPr>
        <w:tab/>
      </w:r>
      <w:r>
        <w:rPr>
          <w:rFonts w:ascii="仿宋_GB2312" w:eastAsia="仿宋_GB2312" w:hAnsiTheme="minorEastAsia" w:cs="Arial" w:hint="eastAsia"/>
          <w:spacing w:val="-15"/>
          <w:sz w:val="28"/>
          <w:szCs w:val="28"/>
          <w:u w:val="single"/>
        </w:rPr>
        <w:t xml:space="preserve">           </w:t>
      </w:r>
    </w:p>
    <w:p w:rsidR="00BD02D4" w:rsidRPr="00223B96" w:rsidRDefault="00BD02D4" w:rsidP="00BD02D4">
      <w:pPr>
        <w:spacing w:line="360" w:lineRule="auto"/>
        <w:rPr>
          <w:rFonts w:ascii="仿宋_GB2312" w:eastAsia="仿宋_GB2312" w:hAnsiTheme="minorEastAsia" w:cs="Arial"/>
          <w:spacing w:val="-15"/>
          <w:sz w:val="28"/>
          <w:szCs w:val="28"/>
        </w:rPr>
      </w:pP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出院日期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sidRPr="00223B96">
        <w:rPr>
          <w:rFonts w:ascii="仿宋_GB2312" w:eastAsia="仿宋_GB2312" w:hAnsiTheme="minorEastAsia" w:cs="Arial" w:hint="eastAsia"/>
          <w:spacing w:val="-15"/>
          <w:sz w:val="28"/>
          <w:szCs w:val="28"/>
        </w:rPr>
        <w:t xml:space="preserve">　　或　死亡日期</w:t>
      </w:r>
      <w:r w:rsidRPr="00223B96">
        <w:rPr>
          <w:rFonts w:ascii="仿宋_GB2312" w:eastAsia="仿宋_GB2312" w:hAnsiTheme="minorEastAsia" w:cs="Arial" w:hint="eastAsia"/>
          <w:spacing w:val="-15"/>
          <w:sz w:val="28"/>
          <w:szCs w:val="28"/>
        </w:rPr>
        <w:tab/>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spacing w:val="-15"/>
          <w:sz w:val="28"/>
          <w:szCs w:val="28"/>
        </w:rPr>
        <w:t xml:space="preserve"> </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spacing w:val="-15"/>
          <w:sz w:val="28"/>
          <w:szCs w:val="28"/>
        </w:rPr>
        <w:t>------------------------------------------------------------------</w:t>
      </w:r>
    </w:p>
    <w:p w:rsidR="00BD02D4" w:rsidRPr="00936038" w:rsidRDefault="00BD02D4" w:rsidP="00BD02D4">
      <w:pPr>
        <w:spacing w:line="360" w:lineRule="auto"/>
        <w:rPr>
          <w:rFonts w:ascii="仿宋_GB2312" w:eastAsia="仿宋_GB2312" w:hAnsiTheme="minorEastAsia" w:cs="Arial"/>
          <w:b/>
          <w:spacing w:val="-15"/>
          <w:sz w:val="28"/>
          <w:szCs w:val="28"/>
        </w:rPr>
      </w:pPr>
      <w:r w:rsidRPr="00936038">
        <w:rPr>
          <w:rFonts w:ascii="仿宋_GB2312" w:eastAsia="仿宋_GB2312" w:hAnsiTheme="minorEastAsia" w:cs="Arial" w:hint="eastAsia"/>
          <w:b/>
          <w:spacing w:val="-15"/>
          <w:sz w:val="28"/>
          <w:szCs w:val="28"/>
        </w:rPr>
        <w:t>实验室信息</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lastRenderedPageBreak/>
        <w:t>检测标本采自: □</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 xml:space="preserve">病人 </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 xml:space="preserve">恢复期病人 </w:t>
      </w:r>
      <w:r w:rsidRPr="00223B96">
        <w:rPr>
          <w:rFonts w:ascii="仿宋_GB2312" w:eastAsia="仿宋_GB2312" w:hAnsiTheme="minorEastAsia" w:cs="Arial" w:hint="eastAsia"/>
          <w:spacing w:val="-15"/>
          <w:sz w:val="28"/>
          <w:szCs w:val="28"/>
        </w:rPr>
        <w:tab/>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尸检</w:t>
      </w:r>
    </w:p>
    <w:p w:rsidR="00BD02D4" w:rsidRDefault="00BD02D4" w:rsidP="00BD02D4">
      <w:pPr>
        <w:spacing w:line="360" w:lineRule="auto"/>
        <w:rPr>
          <w:rFonts w:ascii="仿宋_GB2312" w:eastAsia="仿宋_GB2312" w:hAnsiTheme="minorEastAsia" w:cs="Arial"/>
          <w:spacing w:val="-15"/>
          <w:sz w:val="28"/>
          <w:szCs w:val="28"/>
        </w:rPr>
      </w:pPr>
      <w:r>
        <w:rPr>
          <w:rFonts w:ascii="仿宋_GB2312" w:eastAsia="仿宋_GB2312" w:hAnsiTheme="minorEastAsia" w:cs="Arial" w:hint="eastAsia"/>
          <w:spacing w:val="-15"/>
          <w:sz w:val="28"/>
          <w:szCs w:val="28"/>
        </w:rPr>
        <w:t>标本采集日期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检测结果收到日期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rPr>
        <w:t xml:space="preserve"> </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实验室编号</w:t>
      </w:r>
      <w:r>
        <w:rPr>
          <w:rFonts w:ascii="仿宋_GB2312" w:eastAsia="仿宋_GB2312" w:hAnsiTheme="minorEastAsia" w:cs="Arial" w:hint="eastAsia"/>
          <w:spacing w:val="-15"/>
          <w:sz w:val="28"/>
          <w:szCs w:val="28"/>
          <w:u w:val="single"/>
        </w:rPr>
        <w:t xml:space="preserve">           </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spacing w:val="-15"/>
          <w:sz w:val="28"/>
          <w:szCs w:val="28"/>
        </w:rPr>
        <w:tab/>
      </w:r>
      <w:r w:rsidRPr="00223B96">
        <w:rPr>
          <w:rFonts w:ascii="仿宋_GB2312" w:eastAsia="仿宋_GB2312" w:hAnsiTheme="minorEastAsia" w:cs="Arial" w:hint="eastAsia"/>
          <w:spacing w:val="-15"/>
          <w:sz w:val="28"/>
          <w:szCs w:val="28"/>
        </w:rPr>
        <w:t>样本类型　　□</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干燥试管储存的血液　　□</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 xml:space="preserve">抗凝血剂处理的血液　</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 xml:space="preserve">　　　　　　□</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唾液</w:t>
      </w:r>
      <w:proofErr w:type="gramStart"/>
      <w:r w:rsidRPr="00223B96">
        <w:rPr>
          <w:rFonts w:ascii="仿宋_GB2312" w:eastAsia="仿宋_GB2312" w:hAnsiTheme="minorEastAsia" w:cs="Arial" w:hint="eastAsia"/>
          <w:spacing w:val="-15"/>
          <w:sz w:val="28"/>
          <w:szCs w:val="28"/>
        </w:rPr>
        <w:t xml:space="preserve">　　　　　　　　</w:t>
      </w:r>
      <w:proofErr w:type="gramEnd"/>
      <w:r w:rsidRPr="00223B96">
        <w:rPr>
          <w:rFonts w:ascii="仿宋_GB2312" w:eastAsia="仿宋_GB2312" w:hAnsiTheme="minorEastAsia" w:cs="Arial" w:hint="eastAsia"/>
          <w:spacing w:val="-15"/>
          <w:sz w:val="28"/>
          <w:szCs w:val="28"/>
        </w:rPr>
        <w:t xml:space="preserve">　□</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粪便／尿液</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 xml:space="preserve">　　　　　　□</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活组织检查</w:t>
      </w:r>
      <w:proofErr w:type="gramStart"/>
      <w:r w:rsidRPr="00223B96">
        <w:rPr>
          <w:rFonts w:ascii="仿宋_GB2312" w:eastAsia="仿宋_GB2312" w:hAnsiTheme="minorEastAsia" w:cs="Arial" w:hint="eastAsia"/>
          <w:spacing w:val="-15"/>
          <w:sz w:val="28"/>
          <w:szCs w:val="28"/>
        </w:rPr>
        <w:t xml:space="preserve">　　　　　　</w:t>
      </w:r>
      <w:proofErr w:type="gramEnd"/>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其他，请注明</w:t>
      </w:r>
      <w:r>
        <w:rPr>
          <w:rFonts w:ascii="仿宋_GB2312" w:eastAsia="仿宋_GB2312" w:hAnsiTheme="minorEastAsia" w:cs="Arial" w:hint="eastAsia"/>
          <w:spacing w:val="-15"/>
          <w:sz w:val="28"/>
          <w:szCs w:val="28"/>
          <w:u w:val="single"/>
        </w:rPr>
        <w:t xml:space="preserve">           </w:t>
      </w:r>
      <w:proofErr w:type="gramStart"/>
      <w:r w:rsidRPr="00223B96">
        <w:rPr>
          <w:rFonts w:ascii="仿宋_GB2312" w:eastAsia="仿宋_GB2312" w:hAnsiTheme="minorEastAsia" w:cs="Arial" w:hint="eastAsia"/>
          <w:spacing w:val="-15"/>
          <w:sz w:val="28"/>
          <w:szCs w:val="28"/>
        </w:rPr>
        <w:t xml:space="preserve">　　　　　　　　</w:t>
      </w:r>
      <w:proofErr w:type="gramEnd"/>
    </w:p>
    <w:p w:rsidR="00BD02D4" w:rsidRPr="00223B96" w:rsidRDefault="00BD02D4" w:rsidP="00BD02D4">
      <w:pPr>
        <w:spacing w:line="360" w:lineRule="auto"/>
        <w:rPr>
          <w:rFonts w:ascii="仿宋_GB2312" w:eastAsia="仿宋_GB2312" w:hAnsiTheme="minorEastAsia" w:cs="Arial"/>
          <w:spacing w:val="-15"/>
          <w:sz w:val="28"/>
          <w:szCs w:val="28"/>
        </w:rPr>
      </w:pPr>
      <w:r>
        <w:rPr>
          <w:rFonts w:ascii="仿宋_GB2312" w:eastAsia="仿宋_GB2312" w:hAnsiTheme="minorEastAsia" w:cs="Arial" w:hint="eastAsia"/>
          <w:spacing w:val="-15"/>
          <w:sz w:val="28"/>
          <w:szCs w:val="28"/>
        </w:rPr>
        <w:t xml:space="preserve">检测结果　抗原检测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阳性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阴性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不</w:t>
      </w:r>
      <w:proofErr w:type="gramStart"/>
      <w:r>
        <w:rPr>
          <w:rFonts w:ascii="仿宋_GB2312" w:eastAsia="仿宋_GB2312" w:hAnsiTheme="minorEastAsia" w:cs="Arial" w:hint="eastAsia"/>
          <w:spacing w:val="-15"/>
          <w:sz w:val="28"/>
          <w:szCs w:val="28"/>
        </w:rPr>
        <w:t xml:space="preserve">清楚　</w:t>
      </w:r>
      <w:proofErr w:type="gramEnd"/>
      <w:r>
        <w:rPr>
          <w:rFonts w:ascii="仿宋_GB2312" w:eastAsia="仿宋_GB2312" w:hAnsiTheme="minorEastAsia" w:cs="Arial" w:hint="eastAsia"/>
          <w:spacing w:val="-15"/>
          <w:sz w:val="28"/>
          <w:szCs w:val="28"/>
        </w:rPr>
        <w:t>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 xml:space="preserve">　　　　　IgM血清学　</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阳性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阴性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不</w:t>
      </w:r>
      <w:proofErr w:type="gramStart"/>
      <w:r>
        <w:rPr>
          <w:rFonts w:ascii="仿宋_GB2312" w:eastAsia="仿宋_GB2312" w:hAnsiTheme="minorEastAsia" w:cs="Arial" w:hint="eastAsia"/>
          <w:spacing w:val="-15"/>
          <w:sz w:val="28"/>
          <w:szCs w:val="28"/>
        </w:rPr>
        <w:t xml:space="preserve">清楚　</w:t>
      </w:r>
      <w:proofErr w:type="gramEnd"/>
      <w:r>
        <w:rPr>
          <w:rFonts w:ascii="仿宋_GB2312" w:eastAsia="仿宋_GB2312" w:hAnsiTheme="minorEastAsia" w:cs="Arial" w:hint="eastAsia"/>
          <w:spacing w:val="-15"/>
          <w:sz w:val="28"/>
          <w:szCs w:val="28"/>
        </w:rPr>
        <w:t>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p>
    <w:p w:rsidR="00BD02D4" w:rsidRPr="00223B96" w:rsidRDefault="00BD02D4" w:rsidP="00BD02D4">
      <w:pPr>
        <w:spacing w:line="360" w:lineRule="auto"/>
        <w:ind w:firstLineChars="500" w:firstLine="1250"/>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IgG血清学</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阳性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阴性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不</w:t>
      </w:r>
      <w:proofErr w:type="gramStart"/>
      <w:r>
        <w:rPr>
          <w:rFonts w:ascii="仿宋_GB2312" w:eastAsia="仿宋_GB2312" w:hAnsiTheme="minorEastAsia" w:cs="Arial" w:hint="eastAsia"/>
          <w:spacing w:val="-15"/>
          <w:sz w:val="28"/>
          <w:szCs w:val="28"/>
        </w:rPr>
        <w:t xml:space="preserve">清楚　</w:t>
      </w:r>
      <w:proofErr w:type="gramEnd"/>
      <w:r>
        <w:rPr>
          <w:rFonts w:ascii="仿宋_GB2312" w:eastAsia="仿宋_GB2312" w:hAnsiTheme="minorEastAsia" w:cs="Arial" w:hint="eastAsia"/>
          <w:spacing w:val="-15"/>
          <w:sz w:val="28"/>
          <w:szCs w:val="28"/>
        </w:rPr>
        <w:t>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p>
    <w:p w:rsidR="00BD02D4" w:rsidRPr="00223B96" w:rsidRDefault="00BD02D4" w:rsidP="00BD02D4">
      <w:pPr>
        <w:spacing w:line="360" w:lineRule="auto"/>
        <w:ind w:firstLineChars="500" w:firstLine="1250"/>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RT-PCR</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阳性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阴性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不</w:t>
      </w:r>
      <w:proofErr w:type="gramStart"/>
      <w:r>
        <w:rPr>
          <w:rFonts w:ascii="仿宋_GB2312" w:eastAsia="仿宋_GB2312" w:hAnsiTheme="minorEastAsia" w:cs="Arial" w:hint="eastAsia"/>
          <w:spacing w:val="-15"/>
          <w:sz w:val="28"/>
          <w:szCs w:val="28"/>
        </w:rPr>
        <w:t xml:space="preserve">清楚　</w:t>
      </w:r>
      <w:proofErr w:type="gramEnd"/>
      <w:r>
        <w:rPr>
          <w:rFonts w:ascii="仿宋_GB2312" w:eastAsia="仿宋_GB2312" w:hAnsiTheme="minorEastAsia" w:cs="Arial" w:hint="eastAsia"/>
          <w:spacing w:val="-15"/>
          <w:sz w:val="28"/>
          <w:szCs w:val="28"/>
        </w:rPr>
        <w:t>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p>
    <w:p w:rsidR="00BD02D4" w:rsidRPr="00223B96" w:rsidRDefault="00BD02D4" w:rsidP="00BD02D4">
      <w:pPr>
        <w:spacing w:line="360" w:lineRule="auto"/>
        <w:ind w:firstLineChars="500" w:firstLine="1250"/>
        <w:rPr>
          <w:rFonts w:ascii="仿宋_GB2312" w:eastAsia="仿宋_GB2312" w:hAnsiTheme="minorEastAsia" w:cs="Arial"/>
          <w:spacing w:val="-15"/>
          <w:sz w:val="28"/>
          <w:szCs w:val="28"/>
        </w:rPr>
      </w:pPr>
      <w:r>
        <w:rPr>
          <w:rFonts w:ascii="仿宋_GB2312" w:eastAsia="仿宋_GB2312" w:hAnsiTheme="minorEastAsia" w:cs="Arial" w:hint="eastAsia"/>
          <w:spacing w:val="-15"/>
          <w:sz w:val="28"/>
          <w:szCs w:val="28"/>
        </w:rPr>
        <w:t xml:space="preserve">病毒分离培养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阳性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阴性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不</w:t>
      </w:r>
      <w:proofErr w:type="gramStart"/>
      <w:r>
        <w:rPr>
          <w:rFonts w:ascii="仿宋_GB2312" w:eastAsia="仿宋_GB2312" w:hAnsiTheme="minorEastAsia" w:cs="Arial" w:hint="eastAsia"/>
          <w:spacing w:val="-15"/>
          <w:sz w:val="28"/>
          <w:szCs w:val="28"/>
        </w:rPr>
        <w:t xml:space="preserve">清楚　</w:t>
      </w:r>
      <w:proofErr w:type="gramEnd"/>
      <w:r>
        <w:rPr>
          <w:rFonts w:ascii="仿宋_GB2312" w:eastAsia="仿宋_GB2312" w:hAnsiTheme="minorEastAsia" w:cs="Arial" w:hint="eastAsia"/>
          <w:spacing w:val="-15"/>
          <w:sz w:val="28"/>
          <w:szCs w:val="28"/>
        </w:rPr>
        <w:t>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p>
    <w:p w:rsidR="00BD02D4" w:rsidRPr="00223B96" w:rsidRDefault="00BD02D4" w:rsidP="00BD02D4">
      <w:pPr>
        <w:spacing w:line="360" w:lineRule="auto"/>
        <w:ind w:firstLineChars="500" w:firstLine="1250"/>
        <w:rPr>
          <w:rFonts w:ascii="仿宋_GB2312" w:eastAsia="仿宋_GB2312" w:hAnsiTheme="minorEastAsia" w:cs="Arial"/>
          <w:spacing w:val="-15"/>
          <w:sz w:val="28"/>
          <w:szCs w:val="28"/>
        </w:rPr>
      </w:pPr>
      <w:r>
        <w:rPr>
          <w:rFonts w:ascii="仿宋_GB2312" w:eastAsia="仿宋_GB2312" w:hAnsiTheme="minorEastAsia" w:cs="Arial" w:hint="eastAsia"/>
          <w:spacing w:val="-15"/>
          <w:sz w:val="28"/>
          <w:szCs w:val="28"/>
        </w:rPr>
        <w:t xml:space="preserve">免疫组化染色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阳性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阴性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不</w:t>
      </w:r>
      <w:proofErr w:type="gramStart"/>
      <w:r>
        <w:rPr>
          <w:rFonts w:ascii="仿宋_GB2312" w:eastAsia="仿宋_GB2312" w:hAnsiTheme="minorEastAsia" w:cs="Arial" w:hint="eastAsia"/>
          <w:spacing w:val="-15"/>
          <w:sz w:val="28"/>
          <w:szCs w:val="28"/>
        </w:rPr>
        <w:t xml:space="preserve">清楚　</w:t>
      </w:r>
      <w:proofErr w:type="gramEnd"/>
      <w:r>
        <w:rPr>
          <w:rFonts w:ascii="仿宋_GB2312" w:eastAsia="仿宋_GB2312" w:hAnsiTheme="minorEastAsia" w:cs="Arial" w:hint="eastAsia"/>
          <w:spacing w:val="-15"/>
          <w:sz w:val="28"/>
          <w:szCs w:val="28"/>
        </w:rPr>
        <w:t>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p>
    <w:p w:rsidR="00BD02D4" w:rsidRDefault="00BD02D4" w:rsidP="00BD02D4">
      <w:pPr>
        <w:spacing w:line="360" w:lineRule="auto"/>
        <w:ind w:firstLineChars="500" w:firstLine="1250"/>
        <w:rPr>
          <w:rFonts w:ascii="仿宋_GB2312" w:eastAsia="仿宋_GB2312" w:hAnsiTheme="minorEastAsia" w:cs="Arial"/>
          <w:spacing w:val="-15"/>
          <w:sz w:val="28"/>
          <w:szCs w:val="28"/>
        </w:rPr>
      </w:pPr>
      <w:r>
        <w:rPr>
          <w:rFonts w:ascii="仿宋_GB2312" w:eastAsia="仿宋_GB2312" w:hAnsiTheme="minorEastAsia" w:cs="Arial" w:hint="eastAsia"/>
          <w:spacing w:val="-15"/>
          <w:sz w:val="28"/>
          <w:szCs w:val="28"/>
        </w:rPr>
        <w:t xml:space="preserve">免疫荧光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阳性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阴性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不</w:t>
      </w:r>
      <w:proofErr w:type="gramStart"/>
      <w:r>
        <w:rPr>
          <w:rFonts w:ascii="仿宋_GB2312" w:eastAsia="仿宋_GB2312" w:hAnsiTheme="minorEastAsia" w:cs="Arial" w:hint="eastAsia"/>
          <w:spacing w:val="-15"/>
          <w:sz w:val="28"/>
          <w:szCs w:val="28"/>
        </w:rPr>
        <w:t xml:space="preserve">清楚　</w:t>
      </w:r>
      <w:proofErr w:type="gramEnd"/>
      <w:r>
        <w:rPr>
          <w:rFonts w:ascii="仿宋_GB2312" w:eastAsia="仿宋_GB2312" w:hAnsiTheme="minorEastAsia" w:cs="Arial" w:hint="eastAsia"/>
          <w:spacing w:val="-15"/>
          <w:sz w:val="28"/>
          <w:szCs w:val="28"/>
        </w:rPr>
        <w:t>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spacing w:val="-15"/>
          <w:sz w:val="28"/>
          <w:szCs w:val="28"/>
        </w:rPr>
        <w:t>------------------------------------------------------------------</w:t>
      </w:r>
    </w:p>
    <w:p w:rsidR="00BD02D4" w:rsidRPr="00223B96" w:rsidRDefault="00BD02D4" w:rsidP="00BD02D4">
      <w:pPr>
        <w:spacing w:line="360" w:lineRule="auto"/>
        <w:rPr>
          <w:rFonts w:ascii="仿宋_GB2312" w:eastAsia="仿宋_GB2312" w:hAnsiTheme="minorEastAsia" w:cs="Arial"/>
          <w:spacing w:val="-15"/>
          <w:sz w:val="28"/>
          <w:szCs w:val="28"/>
        </w:rPr>
      </w:pPr>
      <w:r w:rsidRPr="000910BE">
        <w:rPr>
          <w:rFonts w:ascii="仿宋_GB2312" w:eastAsia="仿宋_GB2312" w:hAnsiTheme="minorEastAsia" w:cs="Arial" w:hint="eastAsia"/>
          <w:b/>
          <w:spacing w:val="-15"/>
          <w:sz w:val="28"/>
          <w:szCs w:val="28"/>
        </w:rPr>
        <w:t>结果</w:t>
      </w:r>
      <w:r w:rsidRPr="00223B96">
        <w:rPr>
          <w:rFonts w:ascii="仿宋_GB2312" w:eastAsia="仿宋_GB2312" w:hAnsiTheme="minorEastAsia" w:cs="Arial" w:hint="eastAsia"/>
          <w:spacing w:val="-15"/>
          <w:sz w:val="28"/>
          <w:szCs w:val="28"/>
        </w:rPr>
        <w:t xml:space="preserve"> (症状出现4周后确认)</w:t>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 xml:space="preserve">存活 </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rPr>
        <w:t xml:space="preserve"> </w:t>
      </w:r>
      <w:r w:rsidRPr="00223B96">
        <w:rPr>
          <w:rFonts w:ascii="仿宋_GB2312" w:eastAsia="仿宋_GB2312" w:hAnsiTheme="minorEastAsia" w:cs="Arial" w:hint="eastAsia"/>
          <w:spacing w:val="-15"/>
          <w:sz w:val="28"/>
          <w:szCs w:val="28"/>
        </w:rPr>
        <w:t>死亡</w:t>
      </w:r>
    </w:p>
    <w:p w:rsidR="00BD02D4" w:rsidRPr="00223B96" w:rsidRDefault="00BD02D4" w:rsidP="00BD02D4">
      <w:pPr>
        <w:spacing w:line="360" w:lineRule="auto"/>
        <w:rPr>
          <w:rFonts w:ascii="仿宋_GB2312" w:eastAsia="仿宋_GB2312" w:hAnsiTheme="minorEastAsia" w:cs="Arial"/>
          <w:spacing w:val="-15"/>
          <w:sz w:val="28"/>
          <w:szCs w:val="28"/>
        </w:rPr>
      </w:pPr>
      <w:proofErr w:type="gramStart"/>
      <w:r w:rsidRPr="00223B96">
        <w:rPr>
          <w:rFonts w:ascii="仿宋_GB2312" w:eastAsia="仿宋_GB2312" w:hAnsiTheme="minorEastAsia" w:cs="Arial" w:hint="eastAsia"/>
          <w:spacing w:val="-15"/>
          <w:sz w:val="28"/>
          <w:szCs w:val="28"/>
        </w:rPr>
        <w:t>若死亡</w:t>
      </w:r>
      <w:proofErr w:type="gramEnd"/>
      <w:r w:rsidRPr="00223B96">
        <w:rPr>
          <w:rFonts w:ascii="仿宋_GB2312" w:eastAsia="仿宋_GB2312" w:hAnsiTheme="minorEastAsia" w:cs="Arial" w:hint="eastAsia"/>
          <w:spacing w:val="-15"/>
          <w:sz w:val="28"/>
          <w:szCs w:val="28"/>
        </w:rPr>
        <w:t>, 死亡日期</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sidRPr="00127735">
        <w:rPr>
          <w:rFonts w:ascii="仿宋_GB2312" w:eastAsia="仿宋_GB2312" w:hAnsiTheme="minorEastAsia" w:cs="Arial" w:hint="eastAsia"/>
          <w:spacing w:val="-15"/>
          <w:sz w:val="28"/>
          <w:szCs w:val="28"/>
          <w:u w:val="single"/>
        </w:rPr>
        <w:t xml:space="preserve"> </w:t>
      </w:r>
      <w:r>
        <w:rPr>
          <w:rFonts w:ascii="仿宋_GB2312" w:eastAsia="仿宋_GB2312" w:hAnsiTheme="minorEastAsia" w:cs="Arial" w:hint="eastAsia"/>
          <w:spacing w:val="-15"/>
          <w:sz w:val="28"/>
          <w:szCs w:val="28"/>
          <w:u w:val="single"/>
        </w:rPr>
        <w:t xml:space="preserve">   </w:t>
      </w:r>
      <w:r w:rsidRPr="00127735">
        <w:rPr>
          <w:rFonts w:ascii="仿宋_GB2312" w:eastAsia="仿宋_GB2312" w:hAnsiTheme="minorEastAsia" w:cs="Arial" w:hint="eastAsia"/>
          <w:spacing w:val="-15"/>
          <w:sz w:val="28"/>
          <w:szCs w:val="28"/>
        </w:rPr>
        <w:t>/</w:t>
      </w:r>
      <w:r>
        <w:rPr>
          <w:rFonts w:ascii="仿宋_GB2312" w:eastAsia="仿宋_GB2312" w:hAnsiTheme="minorEastAsia" w:cs="Arial" w:hint="eastAsia"/>
          <w:spacing w:val="-15"/>
          <w:sz w:val="28"/>
          <w:szCs w:val="28"/>
          <w:u w:val="single"/>
        </w:rPr>
        <w:t xml:space="preserve">     </w:t>
      </w:r>
      <w:r w:rsidRPr="00223B96">
        <w:rPr>
          <w:rFonts w:ascii="仿宋_GB2312" w:eastAsia="仿宋_GB2312" w:hAnsiTheme="minorEastAsia" w:cs="Arial" w:hint="eastAsia"/>
          <w:spacing w:val="-15"/>
          <w:sz w:val="28"/>
          <w:szCs w:val="28"/>
        </w:rPr>
        <w:tab/>
      </w:r>
    </w:p>
    <w:p w:rsidR="00BD02D4" w:rsidRPr="00223B96" w:rsidRDefault="00BD02D4" w:rsidP="00BD02D4">
      <w:pPr>
        <w:spacing w:line="360" w:lineRule="auto"/>
        <w:rPr>
          <w:rFonts w:ascii="仿宋_GB2312" w:eastAsia="仿宋_GB2312" w:hAnsiTheme="minorEastAsia" w:cs="Arial"/>
          <w:spacing w:val="-15"/>
          <w:sz w:val="28"/>
          <w:szCs w:val="28"/>
        </w:rPr>
      </w:pPr>
      <w:r w:rsidRPr="00223B96">
        <w:rPr>
          <w:rFonts w:ascii="仿宋_GB2312" w:eastAsia="仿宋_GB2312" w:hAnsiTheme="minorEastAsia" w:cs="Arial"/>
          <w:spacing w:val="-15"/>
          <w:sz w:val="28"/>
          <w:szCs w:val="28"/>
        </w:rPr>
        <w:t>------------------------------------------------------------------</w:t>
      </w:r>
    </w:p>
    <w:p w:rsidR="00BD02D4" w:rsidRPr="00223B96" w:rsidRDefault="00BD02D4" w:rsidP="00BD02D4">
      <w:pPr>
        <w:spacing w:line="360" w:lineRule="auto"/>
        <w:rPr>
          <w:rFonts w:ascii="仿宋_GB2312" w:eastAsia="仿宋_GB2312" w:hAnsiTheme="minorEastAsia" w:cs="Arial"/>
          <w:spacing w:val="-15"/>
          <w:sz w:val="28"/>
          <w:szCs w:val="28"/>
        </w:rPr>
      </w:pPr>
      <w:r w:rsidRPr="000910BE">
        <w:rPr>
          <w:rFonts w:ascii="仿宋_GB2312" w:eastAsia="仿宋_GB2312" w:hAnsiTheme="minorEastAsia" w:cs="Arial" w:hint="eastAsia"/>
          <w:b/>
          <w:spacing w:val="-15"/>
          <w:sz w:val="28"/>
          <w:szCs w:val="28"/>
        </w:rPr>
        <w:t>最终病例分类</w:t>
      </w:r>
      <w:r w:rsidRPr="00223B96">
        <w:rPr>
          <w:rFonts w:ascii="仿宋_GB2312" w:eastAsia="仿宋_GB2312" w:hAnsiTheme="minorEastAsia" w:cs="Arial" w:hint="eastAsia"/>
          <w:spacing w:val="-15"/>
          <w:sz w:val="28"/>
          <w:szCs w:val="28"/>
        </w:rPr>
        <w:t xml:space="preserve"> (在相应方框内画√)</w:t>
      </w:r>
    </w:p>
    <w:p w:rsidR="00BD02D4" w:rsidRPr="00097610" w:rsidRDefault="00BD02D4" w:rsidP="00BD02D4">
      <w:pPr>
        <w:pStyle w:val="a6"/>
        <w:numPr>
          <w:ilvl w:val="0"/>
          <w:numId w:val="5"/>
        </w:numPr>
        <w:spacing w:line="360" w:lineRule="auto"/>
        <w:ind w:firstLineChars="0"/>
        <w:rPr>
          <w:rFonts w:ascii="仿宋_GB2312" w:eastAsia="仿宋_GB2312" w:hAnsiTheme="minorEastAsia" w:cs="Arial"/>
          <w:spacing w:val="-15"/>
          <w:sz w:val="28"/>
          <w:szCs w:val="28"/>
        </w:rPr>
      </w:pPr>
      <w:r w:rsidRPr="00AD4402">
        <w:rPr>
          <w:rFonts w:ascii="仿宋_GB2312" w:eastAsia="仿宋_GB2312" w:hAnsiTheme="minorEastAsia" w:cs="Arial" w:hint="eastAsia"/>
          <w:b/>
          <w:spacing w:val="-15"/>
          <w:sz w:val="28"/>
          <w:szCs w:val="28"/>
        </w:rPr>
        <w:t>疑似</w:t>
      </w:r>
      <w:r w:rsidRPr="00097610">
        <w:rPr>
          <w:rFonts w:ascii="仿宋_GB2312" w:eastAsia="仿宋_GB2312" w:hAnsiTheme="minorEastAsia" w:cs="Arial" w:hint="eastAsia"/>
          <w:spacing w:val="-15"/>
          <w:sz w:val="28"/>
          <w:szCs w:val="28"/>
        </w:rPr>
        <w:tab/>
        <w:t>□</w:t>
      </w:r>
      <w:r>
        <w:rPr>
          <w:rFonts w:ascii="仿宋_GB2312" w:eastAsia="仿宋_GB2312" w:hAnsiTheme="minorEastAsia" w:cs="Arial" w:hint="eastAsia"/>
          <w:spacing w:val="-15"/>
          <w:sz w:val="28"/>
          <w:szCs w:val="28"/>
        </w:rPr>
        <w:t xml:space="preserve"> </w:t>
      </w:r>
      <w:r w:rsidRPr="00AD4402">
        <w:rPr>
          <w:rFonts w:ascii="仿宋_GB2312" w:eastAsia="仿宋_GB2312" w:hAnsiTheme="minorEastAsia" w:cs="Arial" w:hint="eastAsia"/>
          <w:b/>
          <w:spacing w:val="-15"/>
          <w:sz w:val="28"/>
          <w:szCs w:val="28"/>
        </w:rPr>
        <w:t>可能</w:t>
      </w:r>
      <w:r w:rsidRPr="00097610">
        <w:rPr>
          <w:rFonts w:ascii="仿宋_GB2312" w:eastAsia="仿宋_GB2312" w:hAnsiTheme="minorEastAsia" w:cs="Arial" w:hint="eastAsia"/>
          <w:spacing w:val="-15"/>
          <w:sz w:val="28"/>
          <w:szCs w:val="28"/>
        </w:rPr>
        <w:tab/>
        <w:t>□</w:t>
      </w:r>
      <w:r>
        <w:rPr>
          <w:rFonts w:ascii="仿宋_GB2312" w:eastAsia="仿宋_GB2312" w:hAnsiTheme="minorEastAsia" w:cs="Arial" w:hint="eastAsia"/>
          <w:spacing w:val="-15"/>
          <w:sz w:val="28"/>
          <w:szCs w:val="28"/>
        </w:rPr>
        <w:t xml:space="preserve">  </w:t>
      </w:r>
      <w:r w:rsidRPr="00AD4402">
        <w:rPr>
          <w:rFonts w:ascii="仿宋_GB2312" w:eastAsia="仿宋_GB2312" w:hAnsiTheme="minorEastAsia" w:cs="Arial" w:hint="eastAsia"/>
          <w:b/>
          <w:spacing w:val="-15"/>
          <w:sz w:val="28"/>
          <w:szCs w:val="28"/>
        </w:rPr>
        <w:t>确诊</w:t>
      </w:r>
      <w:r w:rsidRPr="00097610">
        <w:rPr>
          <w:rFonts w:ascii="仿宋_GB2312" w:eastAsia="仿宋_GB2312" w:hAnsiTheme="minorEastAsia" w:cs="Arial" w:hint="eastAsia"/>
          <w:spacing w:val="-15"/>
          <w:sz w:val="28"/>
          <w:szCs w:val="28"/>
        </w:rPr>
        <w:tab/>
        <w:t>□</w:t>
      </w:r>
      <w:r>
        <w:rPr>
          <w:rFonts w:ascii="仿宋_GB2312" w:eastAsia="仿宋_GB2312" w:hAnsiTheme="minorEastAsia" w:cs="Arial" w:hint="eastAsia"/>
          <w:spacing w:val="-15"/>
          <w:sz w:val="28"/>
          <w:szCs w:val="28"/>
        </w:rPr>
        <w:t xml:space="preserve"> </w:t>
      </w:r>
      <w:r w:rsidRPr="00AD4402">
        <w:rPr>
          <w:rFonts w:ascii="仿宋_GB2312" w:eastAsia="仿宋_GB2312" w:hAnsiTheme="minorEastAsia" w:cs="Arial" w:hint="eastAsia"/>
          <w:b/>
          <w:spacing w:val="-15"/>
          <w:sz w:val="28"/>
          <w:szCs w:val="28"/>
        </w:rPr>
        <w:t>非病例</w:t>
      </w:r>
    </w:p>
    <w:p w:rsidR="00A92180" w:rsidRDefault="00A92180">
      <w:pPr>
        <w:widowControl/>
        <w:jc w:val="left"/>
        <w:rPr>
          <w:rFonts w:ascii="仿宋_GB2312" w:eastAsia="仿宋_GB2312"/>
          <w:b/>
          <w:sz w:val="28"/>
          <w:szCs w:val="28"/>
        </w:rPr>
      </w:pPr>
      <w:r>
        <w:rPr>
          <w:rFonts w:ascii="仿宋_GB2312" w:eastAsia="仿宋_GB2312"/>
          <w:b/>
          <w:sz w:val="28"/>
          <w:szCs w:val="28"/>
        </w:rPr>
        <w:br w:type="page"/>
      </w:r>
    </w:p>
    <w:p w:rsidR="00903EE3" w:rsidRPr="00903EE3" w:rsidRDefault="00903EE3" w:rsidP="006051C9">
      <w:pPr>
        <w:pStyle w:val="2"/>
      </w:pPr>
      <w:bookmarkStart w:id="106" w:name="_Toc395752092"/>
      <w:r w:rsidRPr="00903EE3">
        <w:rPr>
          <w:rFonts w:hint="eastAsia"/>
        </w:rPr>
        <w:lastRenderedPageBreak/>
        <w:t>实验室相关附件</w:t>
      </w:r>
      <w:bookmarkEnd w:id="106"/>
    </w:p>
    <w:p w:rsidR="00903EE3" w:rsidRPr="008D05AA" w:rsidRDefault="00903EE3" w:rsidP="00A92180">
      <w:pPr>
        <w:pStyle w:val="3"/>
        <w:jc w:val="left"/>
        <w:rPr>
          <w:spacing w:val="-6"/>
        </w:rPr>
      </w:pPr>
      <w:bookmarkStart w:id="107" w:name="_Toc395752093"/>
      <w:r w:rsidRPr="008D05AA">
        <w:rPr>
          <w:rFonts w:hint="eastAsia"/>
          <w:spacing w:val="-6"/>
        </w:rPr>
        <w:t>附件</w:t>
      </w:r>
      <w:r w:rsidRPr="008D05AA">
        <w:rPr>
          <w:rFonts w:hint="eastAsia"/>
          <w:spacing w:val="-6"/>
        </w:rPr>
        <w:t>6</w:t>
      </w:r>
      <w:r w:rsidR="008D05AA" w:rsidRPr="008D05AA">
        <w:rPr>
          <w:rFonts w:hint="eastAsia"/>
          <w:spacing w:val="-6"/>
        </w:rPr>
        <w:t xml:space="preserve">. </w:t>
      </w:r>
      <w:r w:rsidRPr="008D05AA">
        <w:rPr>
          <w:rFonts w:hint="eastAsia"/>
          <w:spacing w:val="-6"/>
        </w:rPr>
        <w:t>暴发现场调查中临床标本的采集</w:t>
      </w:r>
      <w:r w:rsidR="008D05AA" w:rsidRPr="008D05AA">
        <w:rPr>
          <w:rFonts w:hint="eastAsia"/>
          <w:spacing w:val="-6"/>
        </w:rPr>
        <w:t>(</w:t>
      </w:r>
      <w:r w:rsidRPr="008D05AA">
        <w:rPr>
          <w:spacing w:val="-6"/>
        </w:rPr>
        <w:t>WHO/CDS/CSR/EDC/2000/4)</w:t>
      </w:r>
      <w:bookmarkEnd w:id="107"/>
      <w:r w:rsidRPr="008D05AA">
        <w:rPr>
          <w:spacing w:val="-6"/>
        </w:rPr>
        <w:t xml:space="preserve"> </w:t>
      </w:r>
    </w:p>
    <w:p w:rsidR="00903EE3" w:rsidRPr="00903EE3" w:rsidRDefault="00903EE3" w:rsidP="00903EE3">
      <w:pPr>
        <w:autoSpaceDE w:val="0"/>
        <w:autoSpaceDN w:val="0"/>
        <w:adjustRightInd w:val="0"/>
        <w:jc w:val="left"/>
        <w:rPr>
          <w:rFonts w:ascii="Calibri" w:hAnsi="Calibri" w:cs="Calibri"/>
          <w:color w:val="0000FF"/>
          <w:kern w:val="0"/>
          <w:sz w:val="22"/>
        </w:rPr>
      </w:pPr>
      <w:r w:rsidRPr="00903EE3">
        <w:rPr>
          <w:rFonts w:ascii="Calibri" w:hAnsi="Calibri" w:cs="Calibri"/>
          <w:color w:val="0000FF"/>
          <w:kern w:val="0"/>
          <w:sz w:val="22"/>
        </w:rPr>
        <w:t xml:space="preserve">http://www.who.int/csr/resources/publications/surveillance/WHO_CDS_CSR_EDC_2000_4/en/index.html </w:t>
      </w:r>
    </w:p>
    <w:p w:rsidR="00903EE3" w:rsidRPr="00903EE3" w:rsidRDefault="00903EE3" w:rsidP="00A92180">
      <w:pPr>
        <w:pStyle w:val="3"/>
      </w:pPr>
      <w:bookmarkStart w:id="108" w:name="_Toc395752094"/>
      <w:r w:rsidRPr="00903EE3">
        <w:rPr>
          <w:rFonts w:hint="eastAsia"/>
        </w:rPr>
        <w:t>附件</w:t>
      </w:r>
      <w:r w:rsidRPr="00903EE3">
        <w:rPr>
          <w:rFonts w:hint="eastAsia"/>
        </w:rPr>
        <w:t>7</w:t>
      </w:r>
      <w:r w:rsidR="008D05AA">
        <w:rPr>
          <w:rFonts w:hint="eastAsia"/>
        </w:rPr>
        <w:t xml:space="preserve">. </w:t>
      </w:r>
      <w:r w:rsidRPr="00903EE3">
        <w:rPr>
          <w:rFonts w:hint="eastAsia"/>
        </w:rPr>
        <w:t>感染物转运指导规范（</w:t>
      </w:r>
      <w:r w:rsidRPr="00903EE3">
        <w:rPr>
          <w:rFonts w:hint="eastAsia"/>
        </w:rPr>
        <w:t>2011-2012</w:t>
      </w:r>
      <w:r w:rsidRPr="00903EE3">
        <w:rPr>
          <w:rFonts w:hint="eastAsia"/>
        </w:rPr>
        <w:t>）</w:t>
      </w:r>
      <w:bookmarkEnd w:id="108"/>
    </w:p>
    <w:p w:rsidR="00903EE3" w:rsidRPr="00903EE3" w:rsidRDefault="00903EE3" w:rsidP="00903EE3">
      <w:pPr>
        <w:autoSpaceDE w:val="0"/>
        <w:autoSpaceDN w:val="0"/>
        <w:adjustRightInd w:val="0"/>
        <w:jc w:val="left"/>
        <w:rPr>
          <w:rFonts w:ascii="Calibri" w:hAnsi="Calibri" w:cs="Calibri"/>
          <w:color w:val="0000FF"/>
          <w:kern w:val="0"/>
          <w:sz w:val="22"/>
        </w:rPr>
      </w:pPr>
      <w:r w:rsidRPr="00903EE3">
        <w:rPr>
          <w:rFonts w:ascii="Calibri" w:hAnsi="Calibri" w:cs="Calibri"/>
          <w:color w:val="0000FF"/>
          <w:kern w:val="0"/>
          <w:sz w:val="22"/>
        </w:rPr>
        <w:t xml:space="preserve">http://www.who.int/ihr/publications/who_hse_ihr_20100801_en.pdf </w:t>
      </w:r>
    </w:p>
    <w:p w:rsidR="00903EE3" w:rsidRPr="00903EE3" w:rsidRDefault="00903EE3" w:rsidP="007B7020">
      <w:pPr>
        <w:rPr>
          <w:rFonts w:ascii="Arial" w:hAnsi="Arial" w:cs="Arial"/>
          <w:color w:val="434343"/>
          <w:szCs w:val="21"/>
        </w:rPr>
      </w:pPr>
    </w:p>
    <w:p w:rsidR="00BD02D4" w:rsidRDefault="00BD02D4"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A92180" w:rsidRDefault="00A92180">
      <w:pPr>
        <w:widowControl/>
        <w:jc w:val="left"/>
        <w:rPr>
          <w:rFonts w:ascii="仿宋_GB2312" w:eastAsia="仿宋_GB2312" w:hAnsi="宋体" w:cs="Times New Roman"/>
          <w:b/>
          <w:color w:val="000000"/>
          <w:kern w:val="0"/>
          <w:sz w:val="28"/>
          <w:szCs w:val="28"/>
        </w:rPr>
      </w:pPr>
      <w:r>
        <w:rPr>
          <w:rFonts w:ascii="仿宋_GB2312" w:eastAsia="仿宋_GB2312" w:hAnsi="宋体" w:cs="Times New Roman"/>
          <w:b/>
          <w:sz w:val="28"/>
          <w:szCs w:val="28"/>
        </w:rPr>
        <w:br w:type="page"/>
      </w:r>
    </w:p>
    <w:p w:rsidR="00903EE3" w:rsidRPr="00E2655C" w:rsidRDefault="00903EE3" w:rsidP="00A92180">
      <w:pPr>
        <w:pStyle w:val="3"/>
        <w:rPr>
          <w:rFonts w:hAnsi="Times New Roman"/>
        </w:rPr>
      </w:pPr>
      <w:bookmarkStart w:id="109" w:name="_Toc395752095"/>
      <w:r w:rsidRPr="00E2655C">
        <w:rPr>
          <w:rFonts w:hint="eastAsia"/>
        </w:rPr>
        <w:lastRenderedPageBreak/>
        <w:t>附件</w:t>
      </w:r>
      <w:r w:rsidRPr="00E2655C">
        <w:rPr>
          <w:rFonts w:hAnsi="Times New Roman" w:hint="eastAsia"/>
        </w:rPr>
        <w:t xml:space="preserve">8. </w:t>
      </w:r>
      <w:r w:rsidRPr="00E2655C">
        <w:rPr>
          <w:rFonts w:hint="eastAsia"/>
        </w:rPr>
        <w:t>埃博拉或马尔堡病毒性出血热诊断实验室和</w:t>
      </w:r>
      <w:r w:rsidRPr="00E2655C">
        <w:rPr>
          <w:rFonts w:hAnsi="Times New Roman" w:hint="eastAsia"/>
        </w:rPr>
        <w:t>WHO</w:t>
      </w:r>
      <w:r w:rsidRPr="00E2655C">
        <w:rPr>
          <w:rFonts w:hint="eastAsia"/>
        </w:rPr>
        <w:t>合作中心清单</w:t>
      </w:r>
      <w:bookmarkEnd w:id="109"/>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t xml:space="preserve">Janusz Paweska, </w:t>
      </w:r>
      <w:r w:rsidRPr="009C5E6B">
        <w:rPr>
          <w:rFonts w:ascii="仿宋_GB2312" w:eastAsia="仿宋_GB2312" w:hAnsi="宋体" w:hint="eastAsia"/>
          <w:color w:val="000000"/>
          <w:sz w:val="28"/>
          <w:szCs w:val="28"/>
        </w:rPr>
        <w:t>负责人</w:t>
      </w:r>
      <w:r w:rsidRPr="009C5E6B">
        <w:rPr>
          <w:rFonts w:ascii="仿宋_GB2312" w:eastAsia="仿宋_GB2312" w:hAnsi="Times New Roman" w:hint="eastAsia"/>
          <w:color w:val="000000"/>
          <w:sz w:val="28"/>
          <w:szCs w:val="28"/>
        </w:rPr>
        <w:t xml:space="preserve"> </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特殊病原体部门</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世界卫生组织</w:t>
      </w:r>
      <w:bookmarkStart w:id="110" w:name="OLE_LINK1"/>
      <w:r w:rsidRPr="009C5E6B">
        <w:rPr>
          <w:rFonts w:ascii="仿宋_GB2312" w:eastAsia="仿宋_GB2312" w:hAnsi="宋体" w:hint="eastAsia"/>
          <w:color w:val="000000"/>
          <w:sz w:val="28"/>
          <w:szCs w:val="28"/>
        </w:rPr>
        <w:t>虫媒</w:t>
      </w:r>
      <w:bookmarkEnd w:id="110"/>
      <w:r w:rsidRPr="009C5E6B">
        <w:rPr>
          <w:rFonts w:ascii="仿宋_GB2312" w:eastAsia="仿宋_GB2312" w:hAnsi="宋体" w:hint="eastAsia"/>
          <w:color w:val="000000"/>
          <w:sz w:val="28"/>
          <w:szCs w:val="28"/>
        </w:rPr>
        <w:t>病毒和病毒性出血热参比和研究合作中心</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国家传染病研究所</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专用邮袋</w:t>
      </w:r>
      <w:r w:rsidRPr="009C5E6B">
        <w:rPr>
          <w:rFonts w:ascii="仿宋_GB2312" w:eastAsia="仿宋_GB2312" w:hAnsi="Times New Roman" w:hint="eastAsia"/>
          <w:color w:val="000000"/>
          <w:sz w:val="28"/>
          <w:szCs w:val="28"/>
        </w:rPr>
        <w:t xml:space="preserve"> X4 </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桑德灵厄姆</w:t>
      </w:r>
      <w:r w:rsidRPr="009C5E6B">
        <w:rPr>
          <w:rFonts w:ascii="仿宋_GB2312" w:eastAsia="仿宋_GB2312" w:hAnsi="Times New Roman" w:hint="eastAsia"/>
          <w:color w:val="000000"/>
          <w:sz w:val="28"/>
          <w:szCs w:val="28"/>
        </w:rPr>
        <w:t xml:space="preserve"> 2131</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南非</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电话：</w:t>
      </w:r>
      <w:r w:rsidRPr="009C5E6B">
        <w:rPr>
          <w:rFonts w:ascii="仿宋_GB2312" w:eastAsia="仿宋_GB2312" w:hAnsi="Times New Roman" w:hint="eastAsia"/>
          <w:color w:val="000000"/>
          <w:sz w:val="28"/>
          <w:szCs w:val="28"/>
        </w:rPr>
        <w:t xml:space="preserve">+27 (0) 11 386 6382 </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传真</w:t>
      </w:r>
      <w:r w:rsidRPr="009C5E6B">
        <w:rPr>
          <w:rFonts w:ascii="仿宋_GB2312" w:eastAsia="仿宋_GB2312" w:hAnsi="Times New Roman" w:hint="eastAsia"/>
          <w:color w:val="000000"/>
          <w:sz w:val="28"/>
          <w:szCs w:val="28"/>
        </w:rPr>
        <w:t xml:space="preserve">: +27 (0) 11 882 37 41 </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电子邮箱</w:t>
      </w:r>
      <w:r w:rsidRPr="009C5E6B">
        <w:rPr>
          <w:rFonts w:ascii="仿宋_GB2312" w:eastAsia="仿宋_GB2312" w:hAnsi="Times New Roman" w:hint="eastAsia"/>
          <w:color w:val="000000"/>
          <w:sz w:val="28"/>
          <w:szCs w:val="28"/>
        </w:rPr>
        <w:t xml:space="preserve">: januszp@nicd.ac.za </w:t>
      </w:r>
    </w:p>
    <w:p w:rsidR="00903EE3" w:rsidRPr="009C5E6B" w:rsidRDefault="00903EE3" w:rsidP="00903EE3">
      <w:pPr>
        <w:pStyle w:val="CM1"/>
        <w:spacing w:line="240" w:lineRule="auto"/>
        <w:rPr>
          <w:rFonts w:ascii="仿宋_GB2312" w:eastAsia="仿宋_GB2312" w:hAnsi="Times New Roman"/>
          <w:color w:val="000000"/>
          <w:sz w:val="28"/>
          <w:szCs w:val="28"/>
        </w:rPr>
      </w:pP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t xml:space="preserve">Eric Leroy </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资深研究员</w:t>
      </w:r>
      <w:r w:rsidRPr="009C5E6B">
        <w:rPr>
          <w:rFonts w:ascii="仿宋_GB2312" w:eastAsia="仿宋_GB2312" w:hAnsi="Times New Roman" w:hint="eastAsia"/>
          <w:color w:val="000000"/>
          <w:sz w:val="28"/>
          <w:szCs w:val="28"/>
        </w:rPr>
        <w:t xml:space="preserve"> </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发展研究中心</w:t>
      </w:r>
      <w:r w:rsidRPr="009C5E6B">
        <w:rPr>
          <w:rFonts w:ascii="仿宋_GB2312" w:eastAsia="仿宋_GB2312" w:hAnsi="Times New Roman" w:hint="eastAsia"/>
          <w:color w:val="000000"/>
          <w:sz w:val="28"/>
          <w:szCs w:val="28"/>
        </w:rPr>
        <w:t xml:space="preserve"> (IRD)</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国际医学研究中心</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t>BP 769</w:t>
      </w:r>
    </w:p>
    <w:p w:rsidR="00903EE3" w:rsidRPr="009C5E6B" w:rsidRDefault="00903EE3" w:rsidP="00903EE3">
      <w:pPr>
        <w:pStyle w:val="Default"/>
        <w:rPr>
          <w:rFonts w:ascii="仿宋_GB2312" w:eastAsia="仿宋_GB2312" w:hAnsi="Times New Roman" w:cs="Times New Roman"/>
          <w:sz w:val="28"/>
          <w:szCs w:val="28"/>
        </w:rPr>
      </w:pPr>
      <w:proofErr w:type="gramStart"/>
      <w:r w:rsidRPr="009C5E6B">
        <w:rPr>
          <w:rFonts w:ascii="仿宋_GB2312" w:eastAsia="仿宋_GB2312" w:hAnsi="宋体" w:cs="Times New Roman" w:hint="eastAsia"/>
          <w:sz w:val="28"/>
          <w:szCs w:val="28"/>
        </w:rPr>
        <w:t>弗</w:t>
      </w:r>
      <w:proofErr w:type="gramEnd"/>
      <w:r w:rsidRPr="009C5E6B">
        <w:rPr>
          <w:rFonts w:ascii="仿宋_GB2312" w:eastAsia="仿宋_GB2312" w:hAnsi="宋体" w:cs="Times New Roman" w:hint="eastAsia"/>
          <w:sz w:val="28"/>
          <w:szCs w:val="28"/>
        </w:rPr>
        <w:t>朗斯维尔</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加蓬</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电话：</w:t>
      </w:r>
      <w:r w:rsidRPr="009C5E6B">
        <w:rPr>
          <w:rFonts w:ascii="仿宋_GB2312" w:eastAsia="仿宋_GB2312" w:hAnsi="Times New Roman" w:cs="Times New Roman" w:hint="eastAsia"/>
          <w:sz w:val="28"/>
          <w:szCs w:val="28"/>
        </w:rPr>
        <w:t>+241(07)850613</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传真：</w:t>
      </w:r>
      <w:r w:rsidRPr="009C5E6B">
        <w:rPr>
          <w:rFonts w:ascii="仿宋_GB2312" w:eastAsia="仿宋_GB2312" w:hAnsi="Times New Roman" w:cs="Times New Roman" w:hint="eastAsia"/>
          <w:sz w:val="28"/>
          <w:szCs w:val="28"/>
        </w:rPr>
        <w:t>+241677095</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lastRenderedPageBreak/>
        <w:t>电子邮箱：</w:t>
      </w:r>
      <w:r w:rsidRPr="009C5E6B">
        <w:rPr>
          <w:rFonts w:ascii="仿宋_GB2312" w:eastAsia="仿宋_GB2312" w:hAnsi="Times New Roman" w:cs="Times New Roman" w:hint="eastAsia"/>
          <w:color w:val="0000FF"/>
          <w:sz w:val="28"/>
          <w:szCs w:val="28"/>
          <w:u w:val="single"/>
        </w:rPr>
        <w:t xml:space="preserve">Eric.Leroy@ird.fr </w:t>
      </w:r>
    </w:p>
    <w:p w:rsidR="00903EE3" w:rsidRPr="009C5E6B" w:rsidRDefault="00903EE3" w:rsidP="00903EE3">
      <w:pPr>
        <w:pStyle w:val="CM1"/>
        <w:spacing w:line="240" w:lineRule="auto"/>
        <w:rPr>
          <w:rFonts w:ascii="仿宋_GB2312" w:eastAsia="仿宋_GB2312" w:hAnsi="Times New Roman"/>
          <w:color w:val="000000"/>
          <w:sz w:val="28"/>
          <w:szCs w:val="28"/>
        </w:rPr>
      </w:pP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t xml:space="preserve">Rosemary Sang, </w:t>
      </w:r>
      <w:r w:rsidRPr="009C5E6B">
        <w:rPr>
          <w:rFonts w:ascii="仿宋_GB2312" w:eastAsia="仿宋_GB2312" w:hAnsi="宋体" w:hint="eastAsia"/>
          <w:color w:val="000000"/>
          <w:sz w:val="28"/>
          <w:szCs w:val="28"/>
        </w:rPr>
        <w:t>负责人</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虫媒病毒学和病毒性出血热部门</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肯尼亚医学研究所（</w:t>
      </w:r>
      <w:r w:rsidRPr="009C5E6B">
        <w:rPr>
          <w:rFonts w:ascii="仿宋_GB2312" w:eastAsia="仿宋_GB2312" w:hAnsi="Times New Roman" w:cs="Times New Roman" w:hint="eastAsia"/>
          <w:sz w:val="28"/>
          <w:szCs w:val="28"/>
        </w:rPr>
        <w:t>KEMRI</w:t>
      </w:r>
      <w:r w:rsidRPr="009C5E6B">
        <w:rPr>
          <w:rFonts w:ascii="仿宋_GB2312" w:eastAsia="仿宋_GB2312" w:hAnsi="宋体" w:cs="Times New Roman" w:hint="eastAsia"/>
          <w:sz w:val="28"/>
          <w:szCs w:val="28"/>
        </w:rPr>
        <w:t>）</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信箱</w:t>
      </w:r>
      <w:r w:rsidRPr="009C5E6B">
        <w:rPr>
          <w:rFonts w:ascii="仿宋_GB2312" w:eastAsia="仿宋_GB2312" w:hAnsi="Times New Roman" w:cs="Times New Roman" w:hint="eastAsia"/>
          <w:sz w:val="28"/>
          <w:szCs w:val="28"/>
        </w:rPr>
        <w:t xml:space="preserve"> 54628</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内罗毕</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肯尼亚</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电话：</w:t>
      </w:r>
      <w:r w:rsidRPr="009C5E6B">
        <w:rPr>
          <w:rFonts w:ascii="仿宋_GB2312" w:eastAsia="仿宋_GB2312" w:hAnsi="Times New Roman" w:cs="Times New Roman" w:hint="eastAsia"/>
          <w:sz w:val="28"/>
          <w:szCs w:val="28"/>
        </w:rPr>
        <w:t>+254</w:t>
      </w:r>
      <w:r w:rsidRPr="009C5E6B">
        <w:rPr>
          <w:rFonts w:ascii="仿宋_GB2312" w:eastAsia="仿宋_GB2312" w:hAnsi="宋体" w:cs="Times New Roman" w:hint="eastAsia"/>
          <w:sz w:val="28"/>
          <w:szCs w:val="28"/>
        </w:rPr>
        <w:t>（</w:t>
      </w:r>
      <w:r w:rsidRPr="009C5E6B">
        <w:rPr>
          <w:rFonts w:ascii="仿宋_GB2312" w:eastAsia="仿宋_GB2312" w:hAnsi="Times New Roman" w:cs="Times New Roman" w:hint="eastAsia"/>
          <w:sz w:val="28"/>
          <w:szCs w:val="28"/>
        </w:rPr>
        <w:t>02</w:t>
      </w:r>
      <w:r w:rsidRPr="009C5E6B">
        <w:rPr>
          <w:rFonts w:ascii="仿宋_GB2312" w:eastAsia="仿宋_GB2312" w:hAnsi="宋体" w:cs="Times New Roman" w:hint="eastAsia"/>
          <w:sz w:val="28"/>
          <w:szCs w:val="28"/>
        </w:rPr>
        <w:t>）</w:t>
      </w:r>
      <w:r w:rsidRPr="009C5E6B">
        <w:rPr>
          <w:rFonts w:ascii="仿宋_GB2312" w:eastAsia="仿宋_GB2312" w:hAnsi="Times New Roman" w:cs="Times New Roman" w:hint="eastAsia"/>
          <w:sz w:val="28"/>
          <w:szCs w:val="28"/>
        </w:rPr>
        <w:t>2722541</w:t>
      </w:r>
      <w:r w:rsidRPr="009C5E6B">
        <w:rPr>
          <w:rFonts w:ascii="仿宋_GB2312" w:eastAsia="仿宋_GB2312" w:hAnsi="宋体" w:cs="Times New Roman" w:hint="eastAsia"/>
          <w:sz w:val="28"/>
          <w:szCs w:val="28"/>
        </w:rPr>
        <w:t>转</w:t>
      </w:r>
      <w:r w:rsidRPr="009C5E6B">
        <w:rPr>
          <w:rFonts w:ascii="仿宋_GB2312" w:eastAsia="仿宋_GB2312" w:hAnsi="Times New Roman" w:cs="Times New Roman" w:hint="eastAsia"/>
          <w:sz w:val="28"/>
          <w:szCs w:val="28"/>
        </w:rPr>
        <w:t>3391</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移动电话：</w:t>
      </w:r>
      <w:r w:rsidRPr="009C5E6B">
        <w:rPr>
          <w:rFonts w:ascii="仿宋_GB2312" w:eastAsia="仿宋_GB2312" w:hAnsi="Times New Roman" w:cs="Times New Roman" w:hint="eastAsia"/>
          <w:sz w:val="28"/>
          <w:szCs w:val="28"/>
        </w:rPr>
        <w:t>+254</w:t>
      </w:r>
      <w:r w:rsidRPr="009C5E6B">
        <w:rPr>
          <w:rFonts w:ascii="仿宋_GB2312" w:eastAsia="仿宋_GB2312" w:hAnsi="宋体" w:cs="Times New Roman" w:hint="eastAsia"/>
          <w:sz w:val="28"/>
          <w:szCs w:val="28"/>
        </w:rPr>
        <w:t>（</w:t>
      </w:r>
      <w:r w:rsidRPr="009C5E6B">
        <w:rPr>
          <w:rFonts w:ascii="仿宋_GB2312" w:eastAsia="仿宋_GB2312" w:hAnsi="Times New Roman" w:cs="Times New Roman" w:hint="eastAsia"/>
          <w:sz w:val="28"/>
          <w:szCs w:val="28"/>
        </w:rPr>
        <w:t>07</w:t>
      </w:r>
      <w:r w:rsidRPr="009C5E6B">
        <w:rPr>
          <w:rFonts w:ascii="仿宋_GB2312" w:eastAsia="仿宋_GB2312" w:hAnsi="宋体" w:cs="Times New Roman" w:hint="eastAsia"/>
          <w:sz w:val="28"/>
          <w:szCs w:val="28"/>
        </w:rPr>
        <w:t>）</w:t>
      </w:r>
      <w:r w:rsidRPr="009C5E6B">
        <w:rPr>
          <w:rFonts w:ascii="仿宋_GB2312" w:eastAsia="仿宋_GB2312" w:hAnsi="Times New Roman" w:cs="Times New Roman" w:hint="eastAsia"/>
          <w:sz w:val="28"/>
          <w:szCs w:val="28"/>
        </w:rPr>
        <w:t>22759492</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电子邮箱：</w:t>
      </w:r>
      <w:r w:rsidRPr="009C5E6B">
        <w:rPr>
          <w:rFonts w:ascii="仿宋_GB2312" w:eastAsia="仿宋_GB2312" w:hAnsi="Times New Roman" w:cs="Times New Roman" w:hint="eastAsia"/>
          <w:sz w:val="28"/>
          <w:szCs w:val="28"/>
        </w:rPr>
        <w:t>RSang@kemri,org</w:t>
      </w:r>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宋体" w:cs="Times New Roman" w:hint="eastAsia"/>
          <w:sz w:val="28"/>
          <w:szCs w:val="28"/>
        </w:rPr>
        <w:t>电子邮箱</w:t>
      </w:r>
      <w:r w:rsidRPr="009C5E6B">
        <w:rPr>
          <w:rFonts w:ascii="仿宋_GB2312" w:eastAsia="仿宋_GB2312" w:hAnsi="Times New Roman" w:cs="Times New Roman" w:hint="eastAsia"/>
          <w:sz w:val="28"/>
          <w:szCs w:val="28"/>
        </w:rPr>
        <w:t>2</w:t>
      </w:r>
      <w:r w:rsidRPr="009C5E6B">
        <w:rPr>
          <w:rFonts w:ascii="仿宋_GB2312" w:eastAsia="仿宋_GB2312" w:hAnsi="宋体" w:cs="Times New Roman" w:hint="eastAsia"/>
          <w:sz w:val="28"/>
          <w:szCs w:val="28"/>
        </w:rPr>
        <w:t>：</w:t>
      </w:r>
      <w:hyperlink r:id="rId18" w:history="1">
        <w:r w:rsidRPr="009C5E6B">
          <w:rPr>
            <w:rStyle w:val="a3"/>
            <w:rFonts w:ascii="仿宋_GB2312" w:eastAsia="仿宋_GB2312" w:hAnsi="Times New Roman" w:cs="Times New Roman" w:hint="eastAsia"/>
            <w:sz w:val="28"/>
            <w:szCs w:val="28"/>
          </w:rPr>
          <w:t>Rsang@wrp-nbo.org</w:t>
        </w:r>
      </w:hyperlink>
    </w:p>
    <w:p w:rsidR="00903EE3" w:rsidRPr="009C5E6B" w:rsidRDefault="00903EE3" w:rsidP="00903EE3">
      <w:pPr>
        <w:pStyle w:val="Default"/>
        <w:rPr>
          <w:rFonts w:ascii="仿宋_GB2312" w:eastAsia="仿宋_GB2312" w:hAnsi="Times New Roman" w:cs="Times New Roman"/>
          <w:sz w:val="28"/>
          <w:szCs w:val="28"/>
        </w:rPr>
      </w:pPr>
      <w:r w:rsidRPr="009C5E6B">
        <w:rPr>
          <w:rFonts w:ascii="仿宋_GB2312" w:eastAsia="仿宋_GB2312" w:hAnsi="Times New Roman" w:cs="Times New Roman" w:hint="eastAsia"/>
          <w:sz w:val="28"/>
          <w:szCs w:val="28"/>
        </w:rPr>
        <w:t xml:space="preserve"> </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t>Julius Lutwama</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虫媒病毒科</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乌干达病毒研究所</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t>Nakiwogo</w:t>
      </w:r>
      <w:r w:rsidRPr="009C5E6B">
        <w:rPr>
          <w:rFonts w:ascii="仿宋_GB2312" w:eastAsia="仿宋_GB2312" w:hAnsi="宋体" w:hint="eastAsia"/>
          <w:color w:val="000000"/>
          <w:sz w:val="28"/>
          <w:szCs w:val="28"/>
        </w:rPr>
        <w:t>路</w:t>
      </w:r>
      <w:r w:rsidRPr="009C5E6B">
        <w:rPr>
          <w:rFonts w:ascii="仿宋_GB2312" w:eastAsia="仿宋_GB2312" w:hAnsi="Times New Roman" w:hint="eastAsia"/>
          <w:color w:val="000000"/>
          <w:sz w:val="28"/>
          <w:szCs w:val="28"/>
        </w:rPr>
        <w:t>52059</w:t>
      </w:r>
      <w:r w:rsidRPr="009C5E6B">
        <w:rPr>
          <w:rFonts w:ascii="仿宋_GB2312" w:eastAsia="仿宋_GB2312" w:hAnsi="宋体" w:hint="eastAsia"/>
          <w:color w:val="000000"/>
          <w:sz w:val="28"/>
          <w:szCs w:val="28"/>
        </w:rPr>
        <w:t>号</w:t>
      </w:r>
      <w:r w:rsidRPr="009C5E6B">
        <w:rPr>
          <w:rFonts w:ascii="仿宋_GB2312" w:eastAsia="仿宋_GB2312" w:hAnsi="Times New Roman" w:hint="eastAsia"/>
          <w:color w:val="000000"/>
          <w:sz w:val="28"/>
          <w:szCs w:val="28"/>
        </w:rPr>
        <w:t>/</w:t>
      </w:r>
      <w:r w:rsidRPr="009C5E6B">
        <w:rPr>
          <w:rFonts w:ascii="仿宋_GB2312" w:eastAsia="仿宋_GB2312" w:hAnsi="宋体" w:hint="eastAsia"/>
          <w:color w:val="000000"/>
          <w:sz w:val="28"/>
          <w:szCs w:val="28"/>
        </w:rPr>
        <w:t>邮政信箱</w:t>
      </w:r>
      <w:r w:rsidRPr="009C5E6B">
        <w:rPr>
          <w:rFonts w:ascii="仿宋_GB2312" w:eastAsia="仿宋_GB2312" w:hAnsi="Times New Roman" w:hint="eastAsia"/>
          <w:color w:val="000000"/>
          <w:sz w:val="28"/>
          <w:szCs w:val="28"/>
        </w:rPr>
        <w:t>49</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恩德</w:t>
      </w:r>
      <w:proofErr w:type="gramStart"/>
      <w:r w:rsidRPr="009C5E6B">
        <w:rPr>
          <w:rFonts w:ascii="仿宋_GB2312" w:eastAsia="仿宋_GB2312" w:hAnsi="宋体" w:hint="eastAsia"/>
          <w:color w:val="000000"/>
          <w:sz w:val="28"/>
          <w:szCs w:val="28"/>
        </w:rPr>
        <w:t>培</w:t>
      </w:r>
      <w:proofErr w:type="gramEnd"/>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乌干达</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电话：</w:t>
      </w:r>
      <w:r w:rsidRPr="009C5E6B">
        <w:rPr>
          <w:rFonts w:ascii="仿宋_GB2312" w:eastAsia="仿宋_GB2312" w:hAnsi="Times New Roman" w:hint="eastAsia"/>
          <w:color w:val="000000"/>
          <w:sz w:val="28"/>
          <w:szCs w:val="28"/>
        </w:rPr>
        <w:t>+256 (41) 320 387</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移动电话：</w:t>
      </w:r>
      <w:r w:rsidRPr="009C5E6B">
        <w:rPr>
          <w:rFonts w:ascii="仿宋_GB2312" w:eastAsia="仿宋_GB2312" w:hAnsi="Times New Roman" w:hint="eastAsia"/>
          <w:color w:val="000000"/>
          <w:sz w:val="28"/>
          <w:szCs w:val="28"/>
        </w:rPr>
        <w:t>+256 (75) 650 251</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电子邮箱：</w:t>
      </w:r>
      <w:r w:rsidRPr="009C5E6B">
        <w:rPr>
          <w:rFonts w:ascii="仿宋_GB2312" w:eastAsia="仿宋_GB2312" w:hAnsi="Times New Roman" w:hint="eastAsia"/>
          <w:color w:val="000000"/>
          <w:sz w:val="28"/>
          <w:szCs w:val="28"/>
        </w:rPr>
        <w:t xml:space="preserve">arbovir@infocom.co.ug </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lastRenderedPageBreak/>
        <w:t>Amadou Sall</w:t>
      </w:r>
      <w:r w:rsidRPr="009C5E6B">
        <w:rPr>
          <w:rFonts w:ascii="仿宋_GB2312" w:eastAsia="仿宋_GB2312" w:hAnsi="宋体" w:hint="eastAsia"/>
          <w:color w:val="000000"/>
          <w:sz w:val="28"/>
          <w:szCs w:val="28"/>
        </w:rPr>
        <w:t>，负责人</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世界卫生组织埃虫媒病毒和病毒性出血热参比和研究合作中心</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巴斯德研究所，达喀尔</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t>BP220</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达喀尔</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塞内加尔</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电话：</w:t>
      </w:r>
      <w:r w:rsidRPr="009C5E6B">
        <w:rPr>
          <w:rFonts w:ascii="仿宋_GB2312" w:eastAsia="仿宋_GB2312" w:hAnsi="Times New Roman" w:hint="eastAsia"/>
          <w:color w:val="000000"/>
          <w:sz w:val="28"/>
          <w:szCs w:val="28"/>
        </w:rPr>
        <w:t>+221 (33) 839 92 23</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传真</w:t>
      </w:r>
      <w:r w:rsidRPr="009C5E6B">
        <w:rPr>
          <w:rFonts w:ascii="仿宋_GB2312" w:eastAsia="仿宋_GB2312" w:hAnsi="Times New Roman" w:hint="eastAsia"/>
          <w:color w:val="000000"/>
          <w:sz w:val="28"/>
          <w:szCs w:val="28"/>
        </w:rPr>
        <w:t>: +221 (33) 839 92 10</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电子邮箱</w:t>
      </w:r>
      <w:r w:rsidRPr="009C5E6B">
        <w:rPr>
          <w:rFonts w:ascii="仿宋_GB2312" w:eastAsia="仿宋_GB2312" w:hAnsi="Times New Roman" w:hint="eastAsia"/>
          <w:color w:val="000000"/>
          <w:sz w:val="28"/>
          <w:szCs w:val="28"/>
        </w:rPr>
        <w:t xml:space="preserve">: </w:t>
      </w:r>
      <w:hyperlink r:id="rId19" w:history="1">
        <w:r w:rsidRPr="009C5E6B">
          <w:rPr>
            <w:rFonts w:ascii="仿宋_GB2312" w:eastAsia="仿宋_GB2312" w:hAnsi="Times New Roman" w:hint="eastAsia"/>
            <w:color w:val="000000"/>
            <w:sz w:val="28"/>
            <w:szCs w:val="28"/>
          </w:rPr>
          <w:t>asall@pasteur.sn</w:t>
        </w:r>
      </w:hyperlink>
    </w:p>
    <w:p w:rsidR="00903EE3" w:rsidRPr="009C5E6B" w:rsidRDefault="00903EE3" w:rsidP="00903EE3">
      <w:pPr>
        <w:pStyle w:val="CM1"/>
        <w:spacing w:line="240" w:lineRule="auto"/>
        <w:rPr>
          <w:rFonts w:ascii="仿宋_GB2312" w:eastAsia="仿宋_GB2312" w:hAnsi="Times New Roman"/>
          <w:color w:val="000000"/>
          <w:sz w:val="28"/>
          <w:szCs w:val="28"/>
        </w:rPr>
      </w:pP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t xml:space="preserve">Pierre Rollin, </w:t>
      </w:r>
      <w:r w:rsidRPr="009C5E6B">
        <w:rPr>
          <w:rFonts w:ascii="仿宋_GB2312" w:eastAsia="仿宋_GB2312" w:hAnsi="宋体" w:hint="eastAsia"/>
          <w:color w:val="000000"/>
          <w:sz w:val="28"/>
          <w:szCs w:val="28"/>
        </w:rPr>
        <w:t>负责人</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特殊病毒病原体部门</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世界卫生组织虫媒病毒和病毒性出血热参比和研究合作中心</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国家新发人畜共患传染病中心</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美国疾病预防控制中心</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克里夫顿路</w:t>
      </w:r>
      <w:r w:rsidRPr="009C5E6B">
        <w:rPr>
          <w:rFonts w:ascii="仿宋_GB2312" w:eastAsia="仿宋_GB2312" w:hAnsi="Times New Roman" w:hint="eastAsia"/>
          <w:color w:val="000000"/>
          <w:sz w:val="28"/>
          <w:szCs w:val="28"/>
        </w:rPr>
        <w:t>1600</w:t>
      </w:r>
      <w:r w:rsidRPr="009C5E6B">
        <w:rPr>
          <w:rFonts w:ascii="仿宋_GB2312" w:eastAsia="仿宋_GB2312" w:hAnsi="宋体" w:hint="eastAsia"/>
          <w:color w:val="000000"/>
          <w:sz w:val="28"/>
          <w:szCs w:val="28"/>
        </w:rPr>
        <w:t>号</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亚特兰大，乔治</w:t>
      </w:r>
      <w:proofErr w:type="gramStart"/>
      <w:r w:rsidRPr="009C5E6B">
        <w:rPr>
          <w:rFonts w:ascii="仿宋_GB2312" w:eastAsia="仿宋_GB2312" w:hAnsi="宋体" w:hint="eastAsia"/>
          <w:color w:val="000000"/>
          <w:sz w:val="28"/>
          <w:szCs w:val="28"/>
        </w:rPr>
        <w:t>亚州</w:t>
      </w:r>
      <w:proofErr w:type="gramEnd"/>
      <w:r w:rsidRPr="009C5E6B">
        <w:rPr>
          <w:rFonts w:ascii="仿宋_GB2312" w:eastAsia="仿宋_GB2312" w:hAnsi="Times New Roman" w:hint="eastAsia"/>
          <w:color w:val="000000"/>
          <w:sz w:val="28"/>
          <w:szCs w:val="28"/>
        </w:rPr>
        <w:t xml:space="preserve"> 30333</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美国</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电话</w:t>
      </w:r>
      <w:r w:rsidRPr="009C5E6B">
        <w:rPr>
          <w:rFonts w:ascii="仿宋_GB2312" w:eastAsia="仿宋_GB2312" w:hAnsi="Times New Roman" w:hint="eastAsia"/>
          <w:color w:val="000000"/>
          <w:sz w:val="28"/>
          <w:szCs w:val="28"/>
        </w:rPr>
        <w:t>: (1) 404 639 1115</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传真</w:t>
      </w:r>
      <w:r w:rsidRPr="009C5E6B">
        <w:rPr>
          <w:rFonts w:ascii="仿宋_GB2312" w:eastAsia="仿宋_GB2312" w:hAnsi="Times New Roman" w:hint="eastAsia"/>
          <w:color w:val="000000"/>
          <w:sz w:val="28"/>
          <w:szCs w:val="28"/>
        </w:rPr>
        <w:t>: (1) 404 639 1118</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电子邮箱</w:t>
      </w:r>
      <w:r w:rsidRPr="009C5E6B">
        <w:rPr>
          <w:rFonts w:ascii="仿宋_GB2312" w:eastAsia="仿宋_GB2312" w:hAnsi="Times New Roman" w:hint="eastAsia"/>
          <w:color w:val="000000"/>
          <w:sz w:val="28"/>
          <w:szCs w:val="28"/>
        </w:rPr>
        <w:t xml:space="preserve">: </w:t>
      </w:r>
      <w:hyperlink r:id="rId20" w:history="1">
        <w:r w:rsidRPr="009C5E6B">
          <w:rPr>
            <w:rFonts w:ascii="仿宋_GB2312" w:eastAsia="仿宋_GB2312" w:hAnsi="Times New Roman" w:hint="eastAsia"/>
            <w:color w:val="000000"/>
            <w:sz w:val="28"/>
            <w:szCs w:val="28"/>
          </w:rPr>
          <w:t>pyr3@cdc.gov</w:t>
        </w:r>
      </w:hyperlink>
    </w:p>
    <w:p w:rsidR="00903EE3" w:rsidRPr="009C5E6B" w:rsidRDefault="00903EE3" w:rsidP="00903EE3">
      <w:pPr>
        <w:pStyle w:val="CM1"/>
        <w:spacing w:line="240" w:lineRule="auto"/>
        <w:rPr>
          <w:rFonts w:ascii="仿宋_GB2312" w:eastAsia="仿宋_GB2312" w:hAnsi="Times New Roman"/>
          <w:color w:val="000000"/>
          <w:sz w:val="28"/>
          <w:szCs w:val="28"/>
        </w:rPr>
      </w:pP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lastRenderedPageBreak/>
        <w:t>Gary Kobinger</w:t>
      </w:r>
      <w:r w:rsidRPr="009C5E6B">
        <w:rPr>
          <w:rFonts w:ascii="仿宋_GB2312" w:eastAsia="仿宋_GB2312" w:hAnsi="宋体" w:hint="eastAsia"/>
          <w:color w:val="000000"/>
          <w:sz w:val="28"/>
          <w:szCs w:val="28"/>
        </w:rPr>
        <w:t>，负责人</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矢量设计和免疫治疗组</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特殊病原体项目</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世界卫生组织新发和人畜共患传染病检测、诊断、参比和研究合作中心</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国家微生物实验室</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加拿大公共卫生局</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阿灵顿街</w:t>
      </w:r>
      <w:r w:rsidRPr="009C5E6B">
        <w:rPr>
          <w:rFonts w:ascii="仿宋_GB2312" w:eastAsia="仿宋_GB2312" w:hAnsi="Times New Roman" w:hint="eastAsia"/>
          <w:color w:val="000000"/>
          <w:sz w:val="28"/>
          <w:szCs w:val="28"/>
        </w:rPr>
        <w:t>1015</w:t>
      </w:r>
      <w:r w:rsidRPr="009C5E6B">
        <w:rPr>
          <w:rFonts w:ascii="仿宋_GB2312" w:eastAsia="仿宋_GB2312" w:hAnsi="宋体" w:hint="eastAsia"/>
          <w:color w:val="000000"/>
          <w:sz w:val="28"/>
          <w:szCs w:val="28"/>
        </w:rPr>
        <w:t>号</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温尼伯，马尼托巴</w:t>
      </w:r>
      <w:r w:rsidRPr="009C5E6B">
        <w:rPr>
          <w:rFonts w:ascii="仿宋_GB2312" w:eastAsia="仿宋_GB2312" w:hAnsi="Times New Roman" w:hint="eastAsia"/>
          <w:color w:val="000000"/>
          <w:sz w:val="28"/>
          <w:szCs w:val="28"/>
        </w:rPr>
        <w:t xml:space="preserve"> R3E3R2</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加拿大</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电话：</w:t>
      </w:r>
      <w:r w:rsidRPr="009C5E6B">
        <w:rPr>
          <w:rFonts w:ascii="仿宋_GB2312" w:eastAsia="仿宋_GB2312" w:hAnsi="Times New Roman" w:hint="eastAsia"/>
          <w:color w:val="000000"/>
          <w:sz w:val="28"/>
          <w:szCs w:val="28"/>
        </w:rPr>
        <w:t>+1 (204) 784 5923</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传真：</w:t>
      </w:r>
      <w:r w:rsidRPr="009C5E6B">
        <w:rPr>
          <w:rFonts w:ascii="仿宋_GB2312" w:eastAsia="仿宋_GB2312" w:hAnsi="Times New Roman" w:hint="eastAsia"/>
          <w:color w:val="000000"/>
          <w:sz w:val="28"/>
          <w:szCs w:val="28"/>
        </w:rPr>
        <w:t>+1 (204) 789 21 40</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电子邮箱</w:t>
      </w:r>
      <w:r w:rsidRPr="009C5E6B">
        <w:rPr>
          <w:rFonts w:ascii="仿宋_GB2312" w:eastAsia="仿宋_GB2312" w:hAnsi="Times New Roman" w:hint="eastAsia"/>
          <w:color w:val="000000"/>
          <w:sz w:val="28"/>
          <w:szCs w:val="28"/>
        </w:rPr>
        <w:t xml:space="preserve">: </w:t>
      </w:r>
      <w:hyperlink r:id="rId21" w:history="1">
        <w:r w:rsidRPr="009C5E6B">
          <w:rPr>
            <w:rFonts w:ascii="仿宋_GB2312" w:eastAsia="仿宋_GB2312" w:hAnsi="Times New Roman" w:hint="eastAsia"/>
            <w:color w:val="000000"/>
            <w:sz w:val="28"/>
            <w:szCs w:val="28"/>
          </w:rPr>
          <w:t>gary_kobinger@phac-aspc.gc.ca</w:t>
        </w:r>
      </w:hyperlink>
    </w:p>
    <w:p w:rsidR="00903EE3" w:rsidRPr="009C5E6B" w:rsidRDefault="00903EE3" w:rsidP="00903EE3">
      <w:pPr>
        <w:pStyle w:val="CM1"/>
        <w:spacing w:line="240" w:lineRule="auto"/>
        <w:rPr>
          <w:rFonts w:ascii="仿宋_GB2312" w:eastAsia="仿宋_GB2312" w:hAnsi="Times New Roman"/>
          <w:color w:val="000000"/>
          <w:sz w:val="28"/>
          <w:szCs w:val="28"/>
        </w:rPr>
      </w:pP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t>No</w:t>
      </w:r>
      <w:r w:rsidRPr="009C5E6B">
        <w:rPr>
          <w:rFonts w:ascii="仿宋_GB2312" w:eastAsia="仿宋_GB2312" w:hAnsi="Times New Roman" w:hint="eastAsia"/>
          <w:color w:val="000000"/>
          <w:sz w:val="28"/>
          <w:szCs w:val="28"/>
        </w:rPr>
        <w:t>ë</w:t>
      </w:r>
      <w:r w:rsidRPr="009C5E6B">
        <w:rPr>
          <w:rFonts w:ascii="仿宋_GB2312" w:eastAsia="仿宋_GB2312" w:hAnsi="Times New Roman" w:hint="eastAsia"/>
          <w:color w:val="000000"/>
          <w:sz w:val="28"/>
          <w:szCs w:val="28"/>
        </w:rPr>
        <w:t>l Tordo</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病毒科</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新发病毒感染生物学部门（</w:t>
      </w:r>
      <w:r w:rsidRPr="009C5E6B">
        <w:rPr>
          <w:rFonts w:ascii="仿宋_GB2312" w:eastAsia="仿宋_GB2312" w:hAnsi="Times New Roman" w:hint="eastAsia"/>
          <w:color w:val="000000"/>
          <w:sz w:val="28"/>
          <w:szCs w:val="28"/>
        </w:rPr>
        <w:t>UBIVE</w:t>
      </w:r>
      <w:r w:rsidRPr="009C5E6B">
        <w:rPr>
          <w:rFonts w:ascii="仿宋_GB2312" w:eastAsia="仿宋_GB2312" w:hAnsi="宋体" w:hint="eastAsia"/>
          <w:color w:val="000000"/>
          <w:sz w:val="28"/>
          <w:szCs w:val="28"/>
        </w:rPr>
        <w:t>）</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国家参比中心</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世界卫生组织虫媒病毒和病毒性出血热参比和研究合作中心</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巴斯德研究所，里昂</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托尼卡尼尔大道</w:t>
      </w:r>
      <w:r w:rsidRPr="009C5E6B">
        <w:rPr>
          <w:rFonts w:ascii="仿宋_GB2312" w:eastAsia="仿宋_GB2312" w:hAnsi="Times New Roman" w:hint="eastAsia"/>
          <w:color w:val="000000"/>
          <w:sz w:val="28"/>
          <w:szCs w:val="28"/>
        </w:rPr>
        <w:t>21</w:t>
      </w:r>
      <w:r w:rsidRPr="009C5E6B">
        <w:rPr>
          <w:rFonts w:ascii="仿宋_GB2312" w:eastAsia="仿宋_GB2312" w:hAnsi="宋体" w:hint="eastAsia"/>
          <w:color w:val="000000"/>
          <w:sz w:val="28"/>
          <w:szCs w:val="28"/>
        </w:rPr>
        <w:t>号</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里昂</w:t>
      </w:r>
      <w:r w:rsidRPr="009C5E6B">
        <w:rPr>
          <w:rFonts w:ascii="仿宋_GB2312" w:eastAsia="仿宋_GB2312" w:hAnsi="Times New Roman" w:hint="eastAsia"/>
          <w:color w:val="000000"/>
          <w:sz w:val="28"/>
          <w:szCs w:val="28"/>
        </w:rPr>
        <w:t>69365-</w:t>
      </w:r>
      <w:r w:rsidRPr="009C5E6B">
        <w:rPr>
          <w:rFonts w:ascii="仿宋_GB2312" w:eastAsia="仿宋_GB2312" w:hAnsi="宋体" w:hint="eastAsia"/>
          <w:color w:val="000000"/>
          <w:sz w:val="28"/>
          <w:szCs w:val="28"/>
        </w:rPr>
        <w:t>邮政代码</w:t>
      </w:r>
      <w:r w:rsidRPr="009C5E6B">
        <w:rPr>
          <w:rFonts w:ascii="仿宋_GB2312" w:eastAsia="仿宋_GB2312" w:hAnsi="Times New Roman" w:hint="eastAsia"/>
          <w:color w:val="000000"/>
          <w:sz w:val="28"/>
          <w:szCs w:val="28"/>
        </w:rPr>
        <w:t>07</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lastRenderedPageBreak/>
        <w:t>法国</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电话</w:t>
      </w:r>
      <w:r w:rsidRPr="009C5E6B">
        <w:rPr>
          <w:rFonts w:ascii="仿宋_GB2312" w:eastAsia="仿宋_GB2312" w:hAnsi="Times New Roman" w:hint="eastAsia"/>
          <w:color w:val="000000"/>
          <w:sz w:val="28"/>
          <w:szCs w:val="28"/>
        </w:rPr>
        <w:t>: +33 (4) 37282440</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传真</w:t>
      </w:r>
      <w:r w:rsidRPr="009C5E6B">
        <w:rPr>
          <w:rFonts w:ascii="仿宋_GB2312" w:eastAsia="仿宋_GB2312" w:hAnsi="Times New Roman" w:hint="eastAsia"/>
          <w:color w:val="000000"/>
          <w:sz w:val="28"/>
          <w:szCs w:val="28"/>
        </w:rPr>
        <w:t>: +33 (4) 37282441</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电子邮箱</w:t>
      </w:r>
      <w:r w:rsidRPr="009C5E6B">
        <w:rPr>
          <w:rFonts w:ascii="仿宋_GB2312" w:eastAsia="仿宋_GB2312" w:hAnsi="Times New Roman" w:hint="eastAsia"/>
          <w:color w:val="000000"/>
          <w:sz w:val="28"/>
          <w:szCs w:val="28"/>
        </w:rPr>
        <w:t>: ntordo@pasteur.fr</w:t>
      </w:r>
    </w:p>
    <w:p w:rsidR="00903EE3" w:rsidRPr="009C5E6B" w:rsidRDefault="00903EE3" w:rsidP="00903EE3">
      <w:pPr>
        <w:pStyle w:val="CM1"/>
        <w:spacing w:line="240" w:lineRule="auto"/>
        <w:rPr>
          <w:rFonts w:ascii="仿宋_GB2312" w:eastAsia="仿宋_GB2312" w:hAnsi="Times New Roman"/>
          <w:color w:val="000000"/>
          <w:sz w:val="28"/>
          <w:szCs w:val="28"/>
        </w:rPr>
      </w:pP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Times New Roman" w:hint="eastAsia"/>
          <w:color w:val="000000"/>
          <w:sz w:val="28"/>
          <w:szCs w:val="28"/>
        </w:rPr>
        <w:t xml:space="preserve">Stephan Gunther, </w:t>
      </w:r>
      <w:r w:rsidRPr="009C5E6B">
        <w:rPr>
          <w:rFonts w:ascii="仿宋_GB2312" w:eastAsia="仿宋_GB2312" w:hAnsi="宋体" w:hint="eastAsia"/>
          <w:color w:val="000000"/>
          <w:sz w:val="28"/>
          <w:szCs w:val="28"/>
        </w:rPr>
        <w:t>主任</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世界卫生组织虫媒病毒和病毒性出血热参比和研究合作中心</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伯恩哈德诺赫托热带医学研究所（</w:t>
      </w:r>
      <w:r w:rsidRPr="009C5E6B">
        <w:rPr>
          <w:rFonts w:ascii="仿宋_GB2312" w:eastAsia="仿宋_GB2312" w:hAnsi="Times New Roman" w:hint="eastAsia"/>
          <w:color w:val="000000"/>
          <w:sz w:val="28"/>
          <w:szCs w:val="28"/>
        </w:rPr>
        <w:t>BNI</w:t>
      </w:r>
      <w:r w:rsidRPr="009C5E6B">
        <w:rPr>
          <w:rFonts w:ascii="仿宋_GB2312" w:eastAsia="仿宋_GB2312" w:hAnsi="宋体" w:hint="eastAsia"/>
          <w:color w:val="000000"/>
          <w:sz w:val="28"/>
          <w:szCs w:val="28"/>
        </w:rPr>
        <w:t>）</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伯恩哈德诺赫托街道</w:t>
      </w:r>
      <w:r w:rsidRPr="009C5E6B">
        <w:rPr>
          <w:rFonts w:ascii="仿宋_GB2312" w:eastAsia="仿宋_GB2312" w:hAnsi="Times New Roman" w:hint="eastAsia"/>
          <w:color w:val="000000"/>
          <w:sz w:val="28"/>
          <w:szCs w:val="28"/>
        </w:rPr>
        <w:t>74</w:t>
      </w:r>
      <w:r w:rsidRPr="009C5E6B">
        <w:rPr>
          <w:rFonts w:ascii="仿宋_GB2312" w:eastAsia="仿宋_GB2312" w:hAnsi="宋体" w:hint="eastAsia"/>
          <w:color w:val="000000"/>
          <w:sz w:val="28"/>
          <w:szCs w:val="28"/>
        </w:rPr>
        <w:t>号</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汉堡</w:t>
      </w:r>
      <w:r w:rsidRPr="009C5E6B">
        <w:rPr>
          <w:rFonts w:ascii="仿宋_GB2312" w:eastAsia="仿宋_GB2312" w:hAnsi="Times New Roman" w:hint="eastAsia"/>
          <w:color w:val="000000"/>
          <w:sz w:val="28"/>
          <w:szCs w:val="28"/>
        </w:rPr>
        <w:t xml:space="preserve"> 20359</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德国</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电话：</w:t>
      </w:r>
      <w:r w:rsidRPr="009C5E6B">
        <w:rPr>
          <w:rFonts w:ascii="仿宋_GB2312" w:eastAsia="仿宋_GB2312" w:hAnsi="Times New Roman" w:hint="eastAsia"/>
          <w:color w:val="000000"/>
          <w:sz w:val="28"/>
          <w:szCs w:val="28"/>
        </w:rPr>
        <w:t>+49</w:t>
      </w:r>
      <w:r w:rsidRPr="009C5E6B">
        <w:rPr>
          <w:rFonts w:ascii="仿宋_GB2312" w:eastAsia="仿宋_GB2312" w:hAnsi="宋体" w:hint="eastAsia"/>
          <w:color w:val="000000"/>
          <w:sz w:val="28"/>
          <w:szCs w:val="28"/>
        </w:rPr>
        <w:t>（</w:t>
      </w:r>
      <w:r w:rsidRPr="009C5E6B">
        <w:rPr>
          <w:rFonts w:ascii="仿宋_GB2312" w:eastAsia="仿宋_GB2312" w:hAnsi="Times New Roman" w:hint="eastAsia"/>
          <w:color w:val="000000"/>
          <w:sz w:val="28"/>
          <w:szCs w:val="28"/>
        </w:rPr>
        <w:t>40</w:t>
      </w:r>
      <w:r w:rsidRPr="009C5E6B">
        <w:rPr>
          <w:rFonts w:ascii="仿宋_GB2312" w:eastAsia="仿宋_GB2312" w:hAnsi="宋体" w:hint="eastAsia"/>
          <w:color w:val="000000"/>
          <w:sz w:val="28"/>
          <w:szCs w:val="28"/>
        </w:rPr>
        <w:t>）</w:t>
      </w:r>
      <w:r w:rsidRPr="009C5E6B">
        <w:rPr>
          <w:rFonts w:ascii="仿宋_GB2312" w:eastAsia="仿宋_GB2312" w:hAnsi="Times New Roman" w:hint="eastAsia"/>
          <w:color w:val="000000"/>
          <w:sz w:val="28"/>
          <w:szCs w:val="28"/>
        </w:rPr>
        <w:t>42818 930</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传真：</w:t>
      </w:r>
      <w:r w:rsidRPr="009C5E6B">
        <w:rPr>
          <w:rFonts w:ascii="仿宋_GB2312" w:eastAsia="仿宋_GB2312" w:hAnsi="Times New Roman" w:hint="eastAsia"/>
          <w:color w:val="000000"/>
          <w:sz w:val="28"/>
          <w:szCs w:val="28"/>
        </w:rPr>
        <w:t>+49</w:t>
      </w:r>
      <w:r w:rsidRPr="009C5E6B">
        <w:rPr>
          <w:rFonts w:ascii="仿宋_GB2312" w:eastAsia="仿宋_GB2312" w:hAnsi="宋体" w:hint="eastAsia"/>
          <w:color w:val="000000"/>
          <w:sz w:val="28"/>
          <w:szCs w:val="28"/>
        </w:rPr>
        <w:t>（</w:t>
      </w:r>
      <w:r w:rsidRPr="009C5E6B">
        <w:rPr>
          <w:rFonts w:ascii="仿宋_GB2312" w:eastAsia="仿宋_GB2312" w:hAnsi="Times New Roman" w:hint="eastAsia"/>
          <w:color w:val="000000"/>
          <w:sz w:val="28"/>
          <w:szCs w:val="28"/>
        </w:rPr>
        <w:t>40</w:t>
      </w:r>
      <w:r w:rsidRPr="009C5E6B">
        <w:rPr>
          <w:rFonts w:ascii="仿宋_GB2312" w:eastAsia="仿宋_GB2312" w:hAnsi="宋体" w:hint="eastAsia"/>
          <w:color w:val="000000"/>
          <w:sz w:val="28"/>
          <w:szCs w:val="28"/>
        </w:rPr>
        <w:t>）</w:t>
      </w:r>
      <w:r w:rsidRPr="009C5E6B">
        <w:rPr>
          <w:rFonts w:ascii="仿宋_GB2312" w:eastAsia="仿宋_GB2312" w:hAnsi="Times New Roman" w:hint="eastAsia"/>
          <w:color w:val="000000"/>
          <w:sz w:val="28"/>
          <w:szCs w:val="28"/>
        </w:rPr>
        <w:t>42818 378</w:t>
      </w:r>
    </w:p>
    <w:p w:rsidR="00903EE3" w:rsidRPr="009C5E6B" w:rsidRDefault="00903EE3" w:rsidP="00903EE3">
      <w:pPr>
        <w:pStyle w:val="CM1"/>
        <w:spacing w:line="240" w:lineRule="auto"/>
        <w:rPr>
          <w:rFonts w:ascii="仿宋_GB2312" w:eastAsia="仿宋_GB2312" w:hAnsi="Times New Roman"/>
          <w:color w:val="000000"/>
          <w:sz w:val="28"/>
          <w:szCs w:val="28"/>
        </w:rPr>
      </w:pPr>
      <w:r w:rsidRPr="009C5E6B">
        <w:rPr>
          <w:rFonts w:ascii="仿宋_GB2312" w:eastAsia="仿宋_GB2312" w:hAnsi="宋体" w:hint="eastAsia"/>
          <w:color w:val="000000"/>
          <w:sz w:val="28"/>
          <w:szCs w:val="28"/>
        </w:rPr>
        <w:t>电子邮箱：</w:t>
      </w:r>
      <w:r w:rsidRPr="009C5E6B">
        <w:rPr>
          <w:rFonts w:ascii="仿宋_GB2312" w:eastAsia="仿宋_GB2312" w:hAnsi="Times New Roman" w:hint="eastAsia"/>
          <w:color w:val="000000"/>
          <w:sz w:val="28"/>
          <w:szCs w:val="28"/>
        </w:rPr>
        <w:t>guenther@bni.uni-hamburg.de</w:t>
      </w:r>
    </w:p>
    <w:p w:rsidR="00903EE3" w:rsidRPr="00903EE3" w:rsidRDefault="00903EE3" w:rsidP="007B7020">
      <w:pPr>
        <w:rPr>
          <w:rFonts w:ascii="Arial" w:hAnsi="Arial" w:cs="Arial"/>
          <w:color w:val="434343"/>
          <w:szCs w:val="21"/>
        </w:rPr>
      </w:pPr>
    </w:p>
    <w:p w:rsidR="00903EE3" w:rsidRDefault="00903EE3"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6D3AFD" w:rsidRDefault="006D3AFD" w:rsidP="007B7020">
      <w:pPr>
        <w:rPr>
          <w:rFonts w:ascii="Arial" w:hAnsi="Arial" w:cs="Arial"/>
          <w:color w:val="434343"/>
          <w:szCs w:val="21"/>
        </w:rPr>
      </w:pPr>
    </w:p>
    <w:p w:rsidR="00A92180" w:rsidRDefault="00A92180">
      <w:pPr>
        <w:widowControl/>
        <w:jc w:val="left"/>
        <w:rPr>
          <w:rFonts w:ascii="仿宋_GB2312" w:eastAsia="仿宋_GB2312" w:hAnsi="Arial" w:cs="Arial"/>
          <w:b/>
          <w:color w:val="434343"/>
          <w:sz w:val="28"/>
          <w:szCs w:val="28"/>
        </w:rPr>
      </w:pPr>
      <w:r>
        <w:rPr>
          <w:rFonts w:ascii="仿宋_GB2312" w:eastAsia="仿宋_GB2312" w:hAnsi="Arial" w:cs="Arial"/>
          <w:b/>
          <w:color w:val="434343"/>
          <w:sz w:val="28"/>
          <w:szCs w:val="28"/>
        </w:rPr>
        <w:br w:type="page"/>
      </w:r>
    </w:p>
    <w:p w:rsidR="006D3AFD" w:rsidRPr="006D3AFD" w:rsidRDefault="006D3AFD" w:rsidP="00253DA3">
      <w:pPr>
        <w:pStyle w:val="2"/>
      </w:pPr>
      <w:bookmarkStart w:id="111" w:name="_Toc395752096"/>
      <w:r w:rsidRPr="006D3AFD">
        <w:rPr>
          <w:rFonts w:hint="eastAsia"/>
        </w:rPr>
        <w:lastRenderedPageBreak/>
        <w:t>社会、行为干预与沟通附件</w:t>
      </w:r>
      <w:bookmarkEnd w:id="111"/>
    </w:p>
    <w:p w:rsidR="007B7020" w:rsidRPr="006D3AFD" w:rsidRDefault="007B7020" w:rsidP="005A67A7">
      <w:pPr>
        <w:pStyle w:val="3"/>
      </w:pPr>
      <w:bookmarkStart w:id="112" w:name="_Toc395752097"/>
      <w:r w:rsidRPr="006D3AFD">
        <w:rPr>
          <w:rFonts w:hint="eastAsia"/>
        </w:rPr>
        <w:t>附件</w:t>
      </w:r>
      <w:r w:rsidRPr="006D3AFD">
        <w:rPr>
          <w:rFonts w:hint="eastAsia"/>
        </w:rPr>
        <w:t>9</w:t>
      </w:r>
      <w:r w:rsidR="008D05AA">
        <w:rPr>
          <w:rFonts w:hint="eastAsia"/>
        </w:rPr>
        <w:t xml:space="preserve">. </w:t>
      </w:r>
      <w:r w:rsidR="006D3AFD">
        <w:rPr>
          <w:rFonts w:hint="eastAsia"/>
        </w:rPr>
        <w:t>暴发沟通</w:t>
      </w:r>
      <w:r w:rsidRPr="006D3AFD">
        <w:rPr>
          <w:rFonts w:hint="eastAsia"/>
        </w:rPr>
        <w:t>.</w:t>
      </w:r>
      <w:r w:rsidR="006D3AFD">
        <w:rPr>
          <w:rFonts w:hint="eastAsia"/>
        </w:rPr>
        <w:t>暴发期</w:t>
      </w:r>
      <w:r w:rsidRPr="006D3AFD">
        <w:rPr>
          <w:rFonts w:hint="eastAsia"/>
        </w:rPr>
        <w:t>与公众</w:t>
      </w:r>
      <w:r w:rsidR="006D3AFD">
        <w:rPr>
          <w:rFonts w:hint="eastAsia"/>
        </w:rPr>
        <w:t>沟通</w:t>
      </w:r>
      <w:r w:rsidRPr="006D3AFD">
        <w:rPr>
          <w:rFonts w:hint="eastAsia"/>
        </w:rPr>
        <w:t>的最佳实践</w:t>
      </w:r>
      <w:r w:rsidRPr="006D3AFD">
        <w:rPr>
          <w:rFonts w:hint="eastAsia"/>
        </w:rPr>
        <w:t>(WHO/CDS/2005.32)</w:t>
      </w:r>
      <w:bookmarkEnd w:id="112"/>
    </w:p>
    <w:p w:rsidR="007B7020" w:rsidRDefault="006367F7" w:rsidP="007B7020">
      <w:pPr>
        <w:rPr>
          <w:rFonts w:ascii="Arial" w:hAnsi="Arial" w:cs="Arial"/>
          <w:color w:val="434343"/>
          <w:szCs w:val="21"/>
        </w:rPr>
      </w:pPr>
      <w:hyperlink r:id="rId22" w:history="1">
        <w:r w:rsidR="007B7020">
          <w:rPr>
            <w:rStyle w:val="a3"/>
            <w:rFonts w:ascii="Arial" w:hAnsi="Arial" w:cs="Arial"/>
            <w:szCs w:val="21"/>
          </w:rPr>
          <w:t>http://www.who.int/csr/resources/publications/WHO_CDS_2005_32/en/</w:t>
        </w:r>
      </w:hyperlink>
    </w:p>
    <w:p w:rsidR="005A67A7" w:rsidRDefault="007B7020" w:rsidP="005A67A7">
      <w:pPr>
        <w:pStyle w:val="3"/>
      </w:pPr>
      <w:bookmarkStart w:id="113" w:name="_Toc395752098"/>
      <w:r w:rsidRPr="006D3AFD">
        <w:rPr>
          <w:rFonts w:hint="eastAsia"/>
        </w:rPr>
        <w:t>附件</w:t>
      </w:r>
      <w:r w:rsidRPr="006D3AFD">
        <w:t>10</w:t>
      </w:r>
      <w:r w:rsidR="008D05AA">
        <w:rPr>
          <w:rFonts w:hint="eastAsia"/>
        </w:rPr>
        <w:t xml:space="preserve">. </w:t>
      </w:r>
      <w:r w:rsidRPr="006D3AFD">
        <w:rPr>
          <w:rFonts w:hint="eastAsia"/>
        </w:rPr>
        <w:t>行为</w:t>
      </w:r>
      <w:r w:rsidR="006D3AFD">
        <w:rPr>
          <w:rFonts w:hint="eastAsia"/>
        </w:rPr>
        <w:t>影响沟通</w:t>
      </w:r>
      <w:r w:rsidRPr="006D3AFD">
        <w:t xml:space="preserve"> (COMBI):</w:t>
      </w:r>
      <w:r w:rsidR="006D3AFD">
        <w:rPr>
          <w:rFonts w:hint="eastAsia"/>
        </w:rPr>
        <w:t>暴发应对期间的行为和社交</w:t>
      </w:r>
      <w:r w:rsidRPr="006D3AFD">
        <w:rPr>
          <w:rFonts w:hint="eastAsia"/>
        </w:rPr>
        <w:t>工具</w:t>
      </w:r>
      <w:bookmarkEnd w:id="113"/>
    </w:p>
    <w:p w:rsidR="007B7020" w:rsidRDefault="006367F7" w:rsidP="007B7020">
      <w:pPr>
        <w:rPr>
          <w:rFonts w:ascii="Arial" w:hAnsi="Arial" w:cs="Arial"/>
          <w:color w:val="434343"/>
          <w:szCs w:val="21"/>
        </w:rPr>
      </w:pPr>
      <w:hyperlink r:id="rId23" w:history="1">
        <w:r w:rsidR="007B7020">
          <w:rPr>
            <w:rStyle w:val="a3"/>
            <w:rFonts w:ascii="Arial" w:hAnsi="Arial" w:cs="Arial"/>
            <w:szCs w:val="21"/>
          </w:rPr>
          <w:t>http://www.who.int/ihr/publications/combi_toolkit_outbreaks/en/index.html</w:t>
        </w:r>
      </w:hyperlink>
    </w:p>
    <w:p w:rsidR="005A67A7" w:rsidRDefault="007B7020" w:rsidP="005A67A7">
      <w:pPr>
        <w:pStyle w:val="3"/>
      </w:pPr>
      <w:bookmarkStart w:id="114" w:name="_Toc395752099"/>
      <w:r w:rsidRPr="006D3AFD">
        <w:rPr>
          <w:rFonts w:hint="eastAsia"/>
        </w:rPr>
        <w:t>附件</w:t>
      </w:r>
      <w:r w:rsidRPr="006D3AFD">
        <w:t>11</w:t>
      </w:r>
      <w:r w:rsidR="008D05AA">
        <w:rPr>
          <w:rFonts w:hint="eastAsia"/>
        </w:rPr>
        <w:t>.</w:t>
      </w:r>
      <w:r w:rsidR="003566E2">
        <w:rPr>
          <w:rFonts w:hint="eastAsia"/>
        </w:rPr>
        <w:t xml:space="preserve"> </w:t>
      </w:r>
      <w:r w:rsidR="006D3AFD">
        <w:rPr>
          <w:rFonts w:hint="eastAsia"/>
        </w:rPr>
        <w:t>COMBI</w:t>
      </w:r>
      <w:r w:rsidR="006D3AFD">
        <w:rPr>
          <w:rFonts w:hint="eastAsia"/>
        </w:rPr>
        <w:t>工具：暴发应对期间</w:t>
      </w:r>
      <w:r w:rsidR="006D3AFD">
        <w:rPr>
          <w:rFonts w:hint="eastAsia"/>
        </w:rPr>
        <w:t>COMBI</w:t>
      </w:r>
      <w:r w:rsidR="006D3AFD">
        <w:rPr>
          <w:rFonts w:hint="eastAsia"/>
        </w:rPr>
        <w:t>行动计划现场工作手册</w:t>
      </w:r>
      <w:bookmarkEnd w:id="114"/>
    </w:p>
    <w:p w:rsidR="007B7020" w:rsidRDefault="006367F7" w:rsidP="006D3AFD">
      <w:pPr>
        <w:rPr>
          <w:rFonts w:ascii="Arial" w:hAnsi="Arial" w:cs="Arial"/>
          <w:color w:val="434343"/>
          <w:szCs w:val="21"/>
        </w:rPr>
      </w:pPr>
      <w:hyperlink r:id="rId24" w:history="1">
        <w:r w:rsidR="006D3AFD" w:rsidRPr="00F237CA">
          <w:rPr>
            <w:rStyle w:val="a3"/>
            <w:rFonts w:ascii="Arial" w:hAnsi="Arial" w:cs="Arial"/>
            <w:szCs w:val="21"/>
          </w:rPr>
          <w:t>http://www.who.int/ihr/publications/combi_toolkit_fieldwkbk_outbreaks/en/index.htm</w:t>
        </w:r>
      </w:hyperlink>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6D3AFD" w:rsidRDefault="006D3AFD" w:rsidP="006D3AFD">
      <w:pPr>
        <w:rPr>
          <w:rFonts w:ascii="Arial" w:hAnsi="Arial" w:cs="Arial"/>
          <w:color w:val="434343"/>
          <w:szCs w:val="21"/>
        </w:rPr>
      </w:pPr>
    </w:p>
    <w:p w:rsidR="00A73A24" w:rsidRPr="006D3AFD" w:rsidRDefault="00A73A24" w:rsidP="00113CBF">
      <w:pPr>
        <w:pStyle w:val="3"/>
      </w:pPr>
      <w:bookmarkStart w:id="115" w:name="_Toc395752100"/>
      <w:r w:rsidRPr="006D3AFD">
        <w:rPr>
          <w:rFonts w:hint="eastAsia"/>
        </w:rPr>
        <w:lastRenderedPageBreak/>
        <w:t>附件</w:t>
      </w:r>
      <w:r w:rsidRPr="006D3AFD">
        <w:rPr>
          <w:rFonts w:hint="eastAsia"/>
        </w:rPr>
        <w:t>12.</w:t>
      </w:r>
      <w:r w:rsidR="008D05AA">
        <w:rPr>
          <w:rFonts w:hint="eastAsia"/>
        </w:rPr>
        <w:t xml:space="preserve"> </w:t>
      </w:r>
      <w:r w:rsidRPr="006D3AFD">
        <w:rPr>
          <w:rFonts w:hint="eastAsia"/>
        </w:rPr>
        <w:t>行为与社会干预：</w:t>
      </w:r>
      <w:r w:rsidRPr="006D3AFD">
        <w:t>埃博拉病毒和马尔堡病毒事件</w:t>
      </w:r>
      <w:r w:rsidR="001B4966">
        <w:rPr>
          <w:rFonts w:hint="eastAsia"/>
        </w:rPr>
        <w:t>开展快速形势分析一览表</w:t>
      </w:r>
      <w:bookmarkEnd w:id="115"/>
    </w:p>
    <w:p w:rsidR="00803962" w:rsidRPr="001B4966" w:rsidRDefault="00BA0712" w:rsidP="00113CBF">
      <w:pPr>
        <w:pStyle w:val="ordinary-output"/>
        <w:spacing w:before="0" w:beforeAutospacing="0" w:after="0" w:afterAutospacing="0"/>
        <w:rPr>
          <w:rFonts w:ascii="仿宋_GB2312" w:eastAsia="仿宋_GB2312"/>
          <w:b/>
          <w:sz w:val="28"/>
          <w:szCs w:val="28"/>
        </w:rPr>
      </w:pPr>
      <w:r w:rsidRPr="001B4966">
        <w:rPr>
          <w:rFonts w:ascii="仿宋_GB2312" w:eastAsia="仿宋_GB2312" w:hint="eastAsia"/>
          <w:b/>
          <w:sz w:val="28"/>
          <w:szCs w:val="28"/>
        </w:rPr>
        <w:t>何时</w:t>
      </w:r>
      <w:r w:rsidR="001B4966">
        <w:rPr>
          <w:rFonts w:ascii="仿宋_GB2312" w:eastAsia="仿宋_GB2312" w:hint="eastAsia"/>
          <w:b/>
          <w:sz w:val="28"/>
          <w:szCs w:val="28"/>
        </w:rPr>
        <w:t>使用以及如何</w:t>
      </w:r>
      <w:r w:rsidR="0019465A" w:rsidRPr="001B4966">
        <w:rPr>
          <w:rFonts w:ascii="仿宋_GB2312" w:eastAsia="仿宋_GB2312" w:hint="eastAsia"/>
          <w:b/>
          <w:sz w:val="28"/>
          <w:szCs w:val="28"/>
        </w:rPr>
        <w:t>使用</w:t>
      </w:r>
      <w:r w:rsidR="001B4966">
        <w:rPr>
          <w:rFonts w:ascii="仿宋_GB2312" w:eastAsia="仿宋_GB2312" w:hint="eastAsia"/>
          <w:b/>
          <w:sz w:val="28"/>
          <w:szCs w:val="28"/>
        </w:rPr>
        <w:t>该一览表</w:t>
      </w:r>
    </w:p>
    <w:p w:rsidR="00AE2A0F" w:rsidRPr="001B4966" w:rsidRDefault="001B4966" w:rsidP="00113CBF">
      <w:pPr>
        <w:pStyle w:val="ordinary-output"/>
        <w:spacing w:before="0" w:beforeAutospacing="0" w:after="0" w:afterAutospacing="0"/>
        <w:ind w:firstLineChars="200" w:firstLine="560"/>
        <w:rPr>
          <w:rFonts w:ascii="仿宋_GB2312" w:eastAsia="仿宋_GB2312"/>
          <w:sz w:val="28"/>
          <w:szCs w:val="28"/>
        </w:rPr>
      </w:pPr>
      <w:r>
        <w:rPr>
          <w:rFonts w:ascii="仿宋_GB2312" w:eastAsia="仿宋_GB2312" w:hint="eastAsia"/>
          <w:sz w:val="28"/>
          <w:szCs w:val="28"/>
        </w:rPr>
        <w:t>该一览表</w:t>
      </w:r>
      <w:r w:rsidR="008D3ECF" w:rsidRPr="001B4966">
        <w:rPr>
          <w:rFonts w:ascii="仿宋_GB2312" w:eastAsia="仿宋_GB2312" w:hint="eastAsia"/>
          <w:sz w:val="28"/>
          <w:szCs w:val="28"/>
        </w:rPr>
        <w:t>在</w:t>
      </w:r>
      <w:r w:rsidR="00C20A6F" w:rsidRPr="001B4966">
        <w:rPr>
          <w:rFonts w:ascii="仿宋_GB2312" w:eastAsia="仿宋_GB2312" w:hint="eastAsia"/>
          <w:sz w:val="28"/>
          <w:szCs w:val="28"/>
        </w:rPr>
        <w:t>埃</w:t>
      </w:r>
      <w:r w:rsidR="00AE2A0F" w:rsidRPr="001B4966">
        <w:rPr>
          <w:rFonts w:ascii="仿宋_GB2312" w:eastAsia="仿宋_GB2312" w:hint="eastAsia"/>
          <w:sz w:val="28"/>
          <w:szCs w:val="28"/>
        </w:rPr>
        <w:t>博拉病毒和马尔堡病毒事件早期</w:t>
      </w:r>
      <w:r>
        <w:rPr>
          <w:rFonts w:ascii="仿宋_GB2312" w:eastAsia="仿宋_GB2312" w:hint="eastAsia"/>
          <w:sz w:val="28"/>
          <w:szCs w:val="28"/>
        </w:rPr>
        <w:t>的</w:t>
      </w:r>
      <w:r w:rsidR="00AE2A0F" w:rsidRPr="001B4966">
        <w:rPr>
          <w:rFonts w:ascii="仿宋_GB2312" w:eastAsia="仿宋_GB2312" w:hint="eastAsia"/>
          <w:sz w:val="28"/>
          <w:szCs w:val="28"/>
        </w:rPr>
        <w:t>调查中可以用到，</w:t>
      </w:r>
      <w:r w:rsidR="00970B28">
        <w:rPr>
          <w:rFonts w:ascii="仿宋_GB2312" w:eastAsia="仿宋_GB2312" w:hint="eastAsia"/>
          <w:sz w:val="28"/>
          <w:szCs w:val="28"/>
        </w:rPr>
        <w:t>从而获得</w:t>
      </w:r>
      <w:r w:rsidR="00AE2A0F" w:rsidRPr="001B4966">
        <w:rPr>
          <w:rFonts w:ascii="仿宋_GB2312" w:eastAsia="仿宋_GB2312" w:hint="eastAsia"/>
          <w:sz w:val="28"/>
          <w:szCs w:val="28"/>
        </w:rPr>
        <w:t>重要的行为、社会</w:t>
      </w:r>
      <w:r w:rsidR="00970B28">
        <w:rPr>
          <w:rFonts w:ascii="仿宋_GB2312" w:eastAsia="仿宋_GB2312" w:hint="eastAsia"/>
          <w:sz w:val="28"/>
          <w:szCs w:val="28"/>
        </w:rPr>
        <w:t>文化</w:t>
      </w:r>
      <w:r w:rsidR="00AE2A0F" w:rsidRPr="001B4966">
        <w:rPr>
          <w:rFonts w:ascii="仿宋_GB2312" w:eastAsia="仿宋_GB2312" w:hint="eastAsia"/>
          <w:sz w:val="28"/>
          <w:szCs w:val="28"/>
        </w:rPr>
        <w:t>、经济和政治信息，这些信息能够帮助或阻碍</w:t>
      </w:r>
      <w:r w:rsidR="0019465A" w:rsidRPr="001B4966">
        <w:rPr>
          <w:rFonts w:ascii="仿宋_GB2312" w:eastAsia="仿宋_GB2312" w:hint="eastAsia"/>
          <w:sz w:val="28"/>
          <w:szCs w:val="28"/>
        </w:rPr>
        <w:t>开展</w:t>
      </w:r>
      <w:r w:rsidR="00AE2A0F" w:rsidRPr="001B4966">
        <w:rPr>
          <w:rFonts w:ascii="仿宋_GB2312" w:eastAsia="仿宋_GB2312" w:hint="eastAsia"/>
          <w:sz w:val="28"/>
          <w:szCs w:val="28"/>
        </w:rPr>
        <w:t>早期</w:t>
      </w:r>
      <w:r w:rsidR="0019465A" w:rsidRPr="001B4966">
        <w:rPr>
          <w:rFonts w:ascii="仿宋_GB2312" w:eastAsia="仿宋_GB2312" w:hint="eastAsia"/>
          <w:sz w:val="28"/>
          <w:szCs w:val="28"/>
        </w:rPr>
        <w:t>的</w:t>
      </w:r>
      <w:r w:rsidR="00AE2A0F" w:rsidRPr="001B4966">
        <w:rPr>
          <w:rFonts w:ascii="仿宋_GB2312" w:eastAsia="仿宋_GB2312" w:hint="eastAsia"/>
          <w:sz w:val="28"/>
          <w:szCs w:val="28"/>
        </w:rPr>
        <w:t>控制方法和流行病学调查活动。</w:t>
      </w:r>
    </w:p>
    <w:p w:rsidR="00B427CB" w:rsidRPr="001B4966" w:rsidRDefault="00970B28" w:rsidP="00113CBF">
      <w:pPr>
        <w:pStyle w:val="ordinary-output"/>
        <w:spacing w:before="0" w:beforeAutospacing="0" w:after="0" w:afterAutospacing="0"/>
        <w:ind w:firstLineChars="200" w:firstLine="560"/>
        <w:rPr>
          <w:rFonts w:ascii="仿宋_GB2312" w:eastAsia="仿宋_GB2312"/>
          <w:color w:val="FF0000"/>
          <w:sz w:val="28"/>
          <w:szCs w:val="28"/>
        </w:rPr>
      </w:pPr>
      <w:r>
        <w:rPr>
          <w:rFonts w:ascii="仿宋_GB2312" w:eastAsia="仿宋_GB2312" w:hint="eastAsia"/>
          <w:sz w:val="28"/>
          <w:szCs w:val="28"/>
        </w:rPr>
        <w:t>必要时该一览表可用作</w:t>
      </w:r>
      <w:r w:rsidR="00AE2A0F" w:rsidRPr="001B4966">
        <w:rPr>
          <w:rFonts w:ascii="仿宋_GB2312" w:eastAsia="仿宋_GB2312" w:hint="eastAsia"/>
          <w:sz w:val="28"/>
          <w:szCs w:val="28"/>
        </w:rPr>
        <w:t>指南。分析</w:t>
      </w:r>
      <w:r w:rsidR="0019465A" w:rsidRPr="001B4966">
        <w:rPr>
          <w:rFonts w:ascii="仿宋_GB2312" w:eastAsia="仿宋_GB2312" w:hint="eastAsia"/>
          <w:sz w:val="28"/>
          <w:szCs w:val="28"/>
        </w:rPr>
        <w:t>的主要目</w:t>
      </w:r>
      <w:r w:rsidR="001509F4">
        <w:rPr>
          <w:rFonts w:ascii="仿宋_GB2312" w:eastAsia="仿宋_GB2312" w:hint="eastAsia"/>
          <w:sz w:val="28"/>
          <w:szCs w:val="28"/>
        </w:rPr>
        <w:t>的</w:t>
      </w:r>
      <w:r w:rsidR="0019465A" w:rsidRPr="001B4966">
        <w:rPr>
          <w:rFonts w:ascii="仿宋_GB2312" w:eastAsia="仿宋_GB2312" w:hint="eastAsia"/>
          <w:sz w:val="28"/>
          <w:szCs w:val="28"/>
        </w:rPr>
        <w:t>是确保</w:t>
      </w:r>
      <w:r w:rsidR="00991E21">
        <w:rPr>
          <w:rFonts w:ascii="仿宋_GB2312" w:eastAsia="仿宋_GB2312" w:hint="eastAsia"/>
          <w:sz w:val="28"/>
          <w:szCs w:val="28"/>
        </w:rPr>
        <w:t>所推荐的</w:t>
      </w:r>
      <w:r w:rsidR="0019465A" w:rsidRPr="001B4966">
        <w:rPr>
          <w:rFonts w:ascii="仿宋_GB2312" w:eastAsia="仿宋_GB2312" w:hint="eastAsia"/>
          <w:sz w:val="28"/>
          <w:szCs w:val="28"/>
        </w:rPr>
        <w:t>降低</w:t>
      </w:r>
      <w:r w:rsidR="00AE2A0F" w:rsidRPr="001B4966">
        <w:rPr>
          <w:rFonts w:ascii="仿宋_GB2312" w:eastAsia="仿宋_GB2312" w:hint="eastAsia"/>
          <w:sz w:val="28"/>
          <w:szCs w:val="28"/>
        </w:rPr>
        <w:t>风险行为</w:t>
      </w:r>
      <w:r w:rsidR="00991E21">
        <w:rPr>
          <w:rFonts w:ascii="仿宋_GB2312" w:eastAsia="仿宋_GB2312" w:hint="eastAsia"/>
          <w:sz w:val="28"/>
          <w:szCs w:val="28"/>
        </w:rPr>
        <w:t>，在技术合理可行，</w:t>
      </w:r>
      <w:r w:rsidR="00394E1D">
        <w:rPr>
          <w:rFonts w:ascii="仿宋_GB2312" w:eastAsia="仿宋_GB2312" w:hint="eastAsia"/>
          <w:sz w:val="28"/>
          <w:szCs w:val="28"/>
        </w:rPr>
        <w:t>且</w:t>
      </w:r>
      <w:r w:rsidR="00822BBF" w:rsidRPr="001B4966">
        <w:rPr>
          <w:rFonts w:ascii="仿宋_GB2312" w:eastAsia="仿宋_GB2312" w:hint="eastAsia"/>
          <w:sz w:val="28"/>
          <w:szCs w:val="28"/>
        </w:rPr>
        <w:t>与</w:t>
      </w:r>
      <w:r w:rsidR="00991E21">
        <w:rPr>
          <w:rFonts w:ascii="仿宋_GB2312" w:eastAsia="仿宋_GB2312" w:hint="eastAsia"/>
          <w:sz w:val="28"/>
          <w:szCs w:val="28"/>
        </w:rPr>
        <w:t>当地的</w:t>
      </w:r>
      <w:r w:rsidR="00822BBF" w:rsidRPr="001B4966">
        <w:rPr>
          <w:rFonts w:ascii="仿宋_GB2312" w:eastAsia="仿宋_GB2312" w:hint="eastAsia"/>
          <w:sz w:val="28"/>
          <w:szCs w:val="28"/>
        </w:rPr>
        <w:t>文化相适应</w:t>
      </w:r>
      <w:r w:rsidR="00AE2A0F" w:rsidRPr="001B4966">
        <w:rPr>
          <w:rFonts w:ascii="仿宋_GB2312" w:eastAsia="仿宋_GB2312" w:hint="eastAsia"/>
          <w:sz w:val="28"/>
          <w:szCs w:val="28"/>
        </w:rPr>
        <w:t>。</w:t>
      </w:r>
      <w:r w:rsidR="00991E21">
        <w:rPr>
          <w:rFonts w:ascii="仿宋_GB2312" w:eastAsia="仿宋_GB2312" w:hint="eastAsia"/>
          <w:sz w:val="28"/>
          <w:szCs w:val="28"/>
        </w:rPr>
        <w:t>以提倡风险降低行为，支持暴发控制为目的的社会动员很有必要。需要发展针对不同人群</w:t>
      </w:r>
      <w:r w:rsidR="00394E1D">
        <w:rPr>
          <w:rFonts w:ascii="仿宋_GB2312" w:eastAsia="仿宋_GB2312" w:hint="eastAsia"/>
          <w:sz w:val="28"/>
          <w:szCs w:val="28"/>
        </w:rPr>
        <w:t>的特定</w:t>
      </w:r>
      <w:r w:rsidR="00991E21">
        <w:rPr>
          <w:rFonts w:ascii="仿宋_GB2312" w:eastAsia="仿宋_GB2312" w:hint="eastAsia"/>
          <w:sz w:val="28"/>
          <w:szCs w:val="28"/>
        </w:rPr>
        <w:t>沟通手段和信息传递方法</w:t>
      </w:r>
      <w:r w:rsidR="00394E1D">
        <w:rPr>
          <w:rFonts w:ascii="仿宋_GB2312" w:eastAsia="仿宋_GB2312" w:hint="eastAsia"/>
          <w:sz w:val="28"/>
          <w:szCs w:val="28"/>
        </w:rPr>
        <w:t>。</w:t>
      </w:r>
    </w:p>
    <w:p w:rsidR="00C74FE8" w:rsidRPr="001B4966" w:rsidRDefault="00C74FE8" w:rsidP="00113CBF">
      <w:pPr>
        <w:pStyle w:val="ordinary-output"/>
        <w:spacing w:before="0" w:beforeAutospacing="0" w:after="0" w:afterAutospacing="0"/>
        <w:rPr>
          <w:rFonts w:ascii="仿宋_GB2312" w:eastAsia="仿宋_GB2312"/>
          <w:b/>
          <w:sz w:val="28"/>
          <w:szCs w:val="28"/>
        </w:rPr>
      </w:pPr>
      <w:r w:rsidRPr="001B4966">
        <w:rPr>
          <w:rFonts w:ascii="仿宋_GB2312" w:eastAsia="仿宋_GB2312" w:hint="eastAsia"/>
          <w:b/>
          <w:sz w:val="28"/>
          <w:szCs w:val="28"/>
        </w:rPr>
        <w:t>高危人群和人口</w:t>
      </w:r>
    </w:p>
    <w:p w:rsidR="00C74FE8" w:rsidRPr="001B4966" w:rsidRDefault="00C74FE8"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特定的目标或受益人群能否被区分或识别？</w:t>
      </w:r>
    </w:p>
    <w:p w:rsidR="00C74FE8" w:rsidRPr="001B4966" w:rsidRDefault="00C74FE8"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职业暴露</w:t>
      </w:r>
      <w:r w:rsidR="00FA3917" w:rsidRPr="001B4966">
        <w:rPr>
          <w:rFonts w:ascii="仿宋_GB2312" w:eastAsia="仿宋_GB2312" w:hint="eastAsia"/>
          <w:sz w:val="28"/>
          <w:szCs w:val="28"/>
        </w:rPr>
        <w:t>人员</w:t>
      </w:r>
      <w:r w:rsidRPr="001B4966">
        <w:rPr>
          <w:rFonts w:ascii="仿宋_GB2312" w:eastAsia="仿宋_GB2312" w:hint="eastAsia"/>
          <w:sz w:val="28"/>
          <w:szCs w:val="28"/>
        </w:rPr>
        <w:t>：例如医疗工作人员，猎人，矿工、</w:t>
      </w:r>
      <w:r w:rsidR="00583060" w:rsidRPr="001B4966">
        <w:rPr>
          <w:rFonts w:ascii="仿宋_GB2312" w:eastAsia="仿宋_GB2312" w:hint="eastAsia"/>
          <w:sz w:val="28"/>
          <w:szCs w:val="28"/>
        </w:rPr>
        <w:t>殡葬厂工人和传统治疗师</w:t>
      </w:r>
    </w:p>
    <w:p w:rsidR="00583060" w:rsidRPr="001B4966" w:rsidRDefault="00583060"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对疾病和死者暴露的家庭或社区：例如照顾生病家庭成员的妇女、负责组织葬礼工作的人员</w:t>
      </w:r>
    </w:p>
    <w:p w:rsidR="00583060" w:rsidRPr="001B4966" w:rsidRDefault="00FA3917"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是否有特别脆弱</w:t>
      </w:r>
      <w:r w:rsidR="00583060" w:rsidRPr="001B4966">
        <w:rPr>
          <w:rFonts w:ascii="仿宋_GB2312" w:eastAsia="仿宋_GB2312" w:hint="eastAsia"/>
          <w:sz w:val="28"/>
          <w:szCs w:val="28"/>
        </w:rPr>
        <w:t>、</w:t>
      </w:r>
      <w:r w:rsidRPr="001B4966">
        <w:rPr>
          <w:rFonts w:ascii="仿宋_GB2312" w:eastAsia="仿宋_GB2312" w:hint="eastAsia"/>
          <w:sz w:val="28"/>
          <w:szCs w:val="28"/>
        </w:rPr>
        <w:t>体弱的</w:t>
      </w:r>
      <w:r w:rsidR="00583060" w:rsidRPr="001B4966">
        <w:rPr>
          <w:rFonts w:ascii="仿宋_GB2312" w:eastAsia="仿宋_GB2312" w:hint="eastAsia"/>
          <w:sz w:val="28"/>
          <w:szCs w:val="28"/>
        </w:rPr>
        <w:t>或能够接触到</w:t>
      </w:r>
      <w:r w:rsidRPr="001B4966">
        <w:rPr>
          <w:rFonts w:ascii="仿宋_GB2312" w:eastAsia="仿宋_GB2312" w:hint="eastAsia"/>
          <w:sz w:val="28"/>
          <w:szCs w:val="28"/>
        </w:rPr>
        <w:t>疾病</w:t>
      </w:r>
      <w:r w:rsidR="00583060" w:rsidRPr="001B4966">
        <w:rPr>
          <w:rFonts w:ascii="仿宋_GB2312" w:eastAsia="仿宋_GB2312" w:hint="eastAsia"/>
          <w:sz w:val="28"/>
          <w:szCs w:val="28"/>
        </w:rPr>
        <w:t>的高危人群</w:t>
      </w:r>
      <w:r w:rsidRPr="001B4966">
        <w:rPr>
          <w:rFonts w:ascii="仿宋_GB2312" w:eastAsia="仿宋_GB2312" w:hint="eastAsia"/>
          <w:sz w:val="28"/>
          <w:szCs w:val="28"/>
        </w:rPr>
        <w:t>？</w:t>
      </w:r>
    </w:p>
    <w:p w:rsidR="00583060" w:rsidRPr="001B4966" w:rsidRDefault="00583060" w:rsidP="00113CBF">
      <w:pPr>
        <w:pStyle w:val="ordinary-output"/>
        <w:spacing w:before="0" w:beforeAutospacing="0" w:after="0" w:afterAutospacing="0"/>
        <w:rPr>
          <w:rFonts w:ascii="仿宋_GB2312" w:eastAsia="仿宋_GB2312"/>
          <w:b/>
          <w:sz w:val="28"/>
          <w:szCs w:val="28"/>
        </w:rPr>
      </w:pPr>
      <w:r w:rsidRPr="001B4966">
        <w:rPr>
          <w:rFonts w:ascii="仿宋_GB2312" w:eastAsia="仿宋_GB2312" w:hint="eastAsia"/>
          <w:b/>
          <w:sz w:val="28"/>
          <w:szCs w:val="28"/>
        </w:rPr>
        <w:t>知识、</w:t>
      </w:r>
      <w:r w:rsidR="00394E1D">
        <w:rPr>
          <w:rFonts w:ascii="仿宋_GB2312" w:eastAsia="仿宋_GB2312" w:hint="eastAsia"/>
          <w:b/>
          <w:sz w:val="28"/>
          <w:szCs w:val="28"/>
        </w:rPr>
        <w:t>认知与感知</w:t>
      </w:r>
    </w:p>
    <w:p w:rsidR="00583060" w:rsidRPr="001B4966" w:rsidRDefault="00F31E0C"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当前事件中</w:t>
      </w:r>
      <w:r w:rsidR="005062F4" w:rsidRPr="001B4966">
        <w:rPr>
          <w:rFonts w:ascii="仿宋_GB2312" w:eastAsia="仿宋_GB2312" w:hint="eastAsia"/>
          <w:sz w:val="28"/>
          <w:szCs w:val="28"/>
        </w:rPr>
        <w:t>有关</w:t>
      </w:r>
      <w:r w:rsidR="00583060" w:rsidRPr="001B4966">
        <w:rPr>
          <w:rFonts w:ascii="仿宋_GB2312" w:eastAsia="仿宋_GB2312" w:hint="eastAsia"/>
          <w:sz w:val="28"/>
          <w:szCs w:val="28"/>
        </w:rPr>
        <w:t>疾病传播和</w:t>
      </w:r>
      <w:r w:rsidR="00394E1D">
        <w:rPr>
          <w:rFonts w:ascii="仿宋_GB2312" w:eastAsia="仿宋_GB2312" w:hint="eastAsia"/>
          <w:sz w:val="28"/>
          <w:szCs w:val="28"/>
        </w:rPr>
        <w:t>蔓延</w:t>
      </w:r>
      <w:r w:rsidR="005062F4" w:rsidRPr="001B4966">
        <w:rPr>
          <w:rFonts w:ascii="仿宋_GB2312" w:eastAsia="仿宋_GB2312" w:hint="eastAsia"/>
          <w:sz w:val="28"/>
          <w:szCs w:val="28"/>
        </w:rPr>
        <w:t>的个体</w:t>
      </w:r>
      <w:r w:rsidR="00394E1D">
        <w:rPr>
          <w:rFonts w:ascii="仿宋_GB2312" w:eastAsia="仿宋_GB2312" w:hint="eastAsia"/>
          <w:sz w:val="28"/>
          <w:szCs w:val="28"/>
        </w:rPr>
        <w:t>、</w:t>
      </w:r>
      <w:r w:rsidR="005062F4" w:rsidRPr="001B4966">
        <w:rPr>
          <w:rFonts w:ascii="仿宋_GB2312" w:eastAsia="仿宋_GB2312" w:hint="eastAsia"/>
          <w:sz w:val="28"/>
          <w:szCs w:val="28"/>
        </w:rPr>
        <w:t>群体文化和行为有哪些？</w:t>
      </w:r>
    </w:p>
    <w:p w:rsidR="00E3232A" w:rsidRPr="001B4966" w:rsidRDefault="00E3232A"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个人和社区</w:t>
      </w:r>
      <w:r w:rsidR="00822DE1" w:rsidRPr="001B4966">
        <w:rPr>
          <w:rFonts w:ascii="仿宋_GB2312" w:eastAsia="仿宋_GB2312" w:hint="eastAsia"/>
          <w:sz w:val="28"/>
          <w:szCs w:val="28"/>
        </w:rPr>
        <w:t>了解的</w:t>
      </w:r>
      <w:r w:rsidRPr="001B4966">
        <w:rPr>
          <w:rFonts w:ascii="仿宋_GB2312" w:eastAsia="仿宋_GB2312" w:hint="eastAsia"/>
          <w:sz w:val="28"/>
          <w:szCs w:val="28"/>
        </w:rPr>
        <w:t>病因和疾病传播</w:t>
      </w:r>
      <w:r w:rsidR="00822DE1" w:rsidRPr="001B4966">
        <w:rPr>
          <w:rFonts w:ascii="仿宋_GB2312" w:eastAsia="仿宋_GB2312" w:hint="eastAsia"/>
          <w:sz w:val="28"/>
          <w:szCs w:val="28"/>
        </w:rPr>
        <w:t>方式有哪些？</w:t>
      </w:r>
    </w:p>
    <w:p w:rsidR="00E3232A" w:rsidRPr="001B4966" w:rsidRDefault="00E3232A"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疾病在当地的术语或描述</w:t>
      </w:r>
      <w:r w:rsidR="00822DE1" w:rsidRPr="001B4966">
        <w:rPr>
          <w:rFonts w:ascii="仿宋_GB2312" w:eastAsia="仿宋_GB2312" w:hint="eastAsia"/>
          <w:sz w:val="28"/>
          <w:szCs w:val="28"/>
        </w:rPr>
        <w:t>是什么？</w:t>
      </w:r>
    </w:p>
    <w:p w:rsidR="00E3232A" w:rsidRPr="001B4966" w:rsidRDefault="00E3232A"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lastRenderedPageBreak/>
        <w:t>个人和社区对</w:t>
      </w:r>
      <w:r w:rsidR="00394E1D">
        <w:rPr>
          <w:rFonts w:ascii="仿宋_GB2312" w:eastAsia="仿宋_GB2312" w:hint="eastAsia"/>
          <w:sz w:val="28"/>
          <w:szCs w:val="28"/>
        </w:rPr>
        <w:t>暴发</w:t>
      </w:r>
      <w:r w:rsidRPr="001B4966">
        <w:rPr>
          <w:rFonts w:ascii="仿宋_GB2312" w:eastAsia="仿宋_GB2312" w:hint="eastAsia"/>
          <w:sz w:val="28"/>
          <w:szCs w:val="28"/>
        </w:rPr>
        <w:t>风险的</w:t>
      </w:r>
      <w:r w:rsidR="00394E1D">
        <w:rPr>
          <w:rFonts w:ascii="仿宋_GB2312" w:eastAsia="仿宋_GB2312" w:hint="eastAsia"/>
          <w:sz w:val="28"/>
          <w:szCs w:val="28"/>
        </w:rPr>
        <w:t>认知</w:t>
      </w:r>
      <w:r w:rsidR="00822DE1" w:rsidRPr="001B4966">
        <w:rPr>
          <w:rFonts w:ascii="仿宋_GB2312" w:eastAsia="仿宋_GB2312" w:hint="eastAsia"/>
          <w:sz w:val="28"/>
          <w:szCs w:val="28"/>
        </w:rPr>
        <w:t>有哪些？</w:t>
      </w:r>
    </w:p>
    <w:p w:rsidR="00E3232A" w:rsidRPr="001B4966" w:rsidRDefault="00E3232A"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个人和社区以前是否经历过</w:t>
      </w:r>
      <w:r w:rsidR="00E64F4B">
        <w:rPr>
          <w:rFonts w:ascii="仿宋_GB2312" w:eastAsia="仿宋_GB2312" w:hint="eastAsia"/>
          <w:sz w:val="28"/>
          <w:szCs w:val="28"/>
        </w:rPr>
        <w:t>前一次</w:t>
      </w:r>
      <w:r w:rsidR="00394E1D">
        <w:rPr>
          <w:rFonts w:ascii="仿宋_GB2312" w:eastAsia="仿宋_GB2312" w:hint="eastAsia"/>
          <w:sz w:val="28"/>
          <w:szCs w:val="28"/>
        </w:rPr>
        <w:t>暴发</w:t>
      </w:r>
      <w:r w:rsidRPr="001B4966">
        <w:rPr>
          <w:rFonts w:ascii="仿宋_GB2312" w:eastAsia="仿宋_GB2312" w:hint="eastAsia"/>
          <w:sz w:val="28"/>
          <w:szCs w:val="28"/>
        </w:rPr>
        <w:t>？他们是如何管理的？</w:t>
      </w:r>
    </w:p>
    <w:p w:rsidR="00E3232A" w:rsidRPr="001B4966" w:rsidRDefault="00E3232A"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当前</w:t>
      </w:r>
      <w:r w:rsidR="00822DE1" w:rsidRPr="001B4966">
        <w:rPr>
          <w:rFonts w:ascii="仿宋_GB2312" w:eastAsia="仿宋_GB2312" w:hint="eastAsia"/>
          <w:sz w:val="28"/>
          <w:szCs w:val="28"/>
        </w:rPr>
        <w:t>社区里都在传播着哪些信息？</w:t>
      </w:r>
    </w:p>
    <w:p w:rsidR="00C74FE8" w:rsidRPr="001B4966" w:rsidRDefault="00E22A17" w:rsidP="00113CBF">
      <w:pPr>
        <w:pStyle w:val="ordinary-output"/>
        <w:spacing w:before="0" w:beforeAutospacing="0" w:after="0" w:afterAutospacing="0"/>
        <w:rPr>
          <w:rFonts w:ascii="仿宋_GB2312" w:eastAsia="仿宋_GB2312"/>
          <w:b/>
          <w:sz w:val="28"/>
          <w:szCs w:val="28"/>
        </w:rPr>
      </w:pPr>
      <w:r w:rsidRPr="001B4966">
        <w:rPr>
          <w:rFonts w:ascii="仿宋_GB2312" w:eastAsia="仿宋_GB2312" w:hint="eastAsia"/>
          <w:b/>
          <w:sz w:val="28"/>
          <w:szCs w:val="28"/>
        </w:rPr>
        <w:t>信息</w:t>
      </w:r>
      <w:r w:rsidR="00E64F4B">
        <w:rPr>
          <w:rFonts w:ascii="仿宋_GB2312" w:eastAsia="仿宋_GB2312" w:hint="eastAsia"/>
          <w:b/>
          <w:sz w:val="28"/>
          <w:szCs w:val="28"/>
        </w:rPr>
        <w:t>来</w:t>
      </w:r>
      <w:r w:rsidRPr="001B4966">
        <w:rPr>
          <w:rFonts w:ascii="仿宋_GB2312" w:eastAsia="仿宋_GB2312" w:hint="eastAsia"/>
          <w:b/>
          <w:sz w:val="28"/>
          <w:szCs w:val="28"/>
        </w:rPr>
        <w:t>源、渠道和</w:t>
      </w:r>
      <w:r w:rsidR="00E64F4B">
        <w:rPr>
          <w:rFonts w:ascii="仿宋_GB2312" w:eastAsia="仿宋_GB2312" w:hint="eastAsia"/>
          <w:b/>
          <w:sz w:val="28"/>
          <w:szCs w:val="28"/>
        </w:rPr>
        <w:t>机构</w:t>
      </w:r>
    </w:p>
    <w:p w:rsidR="00E3232A" w:rsidRPr="001B4966" w:rsidRDefault="00E22A17"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社区里的人从谁或哪里</w:t>
      </w:r>
      <w:r w:rsidR="00E3232A" w:rsidRPr="001B4966">
        <w:rPr>
          <w:rFonts w:ascii="仿宋_GB2312" w:eastAsia="仿宋_GB2312" w:hint="eastAsia"/>
          <w:sz w:val="28"/>
          <w:szCs w:val="28"/>
        </w:rPr>
        <w:t>获取信息？</w:t>
      </w:r>
      <w:r w:rsidRPr="001B4966">
        <w:rPr>
          <w:rFonts w:ascii="仿宋_GB2312" w:eastAsia="仿宋_GB2312" w:hint="eastAsia"/>
          <w:sz w:val="28"/>
          <w:szCs w:val="28"/>
        </w:rPr>
        <w:t>为什么？</w:t>
      </w:r>
      <w:r w:rsidR="00E41C6D" w:rsidRPr="001B4966">
        <w:rPr>
          <w:rFonts w:ascii="仿宋_GB2312" w:eastAsia="仿宋_GB2312" w:hint="eastAsia"/>
          <w:sz w:val="28"/>
          <w:szCs w:val="28"/>
        </w:rPr>
        <w:t>谁是</w:t>
      </w:r>
      <w:r w:rsidRPr="001B4966">
        <w:rPr>
          <w:rFonts w:ascii="仿宋_GB2312" w:eastAsia="仿宋_GB2312" w:hint="eastAsia"/>
          <w:sz w:val="28"/>
          <w:szCs w:val="28"/>
        </w:rPr>
        <w:t>被信任的、</w:t>
      </w:r>
      <w:r w:rsidR="00E3232A" w:rsidRPr="001B4966">
        <w:rPr>
          <w:rFonts w:ascii="仿宋_GB2312" w:eastAsia="仿宋_GB2312" w:hint="eastAsia"/>
          <w:sz w:val="28"/>
          <w:szCs w:val="28"/>
        </w:rPr>
        <w:t>可</w:t>
      </w:r>
      <w:r w:rsidR="00E64F4B">
        <w:rPr>
          <w:rFonts w:ascii="仿宋_GB2312" w:eastAsia="仿宋_GB2312" w:hint="eastAsia"/>
          <w:sz w:val="28"/>
          <w:szCs w:val="28"/>
        </w:rPr>
        <w:t>靠</w:t>
      </w:r>
      <w:r w:rsidR="00E3232A" w:rsidRPr="001B4966">
        <w:rPr>
          <w:rFonts w:ascii="仿宋_GB2312" w:eastAsia="仿宋_GB2312" w:hint="eastAsia"/>
          <w:sz w:val="28"/>
          <w:szCs w:val="28"/>
        </w:rPr>
        <w:t>的信息源</w:t>
      </w:r>
      <w:r w:rsidRPr="001B4966">
        <w:rPr>
          <w:rFonts w:ascii="仿宋_GB2312" w:eastAsia="仿宋_GB2312" w:hint="eastAsia"/>
          <w:sz w:val="28"/>
          <w:szCs w:val="28"/>
        </w:rPr>
        <w:t>,</w:t>
      </w:r>
      <w:r w:rsidR="00E64F4B">
        <w:rPr>
          <w:rFonts w:ascii="仿宋_GB2312" w:eastAsia="仿宋_GB2312" w:hint="eastAsia"/>
          <w:sz w:val="28"/>
          <w:szCs w:val="28"/>
        </w:rPr>
        <w:t>如当</w:t>
      </w:r>
      <w:r w:rsidR="00E41C6D" w:rsidRPr="001B4966">
        <w:rPr>
          <w:rFonts w:ascii="仿宋_GB2312" w:eastAsia="仿宋_GB2312" w:hint="eastAsia"/>
          <w:sz w:val="28"/>
          <w:szCs w:val="28"/>
        </w:rPr>
        <w:t>地领导、宗教领袖、医疗卫生人员和有影响力的人（官方和非官方）</w:t>
      </w:r>
      <w:r w:rsidRPr="001B4966">
        <w:rPr>
          <w:rFonts w:ascii="仿宋_GB2312" w:eastAsia="仿宋_GB2312" w:hint="eastAsia"/>
          <w:sz w:val="28"/>
          <w:szCs w:val="28"/>
        </w:rPr>
        <w:t>?</w:t>
      </w:r>
    </w:p>
    <w:p w:rsidR="00E41C6D" w:rsidRPr="001B4966" w:rsidRDefault="00F31E0C"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有哪些渠</w:t>
      </w:r>
      <w:r w:rsidR="00E41C6D" w:rsidRPr="001B4966">
        <w:rPr>
          <w:rFonts w:ascii="仿宋_GB2312" w:eastAsia="仿宋_GB2312" w:hint="eastAsia"/>
          <w:sz w:val="28"/>
          <w:szCs w:val="28"/>
        </w:rPr>
        <w:t>道可以有</w:t>
      </w:r>
      <w:r w:rsidRPr="001B4966">
        <w:rPr>
          <w:rFonts w:ascii="仿宋_GB2312" w:eastAsia="仿宋_GB2312" w:hint="eastAsia"/>
          <w:sz w:val="28"/>
          <w:szCs w:val="28"/>
        </w:rPr>
        <w:t>效地传播信息？</w:t>
      </w:r>
    </w:p>
    <w:p w:rsidR="00E41C6D" w:rsidRPr="001B4966" w:rsidRDefault="00F31E0C"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哪个渠</w:t>
      </w:r>
      <w:r w:rsidR="00E41C6D" w:rsidRPr="001B4966">
        <w:rPr>
          <w:rFonts w:ascii="仿宋_GB2312" w:eastAsia="仿宋_GB2312" w:hint="eastAsia"/>
          <w:sz w:val="28"/>
          <w:szCs w:val="28"/>
        </w:rPr>
        <w:t>道是最可行、最流行和最有影响的？</w:t>
      </w:r>
    </w:p>
    <w:p w:rsidR="00E41C6D" w:rsidRPr="001B4966" w:rsidRDefault="00E41C6D"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哪些传统媒体（如传统媒体、社区会议、社交媒体）在使用？</w:t>
      </w:r>
    </w:p>
    <w:p w:rsidR="00E41C6D" w:rsidRPr="001B4966" w:rsidRDefault="00F31E0C"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有</w:t>
      </w:r>
      <w:r w:rsidR="00E41C6D" w:rsidRPr="001B4966">
        <w:rPr>
          <w:rFonts w:ascii="仿宋_GB2312" w:eastAsia="仿宋_GB2312" w:hint="eastAsia"/>
          <w:sz w:val="28"/>
          <w:szCs w:val="28"/>
        </w:rPr>
        <w:t>哪些活跃的社区网络</w:t>
      </w:r>
      <w:r w:rsidR="007A6227" w:rsidRPr="001B4966">
        <w:rPr>
          <w:rFonts w:ascii="仿宋_GB2312" w:eastAsia="仿宋_GB2312" w:hint="eastAsia"/>
          <w:sz w:val="28"/>
          <w:szCs w:val="28"/>
        </w:rPr>
        <w:t>和组织？当地人是如何</w:t>
      </w:r>
      <w:r w:rsidR="00CE287E">
        <w:rPr>
          <w:rFonts w:ascii="仿宋_GB2312" w:eastAsia="仿宋_GB2312" w:hint="eastAsia"/>
          <w:sz w:val="28"/>
          <w:szCs w:val="28"/>
        </w:rPr>
        <w:t>加入，如何使用？</w:t>
      </w:r>
    </w:p>
    <w:p w:rsidR="007A6227" w:rsidRPr="001B4966" w:rsidRDefault="00CE287E" w:rsidP="00113CBF">
      <w:pPr>
        <w:pStyle w:val="ordinary-output"/>
        <w:numPr>
          <w:ilvl w:val="0"/>
          <w:numId w:val="1"/>
        </w:numPr>
        <w:spacing w:before="0" w:beforeAutospacing="0" w:after="0" w:afterAutospacing="0"/>
        <w:rPr>
          <w:rFonts w:ascii="仿宋_GB2312" w:eastAsia="仿宋_GB2312"/>
          <w:sz w:val="28"/>
          <w:szCs w:val="28"/>
        </w:rPr>
      </w:pPr>
      <w:r>
        <w:rPr>
          <w:rFonts w:ascii="仿宋_GB2312" w:eastAsia="仿宋_GB2312" w:hint="eastAsia"/>
          <w:sz w:val="28"/>
          <w:szCs w:val="28"/>
        </w:rPr>
        <w:t>社区中还有哪些组织参与了疫情预防和控制活动？</w:t>
      </w:r>
    </w:p>
    <w:p w:rsidR="007A6227" w:rsidRPr="001B4966" w:rsidRDefault="007A6227"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哪些</w:t>
      </w:r>
      <w:r w:rsidR="00CE287E">
        <w:rPr>
          <w:rFonts w:ascii="仿宋_GB2312" w:eastAsia="仿宋_GB2312" w:hint="eastAsia"/>
          <w:sz w:val="28"/>
          <w:szCs w:val="28"/>
        </w:rPr>
        <w:t>机构</w:t>
      </w:r>
      <w:r w:rsidRPr="001B4966">
        <w:rPr>
          <w:rFonts w:ascii="仿宋_GB2312" w:eastAsia="仿宋_GB2312" w:hint="eastAsia"/>
          <w:sz w:val="28"/>
          <w:szCs w:val="28"/>
        </w:rPr>
        <w:t>适合沟通干预，例如:诊所、家庭、村庄</w:t>
      </w:r>
      <w:r w:rsidR="00CE287E">
        <w:rPr>
          <w:rFonts w:ascii="仿宋_GB2312" w:eastAsia="仿宋_GB2312" w:hint="eastAsia"/>
          <w:sz w:val="28"/>
          <w:szCs w:val="28"/>
        </w:rPr>
        <w:t>？</w:t>
      </w:r>
    </w:p>
    <w:p w:rsidR="007A6227" w:rsidRPr="001B4966" w:rsidRDefault="007A6227" w:rsidP="00113CBF">
      <w:pPr>
        <w:pStyle w:val="ordinary-output"/>
        <w:spacing w:before="0" w:beforeAutospacing="0" w:after="0" w:afterAutospacing="0"/>
        <w:rPr>
          <w:rFonts w:ascii="仿宋_GB2312" w:eastAsia="仿宋_GB2312"/>
          <w:b/>
          <w:sz w:val="28"/>
          <w:szCs w:val="28"/>
        </w:rPr>
      </w:pPr>
      <w:r w:rsidRPr="001B4966">
        <w:rPr>
          <w:rFonts w:ascii="仿宋_GB2312" w:eastAsia="仿宋_GB2312" w:hint="eastAsia"/>
          <w:b/>
          <w:sz w:val="28"/>
          <w:szCs w:val="28"/>
        </w:rPr>
        <w:t>家庭和社区实践</w:t>
      </w:r>
    </w:p>
    <w:p w:rsidR="007A6227" w:rsidRPr="001B4966" w:rsidRDefault="007A6227"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当前</w:t>
      </w:r>
      <w:r w:rsidR="00F00894" w:rsidRPr="001B4966">
        <w:rPr>
          <w:rFonts w:ascii="仿宋_GB2312" w:eastAsia="仿宋_GB2312" w:hint="eastAsia"/>
          <w:sz w:val="28"/>
          <w:szCs w:val="28"/>
        </w:rPr>
        <w:t>人们为卫生</w:t>
      </w:r>
      <w:proofErr w:type="gramStart"/>
      <w:r w:rsidR="00F00894" w:rsidRPr="001B4966">
        <w:rPr>
          <w:rFonts w:ascii="仿宋_GB2312" w:eastAsia="仿宋_GB2312" w:hint="eastAsia"/>
          <w:sz w:val="28"/>
          <w:szCs w:val="28"/>
        </w:rPr>
        <w:t>保健而</w:t>
      </w:r>
      <w:proofErr w:type="gramEnd"/>
      <w:r w:rsidRPr="001B4966">
        <w:rPr>
          <w:rFonts w:ascii="仿宋_GB2312" w:eastAsia="仿宋_GB2312" w:hint="eastAsia"/>
          <w:sz w:val="28"/>
          <w:szCs w:val="28"/>
        </w:rPr>
        <w:t>追求健康的行为和选择有哪些？</w:t>
      </w:r>
    </w:p>
    <w:p w:rsidR="004C2F36" w:rsidRPr="001B4966" w:rsidRDefault="004C2F36"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当前</w:t>
      </w:r>
      <w:r w:rsidR="00E22A17" w:rsidRPr="001B4966">
        <w:rPr>
          <w:rFonts w:ascii="仿宋_GB2312" w:eastAsia="仿宋_GB2312" w:hint="eastAsia"/>
          <w:sz w:val="28"/>
          <w:szCs w:val="28"/>
        </w:rPr>
        <w:t>的</w:t>
      </w:r>
      <w:r w:rsidRPr="001B4966">
        <w:rPr>
          <w:rFonts w:ascii="仿宋_GB2312" w:eastAsia="仿宋_GB2312" w:hint="eastAsia"/>
          <w:sz w:val="28"/>
          <w:szCs w:val="28"/>
        </w:rPr>
        <w:t>丧葬习俗（包括葬礼）有哪些？</w:t>
      </w:r>
    </w:p>
    <w:p w:rsidR="004C2F36" w:rsidRPr="00FC4BAD" w:rsidRDefault="004C2F36" w:rsidP="00113CBF">
      <w:pPr>
        <w:pStyle w:val="ordinary-output"/>
        <w:numPr>
          <w:ilvl w:val="0"/>
          <w:numId w:val="1"/>
        </w:numPr>
        <w:spacing w:before="0" w:beforeAutospacing="0" w:after="0" w:afterAutospacing="0"/>
        <w:rPr>
          <w:rFonts w:ascii="仿宋_GB2312" w:eastAsia="仿宋_GB2312"/>
          <w:color w:val="000000" w:themeColor="text1"/>
          <w:sz w:val="28"/>
          <w:szCs w:val="28"/>
        </w:rPr>
      </w:pPr>
      <w:r w:rsidRPr="00FC4BAD">
        <w:rPr>
          <w:rFonts w:ascii="仿宋_GB2312" w:eastAsia="仿宋_GB2312" w:hint="eastAsia"/>
          <w:color w:val="000000" w:themeColor="text1"/>
          <w:sz w:val="28"/>
          <w:szCs w:val="28"/>
        </w:rPr>
        <w:t>人们是如何决定在社区和家庭中</w:t>
      </w:r>
      <w:r w:rsidR="00E22A17" w:rsidRPr="00FC4BAD">
        <w:rPr>
          <w:rFonts w:ascii="仿宋_GB2312" w:eastAsia="仿宋_GB2312" w:hint="eastAsia"/>
          <w:color w:val="000000" w:themeColor="text1"/>
          <w:sz w:val="28"/>
          <w:szCs w:val="28"/>
        </w:rPr>
        <w:t>寻求医疗</w:t>
      </w:r>
      <w:r w:rsidRPr="00FC4BAD">
        <w:rPr>
          <w:rFonts w:ascii="仿宋_GB2312" w:eastAsia="仿宋_GB2312" w:hint="eastAsia"/>
          <w:color w:val="000000" w:themeColor="text1"/>
          <w:sz w:val="28"/>
          <w:szCs w:val="28"/>
        </w:rPr>
        <w:t>和丧葬组织</w:t>
      </w:r>
      <w:r w:rsidR="00E22A17" w:rsidRPr="00FC4BAD">
        <w:rPr>
          <w:rFonts w:ascii="仿宋_GB2312" w:eastAsia="仿宋_GB2312" w:hint="eastAsia"/>
          <w:color w:val="000000" w:themeColor="text1"/>
          <w:sz w:val="28"/>
          <w:szCs w:val="28"/>
        </w:rPr>
        <w:t>？</w:t>
      </w:r>
    </w:p>
    <w:p w:rsidR="004C2F36" w:rsidRPr="00FC4BAD" w:rsidRDefault="000B3C7E" w:rsidP="00113CBF">
      <w:pPr>
        <w:pStyle w:val="ordinary-output"/>
        <w:numPr>
          <w:ilvl w:val="0"/>
          <w:numId w:val="1"/>
        </w:numPr>
        <w:spacing w:before="0" w:beforeAutospacing="0" w:after="0" w:afterAutospacing="0"/>
        <w:rPr>
          <w:rFonts w:ascii="仿宋_GB2312" w:eastAsia="仿宋_GB2312"/>
          <w:color w:val="000000" w:themeColor="text1"/>
          <w:sz w:val="28"/>
          <w:szCs w:val="28"/>
        </w:rPr>
      </w:pPr>
      <w:r w:rsidRPr="001B4966">
        <w:rPr>
          <w:rFonts w:ascii="仿宋_GB2312" w:eastAsia="仿宋_GB2312" w:hint="eastAsia"/>
          <w:sz w:val="28"/>
          <w:szCs w:val="28"/>
        </w:rPr>
        <w:t>是否</w:t>
      </w:r>
      <w:r w:rsidR="00FC4BAD">
        <w:rPr>
          <w:rFonts w:ascii="仿宋_GB2312" w:eastAsia="仿宋_GB2312" w:hint="eastAsia"/>
          <w:sz w:val="28"/>
          <w:szCs w:val="28"/>
        </w:rPr>
        <w:t>存在</w:t>
      </w:r>
      <w:r w:rsidR="004C2F36" w:rsidRPr="001B4966">
        <w:rPr>
          <w:rFonts w:ascii="仿宋_GB2312" w:eastAsia="仿宋_GB2312" w:hint="eastAsia"/>
          <w:sz w:val="28"/>
          <w:szCs w:val="28"/>
        </w:rPr>
        <w:t>扩大疾病传播风险</w:t>
      </w:r>
      <w:r w:rsidR="00FC4BAD">
        <w:rPr>
          <w:rFonts w:ascii="仿宋_GB2312" w:eastAsia="仿宋_GB2312" w:hint="eastAsia"/>
          <w:sz w:val="28"/>
          <w:szCs w:val="28"/>
        </w:rPr>
        <w:t>的行为</w:t>
      </w:r>
      <w:r w:rsidR="004C2F36" w:rsidRPr="001B4966">
        <w:rPr>
          <w:rFonts w:ascii="仿宋_GB2312" w:eastAsia="仿宋_GB2312" w:hint="eastAsia"/>
          <w:sz w:val="28"/>
          <w:szCs w:val="28"/>
        </w:rPr>
        <w:t>？</w:t>
      </w:r>
      <w:r w:rsidR="00FC4BAD" w:rsidRPr="00FC4BAD">
        <w:rPr>
          <w:rFonts w:ascii="仿宋_GB2312" w:eastAsia="仿宋_GB2312" w:hint="eastAsia"/>
          <w:color w:val="000000" w:themeColor="text1"/>
          <w:sz w:val="28"/>
          <w:szCs w:val="28"/>
        </w:rPr>
        <w:t>是受</w:t>
      </w:r>
      <w:r w:rsidR="004C2F36" w:rsidRPr="00FC4BAD">
        <w:rPr>
          <w:rFonts w:ascii="仿宋_GB2312" w:eastAsia="仿宋_GB2312" w:hint="eastAsia"/>
          <w:color w:val="000000" w:themeColor="text1"/>
          <w:sz w:val="28"/>
          <w:szCs w:val="28"/>
        </w:rPr>
        <w:t>哪些信仰和价值观</w:t>
      </w:r>
      <w:r w:rsidR="00FC4BAD" w:rsidRPr="00FC4BAD">
        <w:rPr>
          <w:rFonts w:ascii="仿宋_GB2312" w:eastAsia="仿宋_GB2312" w:hint="eastAsia"/>
          <w:color w:val="000000" w:themeColor="text1"/>
          <w:sz w:val="28"/>
          <w:szCs w:val="28"/>
        </w:rPr>
        <w:t>的影响？</w:t>
      </w:r>
    </w:p>
    <w:p w:rsidR="005E5D99" w:rsidRPr="00FC4BAD" w:rsidRDefault="00E22A17" w:rsidP="00113CBF">
      <w:pPr>
        <w:pStyle w:val="ordinary-output"/>
        <w:numPr>
          <w:ilvl w:val="0"/>
          <w:numId w:val="1"/>
        </w:numPr>
        <w:spacing w:before="0" w:beforeAutospacing="0" w:after="0" w:afterAutospacing="0"/>
        <w:rPr>
          <w:rFonts w:ascii="仿宋_GB2312" w:eastAsia="仿宋_GB2312"/>
          <w:color w:val="000000" w:themeColor="text1"/>
          <w:sz w:val="28"/>
          <w:szCs w:val="28"/>
        </w:rPr>
      </w:pPr>
      <w:r w:rsidRPr="001B4966">
        <w:rPr>
          <w:rFonts w:ascii="仿宋_GB2312" w:eastAsia="仿宋_GB2312" w:hint="eastAsia"/>
          <w:sz w:val="28"/>
          <w:szCs w:val="28"/>
        </w:rPr>
        <w:t>是否</w:t>
      </w:r>
      <w:r w:rsidR="00FC4BAD">
        <w:rPr>
          <w:rFonts w:ascii="仿宋_GB2312" w:eastAsia="仿宋_GB2312" w:hint="eastAsia"/>
          <w:sz w:val="28"/>
          <w:szCs w:val="28"/>
        </w:rPr>
        <w:t>存在降低</w:t>
      </w:r>
      <w:r w:rsidR="004C2F36" w:rsidRPr="001B4966">
        <w:rPr>
          <w:rFonts w:ascii="仿宋_GB2312" w:eastAsia="仿宋_GB2312" w:hint="eastAsia"/>
          <w:sz w:val="28"/>
          <w:szCs w:val="28"/>
        </w:rPr>
        <w:t>疾病</w:t>
      </w:r>
      <w:r w:rsidR="00FC4BAD">
        <w:rPr>
          <w:rFonts w:ascii="仿宋_GB2312" w:eastAsia="仿宋_GB2312" w:hint="eastAsia"/>
          <w:sz w:val="28"/>
          <w:szCs w:val="28"/>
        </w:rPr>
        <w:t>传播</w:t>
      </w:r>
      <w:r w:rsidR="004C2F36" w:rsidRPr="001B4966">
        <w:rPr>
          <w:rFonts w:ascii="仿宋_GB2312" w:eastAsia="仿宋_GB2312" w:hint="eastAsia"/>
          <w:sz w:val="28"/>
          <w:szCs w:val="28"/>
        </w:rPr>
        <w:t>风险</w:t>
      </w:r>
      <w:r w:rsidR="00FC4BAD">
        <w:rPr>
          <w:rFonts w:ascii="仿宋_GB2312" w:eastAsia="仿宋_GB2312" w:hint="eastAsia"/>
          <w:sz w:val="28"/>
          <w:szCs w:val="28"/>
        </w:rPr>
        <w:t>的行为？</w:t>
      </w:r>
      <w:r w:rsidR="004C2F36" w:rsidRPr="001B4966">
        <w:rPr>
          <w:rFonts w:ascii="仿宋_GB2312" w:eastAsia="仿宋_GB2312" w:hint="eastAsia"/>
          <w:sz w:val="28"/>
          <w:szCs w:val="28"/>
        </w:rPr>
        <w:t>如洗手、</w:t>
      </w:r>
      <w:r w:rsidR="004C2F36" w:rsidRPr="001B4966">
        <w:rPr>
          <w:rStyle w:val="high-light"/>
          <w:rFonts w:ascii="仿宋_GB2312" w:eastAsia="仿宋_GB2312" w:hint="eastAsia"/>
          <w:sz w:val="28"/>
          <w:szCs w:val="28"/>
        </w:rPr>
        <w:t>彻底烹调食品</w:t>
      </w:r>
      <w:r w:rsidR="005E5D99" w:rsidRPr="001B4966">
        <w:rPr>
          <w:rStyle w:val="high-light"/>
          <w:rFonts w:ascii="仿宋_GB2312" w:eastAsia="仿宋_GB2312" w:hint="eastAsia"/>
          <w:sz w:val="28"/>
          <w:szCs w:val="28"/>
        </w:rPr>
        <w:t>？</w:t>
      </w:r>
      <w:r w:rsidR="00FC4BAD">
        <w:rPr>
          <w:rStyle w:val="high-light"/>
          <w:rFonts w:ascii="仿宋_GB2312" w:eastAsia="仿宋_GB2312" w:hint="eastAsia"/>
          <w:sz w:val="28"/>
          <w:szCs w:val="28"/>
        </w:rPr>
        <w:t>是</w:t>
      </w:r>
      <w:r w:rsidR="00FC4BAD" w:rsidRPr="00FC4BAD">
        <w:rPr>
          <w:rStyle w:val="high-light"/>
          <w:rFonts w:ascii="仿宋_GB2312" w:eastAsia="仿宋_GB2312" w:hint="eastAsia"/>
          <w:color w:val="000000" w:themeColor="text1"/>
          <w:sz w:val="28"/>
          <w:szCs w:val="28"/>
        </w:rPr>
        <w:t>受</w:t>
      </w:r>
      <w:r w:rsidR="005E5D99" w:rsidRPr="00FC4BAD">
        <w:rPr>
          <w:rFonts w:ascii="仿宋_GB2312" w:eastAsia="仿宋_GB2312" w:hint="eastAsia"/>
          <w:color w:val="000000" w:themeColor="text1"/>
          <w:sz w:val="28"/>
          <w:szCs w:val="28"/>
        </w:rPr>
        <w:t>哪些信仰和价值观</w:t>
      </w:r>
      <w:r w:rsidR="00FC4BAD" w:rsidRPr="00FC4BAD">
        <w:rPr>
          <w:rFonts w:ascii="仿宋_GB2312" w:eastAsia="仿宋_GB2312" w:hint="eastAsia"/>
          <w:color w:val="000000" w:themeColor="text1"/>
          <w:sz w:val="28"/>
          <w:szCs w:val="28"/>
        </w:rPr>
        <w:t>影响？</w:t>
      </w:r>
    </w:p>
    <w:p w:rsidR="004C2F36" w:rsidRPr="001B4966" w:rsidRDefault="005E5D99" w:rsidP="00113CBF">
      <w:pPr>
        <w:pStyle w:val="ordinary-output"/>
        <w:spacing w:before="0" w:beforeAutospacing="0" w:after="0" w:afterAutospacing="0"/>
        <w:rPr>
          <w:rFonts w:ascii="仿宋_GB2312" w:eastAsia="仿宋_GB2312"/>
          <w:b/>
          <w:sz w:val="28"/>
          <w:szCs w:val="28"/>
        </w:rPr>
      </w:pPr>
      <w:r w:rsidRPr="001B4966">
        <w:rPr>
          <w:rFonts w:ascii="仿宋_GB2312" w:eastAsia="仿宋_GB2312" w:hint="eastAsia"/>
          <w:b/>
          <w:sz w:val="28"/>
          <w:szCs w:val="28"/>
        </w:rPr>
        <w:t>社会文化、经济和环境</w:t>
      </w:r>
    </w:p>
    <w:p w:rsidR="005E5D99" w:rsidRPr="001B4966" w:rsidRDefault="000F55C1"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lastRenderedPageBreak/>
        <w:t>是否有</w:t>
      </w:r>
      <w:r w:rsidR="005E5D99" w:rsidRPr="001B4966">
        <w:rPr>
          <w:rFonts w:ascii="仿宋_GB2312" w:eastAsia="仿宋_GB2312" w:hint="eastAsia"/>
          <w:sz w:val="28"/>
          <w:szCs w:val="28"/>
        </w:rPr>
        <w:t>社会和政治局势能</w:t>
      </w:r>
      <w:r w:rsidRPr="001B4966">
        <w:rPr>
          <w:rFonts w:ascii="仿宋_GB2312" w:eastAsia="仿宋_GB2312" w:hint="eastAsia"/>
          <w:sz w:val="28"/>
          <w:szCs w:val="28"/>
        </w:rPr>
        <w:t>影响降低风险行为的接受度？</w:t>
      </w:r>
    </w:p>
    <w:p w:rsidR="005E5D99" w:rsidRPr="001B4966" w:rsidRDefault="005E5D99"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人们是否有</w:t>
      </w:r>
      <w:r w:rsidR="00B80E48">
        <w:rPr>
          <w:rFonts w:ascii="仿宋_GB2312" w:eastAsia="仿宋_GB2312" w:hint="eastAsia"/>
          <w:sz w:val="28"/>
          <w:szCs w:val="28"/>
        </w:rPr>
        <w:t>充足</w:t>
      </w:r>
      <w:r w:rsidRPr="001B4966">
        <w:rPr>
          <w:rFonts w:ascii="仿宋_GB2312" w:eastAsia="仿宋_GB2312" w:hint="eastAsia"/>
          <w:sz w:val="28"/>
          <w:szCs w:val="28"/>
        </w:rPr>
        <w:t>的资源去</w:t>
      </w:r>
      <w:r w:rsidR="00876671">
        <w:rPr>
          <w:rFonts w:ascii="仿宋_GB2312" w:eastAsia="仿宋_GB2312" w:hint="eastAsia"/>
          <w:sz w:val="28"/>
          <w:szCs w:val="28"/>
        </w:rPr>
        <w:t>实行</w:t>
      </w:r>
      <w:r w:rsidRPr="001B4966">
        <w:rPr>
          <w:rFonts w:ascii="仿宋_GB2312" w:eastAsia="仿宋_GB2312" w:hint="eastAsia"/>
          <w:sz w:val="28"/>
          <w:szCs w:val="28"/>
        </w:rPr>
        <w:t>降低风险的行为（如卫生医疗、葬礼仪式）</w:t>
      </w:r>
      <w:r w:rsidR="00780494" w:rsidRPr="001B4966">
        <w:rPr>
          <w:rFonts w:ascii="仿宋_GB2312" w:eastAsia="仿宋_GB2312" w:hint="eastAsia"/>
          <w:sz w:val="28"/>
          <w:szCs w:val="28"/>
        </w:rPr>
        <w:t>？</w:t>
      </w:r>
    </w:p>
    <w:p w:rsidR="005E5D99" w:rsidRPr="001B4966" w:rsidRDefault="005E5D99"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他们有没有干净的饮用水</w:t>
      </w:r>
      <w:r w:rsidR="000F55C1" w:rsidRPr="001B4966">
        <w:rPr>
          <w:rFonts w:ascii="仿宋_GB2312" w:eastAsia="仿宋_GB2312" w:hint="eastAsia"/>
          <w:sz w:val="28"/>
          <w:szCs w:val="28"/>
        </w:rPr>
        <w:t>？</w:t>
      </w:r>
    </w:p>
    <w:p w:rsidR="00A73A24" w:rsidRPr="001B4966" w:rsidRDefault="000F55C1"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卫生服务</w:t>
      </w:r>
      <w:r w:rsidR="00876671">
        <w:rPr>
          <w:rFonts w:ascii="仿宋_GB2312" w:eastAsia="仿宋_GB2312" w:hint="eastAsia"/>
          <w:sz w:val="28"/>
          <w:szCs w:val="28"/>
        </w:rPr>
        <w:t>的便利性及可及性如何？</w:t>
      </w:r>
    </w:p>
    <w:p w:rsidR="005E5D99" w:rsidRPr="001B4966" w:rsidRDefault="005E5D99"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运送病人到诊所或医院是否存在困难？</w:t>
      </w:r>
    </w:p>
    <w:p w:rsidR="005E5D99" w:rsidRPr="001B4966" w:rsidRDefault="00063A84"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是否有阻碍人们实行降低风险行为的传统观念和社会准则？</w:t>
      </w:r>
    </w:p>
    <w:p w:rsidR="00063A84" w:rsidRPr="001B4966" w:rsidRDefault="000F55C1" w:rsidP="00113CBF">
      <w:pPr>
        <w:pStyle w:val="ordinary-output"/>
        <w:numPr>
          <w:ilvl w:val="0"/>
          <w:numId w:val="1"/>
        </w:numPr>
        <w:spacing w:before="0" w:beforeAutospacing="0" w:after="0" w:afterAutospacing="0"/>
        <w:rPr>
          <w:rFonts w:ascii="仿宋_GB2312" w:eastAsia="仿宋_GB2312"/>
          <w:sz w:val="28"/>
          <w:szCs w:val="28"/>
        </w:rPr>
      </w:pPr>
      <w:r w:rsidRPr="001B4966">
        <w:rPr>
          <w:rFonts w:ascii="仿宋_GB2312" w:eastAsia="仿宋_GB2312" w:hint="eastAsia"/>
          <w:sz w:val="28"/>
          <w:szCs w:val="28"/>
        </w:rPr>
        <w:t>是否有促进</w:t>
      </w:r>
      <w:r w:rsidR="00063A84" w:rsidRPr="001B4966">
        <w:rPr>
          <w:rFonts w:ascii="仿宋_GB2312" w:eastAsia="仿宋_GB2312" w:hint="eastAsia"/>
          <w:sz w:val="28"/>
          <w:szCs w:val="28"/>
        </w:rPr>
        <w:t>人们实行降低风险行为的传统观念和社会准则？</w:t>
      </w:r>
    </w:p>
    <w:p w:rsidR="00876671" w:rsidRDefault="00876671" w:rsidP="00A73A24">
      <w:pPr>
        <w:rPr>
          <w:rFonts w:ascii="仿宋_GB2312" w:eastAsia="仿宋_GB2312"/>
          <w:sz w:val="28"/>
          <w:szCs w:val="28"/>
        </w:rPr>
      </w:pPr>
    </w:p>
    <w:p w:rsidR="00876671" w:rsidRDefault="00876671" w:rsidP="00A73A24">
      <w:pPr>
        <w:rPr>
          <w:rFonts w:ascii="仿宋_GB2312" w:eastAsia="仿宋_GB2312"/>
          <w:sz w:val="28"/>
          <w:szCs w:val="28"/>
        </w:rPr>
      </w:pPr>
    </w:p>
    <w:p w:rsidR="00876671" w:rsidRDefault="00876671" w:rsidP="00A73A24">
      <w:pPr>
        <w:rPr>
          <w:rFonts w:ascii="仿宋_GB2312" w:eastAsia="仿宋_GB2312"/>
          <w:sz w:val="28"/>
          <w:szCs w:val="28"/>
        </w:rPr>
      </w:pPr>
    </w:p>
    <w:p w:rsidR="00876671" w:rsidRDefault="00876671" w:rsidP="00A73A24">
      <w:pPr>
        <w:rPr>
          <w:rFonts w:ascii="仿宋_GB2312" w:eastAsia="仿宋_GB2312"/>
          <w:sz w:val="28"/>
          <w:szCs w:val="28"/>
        </w:rPr>
      </w:pPr>
    </w:p>
    <w:p w:rsidR="00876671" w:rsidRDefault="00876671" w:rsidP="00A73A24">
      <w:pPr>
        <w:rPr>
          <w:rFonts w:ascii="仿宋_GB2312" w:eastAsia="仿宋_GB2312"/>
          <w:sz w:val="28"/>
          <w:szCs w:val="28"/>
        </w:rPr>
      </w:pPr>
    </w:p>
    <w:p w:rsidR="00876671" w:rsidRDefault="00876671" w:rsidP="00A73A24">
      <w:pPr>
        <w:rPr>
          <w:rFonts w:ascii="仿宋_GB2312" w:eastAsia="仿宋_GB2312"/>
          <w:sz w:val="28"/>
          <w:szCs w:val="28"/>
        </w:rPr>
      </w:pPr>
    </w:p>
    <w:p w:rsidR="00876671" w:rsidRDefault="00876671" w:rsidP="00A73A24">
      <w:pPr>
        <w:rPr>
          <w:rFonts w:ascii="仿宋_GB2312" w:eastAsia="仿宋_GB2312"/>
          <w:sz w:val="28"/>
          <w:szCs w:val="28"/>
        </w:rPr>
      </w:pPr>
    </w:p>
    <w:p w:rsidR="00113CBF" w:rsidRDefault="00113CBF">
      <w:pPr>
        <w:widowControl/>
        <w:jc w:val="left"/>
        <w:rPr>
          <w:rFonts w:ascii="仿宋_GB2312" w:eastAsia="仿宋_GB2312" w:hAnsi="Arial" w:cs="Arial"/>
          <w:b/>
          <w:color w:val="434343"/>
          <w:sz w:val="28"/>
          <w:szCs w:val="28"/>
        </w:rPr>
      </w:pPr>
      <w:r>
        <w:rPr>
          <w:rFonts w:ascii="仿宋_GB2312" w:eastAsia="仿宋_GB2312" w:hAnsi="Arial" w:cs="Arial"/>
          <w:b/>
          <w:color w:val="434343"/>
          <w:sz w:val="28"/>
          <w:szCs w:val="28"/>
        </w:rPr>
        <w:br w:type="page"/>
      </w:r>
    </w:p>
    <w:p w:rsidR="00063A84" w:rsidRPr="00704B04" w:rsidRDefault="0057056A" w:rsidP="00113CBF">
      <w:pPr>
        <w:pStyle w:val="3"/>
      </w:pPr>
      <w:bookmarkStart w:id="116" w:name="_Toc395752101"/>
      <w:r w:rsidRPr="00704B04">
        <w:rPr>
          <w:rFonts w:hint="eastAsia"/>
        </w:rPr>
        <w:lastRenderedPageBreak/>
        <w:t>附件</w:t>
      </w:r>
      <w:r w:rsidRPr="00704B04">
        <w:rPr>
          <w:rFonts w:hint="eastAsia"/>
        </w:rPr>
        <w:t>13</w:t>
      </w:r>
      <w:r w:rsidR="008D05AA">
        <w:rPr>
          <w:rFonts w:hint="eastAsia"/>
        </w:rPr>
        <w:t xml:space="preserve">. </w:t>
      </w:r>
      <w:r w:rsidR="00C20A6F" w:rsidRPr="00704B04">
        <w:rPr>
          <w:rFonts w:hint="eastAsia"/>
        </w:rPr>
        <w:t>医学人类学对埃博拉病毒和马尔堡病毒性出血热疫情控制的贡献</w:t>
      </w:r>
      <w:bookmarkEnd w:id="116"/>
    </w:p>
    <w:p w:rsidR="002B489D" w:rsidRPr="00704B04" w:rsidRDefault="002B489D" w:rsidP="002B489D">
      <w:pPr>
        <w:rPr>
          <w:rFonts w:ascii="仿宋_GB2312" w:eastAsia="仿宋_GB2312"/>
          <w:sz w:val="28"/>
          <w:szCs w:val="28"/>
        </w:rPr>
      </w:pPr>
      <w:r w:rsidRPr="00704B04">
        <w:rPr>
          <w:rFonts w:ascii="仿宋_GB2312" w:eastAsia="仿宋_GB2312" w:hint="eastAsia"/>
          <w:sz w:val="28"/>
          <w:szCs w:val="28"/>
        </w:rPr>
        <w:t>文本由Alain Epelboin</w:t>
      </w:r>
      <w:r w:rsidRPr="00EE0574">
        <w:rPr>
          <w:rFonts w:ascii="仿宋_GB2312" w:eastAsia="仿宋_GB2312" w:hint="eastAsia"/>
          <w:sz w:val="28"/>
          <w:szCs w:val="28"/>
          <w:vertAlign w:val="superscript"/>
        </w:rPr>
        <w:t>1</w:t>
      </w:r>
      <w:r w:rsidRPr="00704B04">
        <w:rPr>
          <w:rFonts w:ascii="仿宋_GB2312" w:eastAsia="仿宋_GB2312" w:hint="eastAsia"/>
          <w:sz w:val="28"/>
          <w:szCs w:val="28"/>
        </w:rPr>
        <w:t>，Asiya Odugleh-Kolev</w:t>
      </w:r>
      <w:r w:rsidRPr="00EE0574">
        <w:rPr>
          <w:rFonts w:ascii="仿宋_GB2312" w:eastAsia="仿宋_GB2312" w:hint="eastAsia"/>
          <w:sz w:val="28"/>
          <w:szCs w:val="28"/>
          <w:vertAlign w:val="superscript"/>
        </w:rPr>
        <w:t>2</w:t>
      </w:r>
      <w:r w:rsidRPr="00704B04">
        <w:rPr>
          <w:rFonts w:ascii="仿宋_GB2312" w:eastAsia="仿宋_GB2312" w:hint="eastAsia"/>
          <w:sz w:val="28"/>
          <w:szCs w:val="28"/>
        </w:rPr>
        <w:t xml:space="preserve"> 和Pierre Formenty</w:t>
      </w:r>
      <w:r w:rsidRPr="00EE0574">
        <w:rPr>
          <w:rFonts w:ascii="仿宋_GB2312" w:eastAsia="仿宋_GB2312" w:hint="eastAsia"/>
          <w:sz w:val="28"/>
          <w:szCs w:val="28"/>
          <w:vertAlign w:val="superscript"/>
        </w:rPr>
        <w:t>2</w:t>
      </w:r>
      <w:r w:rsidRPr="00704B04">
        <w:rPr>
          <w:rFonts w:ascii="仿宋_GB2312" w:eastAsia="仿宋_GB2312" w:hint="eastAsia"/>
          <w:sz w:val="28"/>
          <w:szCs w:val="28"/>
        </w:rPr>
        <w:t xml:space="preserve"> 提供</w:t>
      </w:r>
    </w:p>
    <w:p w:rsidR="002B489D" w:rsidRPr="00704B04" w:rsidRDefault="002B489D" w:rsidP="002B489D">
      <w:pPr>
        <w:rPr>
          <w:rFonts w:ascii="仿宋_GB2312" w:eastAsia="仿宋_GB2312"/>
          <w:sz w:val="28"/>
          <w:szCs w:val="28"/>
        </w:rPr>
      </w:pPr>
      <w:r w:rsidRPr="00704B04">
        <w:rPr>
          <w:rFonts w:ascii="仿宋_GB2312" w:eastAsia="仿宋_GB2312"/>
          <w:sz w:val="28"/>
          <w:szCs w:val="28"/>
        </w:rPr>
        <w:t>1. National Centre for Scientific Research (CNRS) and National Natural History Museum (MNHN), Paris, France</w:t>
      </w:r>
    </w:p>
    <w:p w:rsidR="002B489D" w:rsidRPr="00704B04" w:rsidRDefault="002B489D" w:rsidP="002B489D">
      <w:pPr>
        <w:rPr>
          <w:rFonts w:ascii="仿宋_GB2312" w:eastAsia="仿宋_GB2312"/>
          <w:sz w:val="28"/>
          <w:szCs w:val="28"/>
        </w:rPr>
      </w:pPr>
      <w:r w:rsidRPr="00704B04">
        <w:rPr>
          <w:rFonts w:ascii="仿宋_GB2312" w:eastAsia="仿宋_GB2312"/>
          <w:sz w:val="28"/>
          <w:szCs w:val="28"/>
        </w:rPr>
        <w:t>2. World Health Organization, Geneva, Switzerland</w:t>
      </w:r>
    </w:p>
    <w:p w:rsidR="002B489D" w:rsidRPr="00704B04" w:rsidRDefault="002B489D" w:rsidP="002B489D">
      <w:pPr>
        <w:ind w:firstLineChars="200" w:firstLine="560"/>
        <w:rPr>
          <w:rFonts w:ascii="仿宋_GB2312" w:eastAsia="仿宋_GB2312"/>
          <w:sz w:val="28"/>
          <w:szCs w:val="28"/>
        </w:rPr>
      </w:pPr>
      <w:r>
        <w:rPr>
          <w:rFonts w:ascii="仿宋_GB2312" w:eastAsia="仿宋_GB2312" w:hint="eastAsia"/>
          <w:sz w:val="28"/>
          <w:szCs w:val="28"/>
        </w:rPr>
        <w:t>曾</w:t>
      </w:r>
      <w:r w:rsidRPr="00704B04">
        <w:rPr>
          <w:rFonts w:ascii="仿宋_GB2312" w:eastAsia="仿宋_GB2312" w:hint="eastAsia"/>
          <w:sz w:val="28"/>
          <w:szCs w:val="28"/>
        </w:rPr>
        <w:t>在非洲发</w:t>
      </w:r>
      <w:r>
        <w:rPr>
          <w:rFonts w:ascii="仿宋_GB2312" w:eastAsia="仿宋_GB2312" w:hint="eastAsia"/>
          <w:sz w:val="28"/>
          <w:szCs w:val="28"/>
        </w:rPr>
        <w:t>生的埃博拉和</w:t>
      </w:r>
      <w:r w:rsidR="001054C2">
        <w:rPr>
          <w:rFonts w:ascii="仿宋_GB2312" w:eastAsia="仿宋_GB2312" w:hint="eastAsia"/>
          <w:sz w:val="28"/>
          <w:szCs w:val="28"/>
        </w:rPr>
        <w:t>马尔堡出血热</w:t>
      </w:r>
      <w:r>
        <w:rPr>
          <w:rFonts w:ascii="仿宋_GB2312" w:eastAsia="仿宋_GB2312" w:hint="eastAsia"/>
          <w:sz w:val="28"/>
          <w:szCs w:val="28"/>
        </w:rPr>
        <w:t>疫情中，人类学家已经作为国际</w:t>
      </w:r>
      <w:proofErr w:type="gramStart"/>
      <w:r>
        <w:rPr>
          <w:rFonts w:ascii="仿宋_GB2312" w:eastAsia="仿宋_GB2312" w:hint="eastAsia"/>
          <w:sz w:val="28"/>
          <w:szCs w:val="28"/>
        </w:rPr>
        <w:t>应对</w:t>
      </w:r>
      <w:r w:rsidRPr="00704B04">
        <w:rPr>
          <w:rFonts w:ascii="仿宋_GB2312" w:eastAsia="仿宋_GB2312" w:hint="eastAsia"/>
          <w:sz w:val="28"/>
          <w:szCs w:val="28"/>
        </w:rPr>
        <w:t>组</w:t>
      </w:r>
      <w:proofErr w:type="gramEnd"/>
      <w:r w:rsidRPr="00704B04">
        <w:rPr>
          <w:rFonts w:ascii="仿宋_GB2312" w:eastAsia="仿宋_GB2312" w:hint="eastAsia"/>
          <w:sz w:val="28"/>
          <w:szCs w:val="28"/>
        </w:rPr>
        <w:t>的</w:t>
      </w:r>
      <w:r>
        <w:rPr>
          <w:rFonts w:ascii="仿宋_GB2312" w:eastAsia="仿宋_GB2312" w:hint="eastAsia"/>
          <w:sz w:val="28"/>
          <w:szCs w:val="28"/>
        </w:rPr>
        <w:t>成员</w:t>
      </w:r>
      <w:r w:rsidRPr="00704B04">
        <w:rPr>
          <w:rFonts w:ascii="仿宋_GB2312" w:eastAsia="仿宋_GB2312" w:hint="eastAsia"/>
          <w:sz w:val="28"/>
          <w:szCs w:val="28"/>
        </w:rPr>
        <w:t>参与了各方面</w:t>
      </w:r>
      <w:r>
        <w:rPr>
          <w:rFonts w:ascii="仿宋_GB2312" w:eastAsia="仿宋_GB2312" w:hint="eastAsia"/>
          <w:sz w:val="28"/>
          <w:szCs w:val="28"/>
        </w:rPr>
        <w:t>工作：流行病学调查和监测活动；抚慰</w:t>
      </w:r>
      <w:r w:rsidRPr="00704B04">
        <w:rPr>
          <w:rFonts w:ascii="仿宋_GB2312" w:eastAsia="仿宋_GB2312" w:hint="eastAsia"/>
          <w:sz w:val="28"/>
          <w:szCs w:val="28"/>
        </w:rPr>
        <w:t>病人和家庭护理</w:t>
      </w:r>
      <w:r>
        <w:rPr>
          <w:rFonts w:ascii="仿宋_GB2312" w:eastAsia="仿宋_GB2312" w:hint="eastAsia"/>
          <w:sz w:val="28"/>
          <w:szCs w:val="28"/>
        </w:rPr>
        <w:t>；</w:t>
      </w:r>
      <w:r w:rsidRPr="00704B04">
        <w:rPr>
          <w:rFonts w:ascii="仿宋_GB2312" w:eastAsia="仿宋_GB2312" w:hint="eastAsia"/>
          <w:sz w:val="28"/>
          <w:szCs w:val="28"/>
        </w:rPr>
        <w:t>帮助组织安全葬礼</w:t>
      </w:r>
      <w:r>
        <w:rPr>
          <w:rFonts w:ascii="仿宋_GB2312" w:eastAsia="仿宋_GB2312" w:hint="eastAsia"/>
          <w:sz w:val="28"/>
          <w:szCs w:val="28"/>
        </w:rPr>
        <w:t>；与传统医生对话；倡导</w:t>
      </w:r>
      <w:r w:rsidRPr="00704B04">
        <w:rPr>
          <w:rFonts w:ascii="仿宋_GB2312" w:eastAsia="仿宋_GB2312" w:hint="eastAsia"/>
          <w:sz w:val="28"/>
          <w:szCs w:val="28"/>
        </w:rPr>
        <w:t>社会宣传和动员活动。</w:t>
      </w:r>
    </w:p>
    <w:p w:rsidR="002B489D" w:rsidRPr="00704B04" w:rsidRDefault="002B489D" w:rsidP="002B489D">
      <w:pPr>
        <w:ind w:firstLineChars="200" w:firstLine="560"/>
        <w:rPr>
          <w:rFonts w:ascii="仿宋_GB2312" w:eastAsia="仿宋_GB2312"/>
          <w:sz w:val="28"/>
          <w:szCs w:val="28"/>
        </w:rPr>
      </w:pPr>
      <w:r w:rsidRPr="00704B04">
        <w:rPr>
          <w:rFonts w:ascii="仿宋_GB2312" w:eastAsia="仿宋_GB2312" w:hint="eastAsia"/>
          <w:sz w:val="28"/>
          <w:szCs w:val="28"/>
        </w:rPr>
        <w:t>在公共卫生领域，一般来说，尤其是在传染病控制方面，通常</w:t>
      </w:r>
      <w:r>
        <w:rPr>
          <w:rFonts w:ascii="仿宋_GB2312" w:eastAsia="仿宋_GB2312" w:hint="eastAsia"/>
          <w:sz w:val="28"/>
          <w:szCs w:val="28"/>
        </w:rPr>
        <w:t>存在</w:t>
      </w:r>
      <w:r w:rsidRPr="00704B04">
        <w:rPr>
          <w:rFonts w:ascii="仿宋_GB2312" w:eastAsia="仿宋_GB2312" w:hint="eastAsia"/>
          <w:sz w:val="28"/>
          <w:szCs w:val="28"/>
        </w:rPr>
        <w:t>两个极端：</w:t>
      </w:r>
      <w:r w:rsidRPr="00E60312">
        <w:rPr>
          <w:rFonts w:ascii="仿宋_GB2312" w:eastAsia="仿宋_GB2312" w:hint="eastAsia"/>
          <w:sz w:val="28"/>
          <w:szCs w:val="28"/>
        </w:rPr>
        <w:t>强制性卫生措施和移情方法</w:t>
      </w:r>
      <w:r w:rsidRPr="00704B04">
        <w:rPr>
          <w:rFonts w:ascii="仿宋_GB2312" w:eastAsia="仿宋_GB2312" w:hint="eastAsia"/>
          <w:sz w:val="28"/>
          <w:szCs w:val="28"/>
        </w:rPr>
        <w:t>，各自的重要性随环境变化而变化。强制方法倾向于考虑病毒、器官、匿名者，很少考虑群体的想法；</w:t>
      </w:r>
      <w:r>
        <w:rPr>
          <w:rFonts w:ascii="仿宋_GB2312" w:eastAsia="仿宋_GB2312" w:hint="eastAsia"/>
          <w:sz w:val="28"/>
          <w:szCs w:val="28"/>
        </w:rPr>
        <w:t>移情</w:t>
      </w:r>
      <w:r w:rsidRPr="00704B04">
        <w:rPr>
          <w:rFonts w:ascii="仿宋_GB2312" w:eastAsia="仿宋_GB2312" w:hint="eastAsia"/>
          <w:sz w:val="28"/>
          <w:szCs w:val="28"/>
        </w:rPr>
        <w:t>方法强调具体的个人和群体，致力于大部分人群的利益——通常限制在家庭、亲戚和朋友之间。</w:t>
      </w:r>
    </w:p>
    <w:p w:rsidR="002B489D" w:rsidRPr="00704B04" w:rsidRDefault="002B489D" w:rsidP="002B489D">
      <w:pPr>
        <w:ind w:firstLineChars="200" w:firstLine="560"/>
        <w:rPr>
          <w:rFonts w:ascii="仿宋_GB2312" w:eastAsia="仿宋_GB2312"/>
          <w:sz w:val="28"/>
          <w:szCs w:val="28"/>
        </w:rPr>
      </w:pPr>
      <w:r w:rsidRPr="00704B04">
        <w:rPr>
          <w:rFonts w:ascii="仿宋_GB2312" w:eastAsia="仿宋_GB2312" w:hint="eastAsia"/>
          <w:sz w:val="28"/>
          <w:szCs w:val="28"/>
        </w:rPr>
        <w:t>医学人类学在许多方面对传染病控制做出了贡献:</w:t>
      </w:r>
    </w:p>
    <w:p w:rsidR="002B489D" w:rsidRPr="00113CBF" w:rsidRDefault="002B489D" w:rsidP="002B489D">
      <w:pPr>
        <w:pStyle w:val="ordinary-output"/>
        <w:numPr>
          <w:ilvl w:val="0"/>
          <w:numId w:val="1"/>
        </w:numPr>
        <w:spacing w:before="0" w:beforeAutospacing="0" w:after="0" w:afterAutospacing="0"/>
        <w:rPr>
          <w:rFonts w:ascii="仿宋_GB2312" w:eastAsia="仿宋_GB2312"/>
          <w:sz w:val="28"/>
          <w:szCs w:val="28"/>
        </w:rPr>
      </w:pPr>
      <w:r w:rsidRPr="00113CBF">
        <w:rPr>
          <w:rFonts w:ascii="仿宋_GB2312" w:eastAsia="仿宋_GB2312" w:hint="eastAsia"/>
          <w:sz w:val="28"/>
          <w:szCs w:val="28"/>
        </w:rPr>
        <w:t>通过获取更好的疾病传播链知识</w:t>
      </w:r>
      <w:r>
        <w:rPr>
          <w:rFonts w:ascii="仿宋_GB2312" w:eastAsia="仿宋_GB2312" w:hint="eastAsia"/>
          <w:sz w:val="28"/>
          <w:szCs w:val="28"/>
        </w:rPr>
        <w:t>；</w:t>
      </w:r>
    </w:p>
    <w:p w:rsidR="002B489D" w:rsidRPr="00113CBF" w:rsidRDefault="002B489D" w:rsidP="002B489D">
      <w:pPr>
        <w:pStyle w:val="ordinary-output"/>
        <w:numPr>
          <w:ilvl w:val="0"/>
          <w:numId w:val="1"/>
        </w:numPr>
        <w:spacing w:before="0" w:beforeAutospacing="0" w:after="0" w:afterAutospacing="0"/>
        <w:rPr>
          <w:rFonts w:ascii="仿宋_GB2312" w:eastAsia="仿宋_GB2312"/>
          <w:sz w:val="28"/>
          <w:szCs w:val="28"/>
        </w:rPr>
      </w:pPr>
      <w:r w:rsidRPr="00113CBF">
        <w:rPr>
          <w:rFonts w:ascii="仿宋_GB2312" w:eastAsia="仿宋_GB2312" w:hint="eastAsia"/>
          <w:sz w:val="28"/>
          <w:szCs w:val="28"/>
        </w:rPr>
        <w:t>通过识别本地人口在心理、社会和文化方面的不同行为，提出</w:t>
      </w:r>
      <w:r>
        <w:rPr>
          <w:rFonts w:ascii="仿宋_GB2312" w:eastAsia="仿宋_GB2312" w:hint="eastAsia"/>
          <w:sz w:val="28"/>
          <w:szCs w:val="28"/>
        </w:rPr>
        <w:t>恰当</w:t>
      </w:r>
      <w:r w:rsidRPr="00113CBF">
        <w:rPr>
          <w:rFonts w:ascii="仿宋_GB2312" w:eastAsia="仿宋_GB2312" w:hint="eastAsia"/>
          <w:sz w:val="28"/>
          <w:szCs w:val="28"/>
        </w:rPr>
        <w:t>的干预措施</w:t>
      </w:r>
      <w:r>
        <w:rPr>
          <w:rFonts w:ascii="仿宋_GB2312" w:eastAsia="仿宋_GB2312" w:hint="eastAsia"/>
          <w:sz w:val="28"/>
          <w:szCs w:val="28"/>
        </w:rPr>
        <w:t>；</w:t>
      </w:r>
    </w:p>
    <w:p w:rsidR="002B489D" w:rsidRPr="00113CBF" w:rsidRDefault="002B489D" w:rsidP="002B489D">
      <w:pPr>
        <w:pStyle w:val="ordinary-output"/>
        <w:numPr>
          <w:ilvl w:val="0"/>
          <w:numId w:val="1"/>
        </w:numPr>
        <w:spacing w:before="0" w:beforeAutospacing="0" w:after="0" w:afterAutospacing="0"/>
        <w:rPr>
          <w:rFonts w:ascii="仿宋_GB2312" w:eastAsia="仿宋_GB2312"/>
          <w:sz w:val="28"/>
          <w:szCs w:val="28"/>
        </w:rPr>
      </w:pPr>
      <w:r w:rsidRPr="00113CBF">
        <w:rPr>
          <w:rFonts w:ascii="仿宋_GB2312" w:eastAsia="仿宋_GB2312" w:hint="eastAsia"/>
          <w:sz w:val="28"/>
          <w:szCs w:val="28"/>
        </w:rPr>
        <w:t>应对由埃博拉病毒或</w:t>
      </w:r>
      <w:r w:rsidR="001054C2">
        <w:rPr>
          <w:rFonts w:ascii="仿宋_GB2312" w:eastAsia="仿宋_GB2312" w:hint="eastAsia"/>
          <w:sz w:val="28"/>
          <w:szCs w:val="28"/>
        </w:rPr>
        <w:t>马尔堡出血热</w:t>
      </w:r>
      <w:r w:rsidRPr="00113CBF">
        <w:rPr>
          <w:rFonts w:ascii="仿宋_GB2312" w:eastAsia="仿宋_GB2312" w:hint="eastAsia"/>
          <w:sz w:val="28"/>
          <w:szCs w:val="28"/>
        </w:rPr>
        <w:t>产生的传言和广泛的恐惧心理</w:t>
      </w:r>
      <w:r>
        <w:rPr>
          <w:rFonts w:ascii="仿宋_GB2312" w:eastAsia="仿宋_GB2312" w:hint="eastAsia"/>
          <w:sz w:val="28"/>
          <w:szCs w:val="28"/>
        </w:rPr>
        <w:t>；</w:t>
      </w:r>
    </w:p>
    <w:p w:rsidR="002B489D" w:rsidRPr="00113CBF" w:rsidRDefault="002B489D" w:rsidP="002B489D">
      <w:pPr>
        <w:pStyle w:val="ordinary-output"/>
        <w:numPr>
          <w:ilvl w:val="0"/>
          <w:numId w:val="1"/>
        </w:numPr>
        <w:spacing w:before="0" w:beforeAutospacing="0" w:after="0" w:afterAutospacing="0"/>
        <w:rPr>
          <w:rFonts w:ascii="仿宋_GB2312" w:eastAsia="仿宋_GB2312"/>
          <w:sz w:val="28"/>
          <w:szCs w:val="28"/>
        </w:rPr>
      </w:pPr>
      <w:r w:rsidRPr="00113CBF">
        <w:rPr>
          <w:rFonts w:ascii="仿宋_GB2312" w:eastAsia="仿宋_GB2312" w:hint="eastAsia"/>
          <w:sz w:val="28"/>
          <w:szCs w:val="28"/>
        </w:rPr>
        <w:t>通过各类干预措施，找到</w:t>
      </w:r>
      <w:r w:rsidRPr="00E60312">
        <w:rPr>
          <w:rFonts w:ascii="仿宋_GB2312" w:eastAsia="仿宋_GB2312" w:hint="eastAsia"/>
          <w:sz w:val="28"/>
          <w:szCs w:val="28"/>
        </w:rPr>
        <w:t>强制性卫生措施和移情方法</w:t>
      </w:r>
      <w:r w:rsidRPr="00113CBF">
        <w:rPr>
          <w:rFonts w:ascii="仿宋_GB2312" w:eastAsia="仿宋_GB2312" w:hint="eastAsia"/>
          <w:sz w:val="28"/>
          <w:szCs w:val="28"/>
        </w:rPr>
        <w:t>间的平衡</w:t>
      </w:r>
      <w:r>
        <w:rPr>
          <w:rFonts w:ascii="仿宋_GB2312" w:eastAsia="仿宋_GB2312" w:hint="eastAsia"/>
          <w:sz w:val="28"/>
          <w:szCs w:val="28"/>
        </w:rPr>
        <w:t>。</w:t>
      </w:r>
    </w:p>
    <w:p w:rsidR="002B489D" w:rsidRPr="00C67172" w:rsidRDefault="002B489D" w:rsidP="002B489D">
      <w:pPr>
        <w:pStyle w:val="Default"/>
        <w:spacing w:line="360" w:lineRule="auto"/>
        <w:rPr>
          <w:rFonts w:ascii="仿宋_GB2312" w:eastAsia="仿宋_GB2312" w:hAnsiTheme="minorEastAsia"/>
          <w:sz w:val="28"/>
          <w:szCs w:val="28"/>
          <w:u w:val="single"/>
        </w:rPr>
      </w:pPr>
      <w:r w:rsidRPr="00C67172">
        <w:rPr>
          <w:rFonts w:ascii="仿宋_GB2312" w:eastAsia="仿宋_GB2312" w:hAnsiTheme="minorEastAsia" w:hint="eastAsia"/>
          <w:b/>
          <w:bCs/>
          <w:sz w:val="28"/>
          <w:szCs w:val="28"/>
          <w:u w:val="single"/>
        </w:rPr>
        <w:lastRenderedPageBreak/>
        <w:t>A)更好</w:t>
      </w:r>
      <w:r>
        <w:rPr>
          <w:rFonts w:ascii="仿宋_GB2312" w:eastAsia="仿宋_GB2312" w:hAnsiTheme="minorEastAsia" w:hint="eastAsia"/>
          <w:b/>
          <w:bCs/>
          <w:sz w:val="28"/>
          <w:szCs w:val="28"/>
          <w:u w:val="single"/>
        </w:rPr>
        <w:t>地</w:t>
      </w:r>
      <w:r w:rsidRPr="00C67172">
        <w:rPr>
          <w:rFonts w:ascii="仿宋_GB2312" w:eastAsia="仿宋_GB2312" w:hAnsiTheme="minorEastAsia" w:hint="eastAsia"/>
          <w:b/>
          <w:bCs/>
          <w:sz w:val="28"/>
          <w:szCs w:val="28"/>
          <w:u w:val="single"/>
        </w:rPr>
        <w:t>了解疾病传播途径</w:t>
      </w:r>
    </w:p>
    <w:p w:rsidR="002B489D" w:rsidRPr="001B4966" w:rsidRDefault="002B489D" w:rsidP="002B489D">
      <w:pPr>
        <w:pStyle w:val="Default"/>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 xml:space="preserve">在向WHO报告的17起埃博拉流行中，11起有明确的流行病学传播途径。 具体步骤按时间顺序排列如下： </w:t>
      </w:r>
    </w:p>
    <w:p w:rsidR="002B489D" w:rsidRPr="00C67172" w:rsidRDefault="002B489D" w:rsidP="002B489D">
      <w:pPr>
        <w:pStyle w:val="ordinary-output"/>
        <w:numPr>
          <w:ilvl w:val="0"/>
          <w:numId w:val="1"/>
        </w:numPr>
        <w:spacing w:before="0" w:beforeAutospacing="0" w:after="0" w:afterAutospacing="0"/>
        <w:rPr>
          <w:rFonts w:ascii="仿宋_GB2312" w:eastAsia="仿宋_GB2312"/>
          <w:sz w:val="28"/>
          <w:szCs w:val="28"/>
        </w:rPr>
      </w:pPr>
      <w:r w:rsidRPr="00C67172">
        <w:rPr>
          <w:rFonts w:ascii="仿宋_GB2312" w:eastAsia="仿宋_GB2312" w:hint="eastAsia"/>
          <w:sz w:val="28"/>
          <w:szCs w:val="28"/>
        </w:rPr>
        <w:t>在大猩猩和黑猩猩中流行着高死亡率的疾病；</w:t>
      </w:r>
    </w:p>
    <w:p w:rsidR="002B489D" w:rsidRPr="00C67172" w:rsidRDefault="002B489D" w:rsidP="002B489D">
      <w:pPr>
        <w:pStyle w:val="ordinary-output"/>
        <w:numPr>
          <w:ilvl w:val="0"/>
          <w:numId w:val="1"/>
        </w:numPr>
        <w:spacing w:before="0" w:beforeAutospacing="0" w:after="0" w:afterAutospacing="0"/>
        <w:rPr>
          <w:rFonts w:ascii="仿宋_GB2312" w:eastAsia="仿宋_GB2312"/>
          <w:sz w:val="28"/>
          <w:szCs w:val="28"/>
        </w:rPr>
      </w:pPr>
      <w:r w:rsidRPr="00C67172">
        <w:rPr>
          <w:rFonts w:ascii="仿宋_GB2312" w:eastAsia="仿宋_GB2312" w:hint="eastAsia"/>
          <w:sz w:val="28"/>
          <w:szCs w:val="28"/>
        </w:rPr>
        <w:t xml:space="preserve">猎人杀死了被感染的动物或处理被感染动物的尸体； </w:t>
      </w:r>
    </w:p>
    <w:p w:rsidR="002B489D" w:rsidRPr="00C67172" w:rsidRDefault="002B489D" w:rsidP="002B489D">
      <w:pPr>
        <w:pStyle w:val="ordinary-output"/>
        <w:numPr>
          <w:ilvl w:val="0"/>
          <w:numId w:val="1"/>
        </w:numPr>
        <w:spacing w:before="0" w:beforeAutospacing="0" w:after="0" w:afterAutospacing="0"/>
        <w:rPr>
          <w:rFonts w:ascii="仿宋_GB2312" w:eastAsia="仿宋_GB2312"/>
          <w:sz w:val="28"/>
          <w:szCs w:val="28"/>
        </w:rPr>
      </w:pPr>
      <w:r w:rsidRPr="00C67172">
        <w:rPr>
          <w:rFonts w:ascii="仿宋_GB2312" w:eastAsia="仿宋_GB2312" w:hint="eastAsia"/>
          <w:sz w:val="28"/>
          <w:szCs w:val="28"/>
        </w:rPr>
        <w:t xml:space="preserve">一些天后，一位猎人出现症状，一般为那个携带或屠宰猎物的猎人；  </w:t>
      </w:r>
    </w:p>
    <w:p w:rsidR="002B489D" w:rsidRPr="00C67172" w:rsidRDefault="002B489D" w:rsidP="002B489D">
      <w:pPr>
        <w:pStyle w:val="ordinary-output"/>
        <w:numPr>
          <w:ilvl w:val="0"/>
          <w:numId w:val="1"/>
        </w:numPr>
        <w:spacing w:before="0" w:beforeAutospacing="0" w:after="0" w:afterAutospacing="0"/>
        <w:rPr>
          <w:rFonts w:ascii="仿宋_GB2312" w:eastAsia="仿宋_GB2312"/>
          <w:sz w:val="28"/>
          <w:szCs w:val="28"/>
        </w:rPr>
      </w:pPr>
      <w:r w:rsidRPr="00C67172">
        <w:rPr>
          <w:rFonts w:ascii="仿宋_GB2312" w:eastAsia="仿宋_GB2312" w:hint="eastAsia"/>
          <w:sz w:val="28"/>
          <w:szCs w:val="28"/>
        </w:rPr>
        <w:t>继而患者的伴侣通过体液等亲密接触被感染；</w:t>
      </w:r>
    </w:p>
    <w:p w:rsidR="002B489D" w:rsidRPr="00C67172" w:rsidRDefault="002B489D" w:rsidP="002B489D">
      <w:pPr>
        <w:pStyle w:val="ordinary-output"/>
        <w:numPr>
          <w:ilvl w:val="0"/>
          <w:numId w:val="1"/>
        </w:numPr>
        <w:spacing w:before="0" w:beforeAutospacing="0" w:after="0" w:afterAutospacing="0"/>
        <w:rPr>
          <w:rFonts w:ascii="仿宋_GB2312" w:eastAsia="仿宋_GB2312"/>
          <w:sz w:val="28"/>
          <w:szCs w:val="28"/>
        </w:rPr>
      </w:pPr>
      <w:r>
        <w:rPr>
          <w:rFonts w:ascii="仿宋_GB2312" w:eastAsia="仿宋_GB2312" w:hint="eastAsia"/>
          <w:sz w:val="28"/>
          <w:szCs w:val="28"/>
        </w:rPr>
        <w:t>身体或身心</w:t>
      </w:r>
      <w:r w:rsidRPr="00C67172">
        <w:rPr>
          <w:rFonts w:ascii="仿宋_GB2312" w:eastAsia="仿宋_GB2312" w:hint="eastAsia"/>
          <w:sz w:val="28"/>
          <w:szCs w:val="28"/>
        </w:rPr>
        <w:t>与病人密切接触的人（姐妹、母亲、 配偶、 家庭和亲密的朋友照顾者、医务人员、宗教领袖和医生）可能在处理呕吐物、腹泻物以及血液过程中被感染；</w:t>
      </w:r>
    </w:p>
    <w:p w:rsidR="002B489D" w:rsidRPr="00C67172" w:rsidRDefault="002B489D" w:rsidP="002B489D">
      <w:pPr>
        <w:pStyle w:val="ordinary-output"/>
        <w:numPr>
          <w:ilvl w:val="0"/>
          <w:numId w:val="1"/>
        </w:numPr>
        <w:spacing w:before="0" w:beforeAutospacing="0" w:after="0" w:afterAutospacing="0"/>
        <w:rPr>
          <w:rFonts w:ascii="仿宋_GB2312" w:eastAsia="仿宋_GB2312"/>
          <w:sz w:val="28"/>
          <w:szCs w:val="28"/>
        </w:rPr>
      </w:pPr>
      <w:r w:rsidRPr="00C67172">
        <w:rPr>
          <w:rFonts w:ascii="仿宋_GB2312" w:eastAsia="仿宋_GB2312" w:hint="eastAsia"/>
          <w:sz w:val="28"/>
          <w:szCs w:val="28"/>
        </w:rPr>
        <w:t>通过直接照顾病患或偶然接触到受感染的医务用品而感染；</w:t>
      </w:r>
    </w:p>
    <w:p w:rsidR="002B489D" w:rsidRPr="00C67172" w:rsidRDefault="002B489D" w:rsidP="002B489D">
      <w:pPr>
        <w:pStyle w:val="ordinary-output"/>
        <w:numPr>
          <w:ilvl w:val="0"/>
          <w:numId w:val="1"/>
        </w:numPr>
        <w:spacing w:before="0" w:beforeAutospacing="0" w:after="0" w:afterAutospacing="0"/>
        <w:rPr>
          <w:rFonts w:ascii="仿宋_GB2312" w:eastAsia="仿宋_GB2312"/>
          <w:sz w:val="28"/>
          <w:szCs w:val="28"/>
        </w:rPr>
      </w:pPr>
      <w:r w:rsidRPr="00C67172">
        <w:rPr>
          <w:rFonts w:ascii="仿宋_GB2312" w:eastAsia="仿宋_GB2312" w:hint="eastAsia"/>
          <w:sz w:val="28"/>
          <w:szCs w:val="28"/>
        </w:rPr>
        <w:t>院内感染；</w:t>
      </w:r>
    </w:p>
    <w:p w:rsidR="002B489D" w:rsidRPr="00C67172" w:rsidRDefault="002B489D" w:rsidP="002B489D">
      <w:pPr>
        <w:pStyle w:val="ordinary-output"/>
        <w:numPr>
          <w:ilvl w:val="0"/>
          <w:numId w:val="1"/>
        </w:numPr>
        <w:spacing w:before="0" w:beforeAutospacing="0" w:after="0" w:afterAutospacing="0"/>
        <w:rPr>
          <w:rFonts w:ascii="仿宋_GB2312" w:eastAsia="仿宋_GB2312"/>
          <w:sz w:val="28"/>
          <w:szCs w:val="28"/>
        </w:rPr>
      </w:pPr>
      <w:r w:rsidRPr="00C67172">
        <w:rPr>
          <w:rFonts w:ascii="仿宋_GB2312" w:eastAsia="仿宋_GB2312" w:hint="eastAsia"/>
          <w:sz w:val="28"/>
          <w:szCs w:val="28"/>
        </w:rPr>
        <w:t xml:space="preserve">清洗尸体或哀悼仪式上接触尸体被感染。 </w:t>
      </w:r>
    </w:p>
    <w:p w:rsidR="002B489D" w:rsidRPr="001B4966" w:rsidRDefault="002B489D" w:rsidP="002B489D">
      <w:pPr>
        <w:pStyle w:val="Default"/>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 xml:space="preserve">如果没有与人类学知识，很难准确重建该种疾病的传播途径，这些人类行为包括：日常生活或各种仪式、家庭或工作环境、田间、森林或城市、传统的医生接诊、牧师步道或医疗护理。 </w:t>
      </w:r>
    </w:p>
    <w:p w:rsidR="002B489D" w:rsidRPr="001B4966" w:rsidRDefault="002B489D" w:rsidP="002B489D">
      <w:pPr>
        <w:pStyle w:val="Default"/>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2004年，埃博拉病毒在苏丹</w:t>
      </w:r>
      <w:proofErr w:type="gramStart"/>
      <w:r w:rsidRPr="001B4966">
        <w:rPr>
          <w:rFonts w:ascii="仿宋_GB2312" w:eastAsia="仿宋_GB2312" w:hAnsiTheme="minorEastAsia" w:hint="eastAsia"/>
          <w:sz w:val="28"/>
          <w:szCs w:val="28"/>
        </w:rPr>
        <w:t>延比奥流行</w:t>
      </w:r>
      <w:proofErr w:type="gramEnd"/>
      <w:r w:rsidRPr="001B4966">
        <w:rPr>
          <w:rFonts w:ascii="仿宋_GB2312" w:eastAsia="仿宋_GB2312" w:hAnsiTheme="minorEastAsia" w:hint="eastAsia"/>
          <w:sz w:val="28"/>
          <w:szCs w:val="28"/>
        </w:rPr>
        <w:t>了三个月后，一位研究</w:t>
      </w:r>
      <w:proofErr w:type="gramStart"/>
      <w:r w:rsidRPr="001B4966">
        <w:rPr>
          <w:rFonts w:ascii="仿宋_GB2312" w:eastAsia="仿宋_GB2312" w:hAnsiTheme="minorEastAsia" w:hint="eastAsia"/>
          <w:sz w:val="28"/>
          <w:szCs w:val="28"/>
        </w:rPr>
        <w:t>阿赞德族人</w:t>
      </w:r>
      <w:proofErr w:type="gramEnd"/>
      <w:r w:rsidRPr="001B4966">
        <w:rPr>
          <w:rFonts w:ascii="仿宋_GB2312" w:eastAsia="仿宋_GB2312" w:hAnsiTheme="minorEastAsia" w:hint="eastAsia"/>
          <w:sz w:val="28"/>
          <w:szCs w:val="28"/>
        </w:rPr>
        <w:t>群的人类学家在确定疾病起源中起到了非常重要的作用。一位苏丹银行的雇员在刚果边界狩猎时，发现了在森林中死亡的狒狒。这些信息对于理解该疾病的起源至关重要，因此也为其余的各种疑问或政治性解释等奠定了基础。</w:t>
      </w:r>
    </w:p>
    <w:p w:rsidR="002B489D" w:rsidRPr="001B4966" w:rsidRDefault="002B489D" w:rsidP="002B489D">
      <w:pPr>
        <w:pStyle w:val="Default"/>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lastRenderedPageBreak/>
        <w:t>2007年埃博拉病毒在刚果传播期间，一项人类学流行病学调查发现了该种病毒从蝙蝠直接传染到人类的传播途径，而无需灵长类动物的介入。在这个案例中，疫情的焦点定位于靠近非洲的主要流域，果</w:t>
      </w:r>
      <w:proofErr w:type="gramStart"/>
      <w:r w:rsidRPr="001B4966">
        <w:rPr>
          <w:rFonts w:ascii="仿宋_GB2312" w:eastAsia="仿宋_GB2312" w:hAnsiTheme="minorEastAsia" w:hint="eastAsia"/>
          <w:sz w:val="28"/>
          <w:szCs w:val="28"/>
        </w:rPr>
        <w:t>蝠</w:t>
      </w:r>
      <w:proofErr w:type="gramEnd"/>
      <w:r w:rsidRPr="001B4966">
        <w:rPr>
          <w:rFonts w:ascii="仿宋_GB2312" w:eastAsia="仿宋_GB2312" w:hAnsiTheme="minorEastAsia" w:hint="eastAsia"/>
          <w:sz w:val="28"/>
          <w:szCs w:val="28"/>
        </w:rPr>
        <w:t>沿此路径大迁徙。蝙蝠白天在果树环绕的岛屿上进食，不远处棕榈油种植园现在已经废弃或部分仍在使用。停止进食时，一把来福枪就可能射中十来只蝙蝠。 2007年， 在病毒出现的几周前，蝙蝠开始季节性迁徙，当地居民因此有了充足的肉类来源，这显然也为埃博拉病毒从动物向人类</w:t>
      </w:r>
      <w:r>
        <w:rPr>
          <w:rFonts w:ascii="仿宋_GB2312" w:eastAsia="仿宋_GB2312" w:hAnsiTheme="minorEastAsia" w:hint="eastAsia"/>
          <w:sz w:val="28"/>
          <w:szCs w:val="28"/>
        </w:rPr>
        <w:t>的</w:t>
      </w:r>
      <w:r w:rsidRPr="001B4966">
        <w:rPr>
          <w:rFonts w:ascii="仿宋_GB2312" w:eastAsia="仿宋_GB2312" w:hAnsiTheme="minorEastAsia" w:hint="eastAsia"/>
          <w:sz w:val="28"/>
          <w:szCs w:val="28"/>
        </w:rPr>
        <w:t xml:space="preserve">传播提供了机会。 </w:t>
      </w:r>
    </w:p>
    <w:p w:rsidR="002B489D" w:rsidRPr="001B4966" w:rsidRDefault="002B489D" w:rsidP="002B489D">
      <w:pPr>
        <w:widowControl/>
        <w:spacing w:line="360" w:lineRule="auto"/>
        <w:ind w:firstLineChars="200" w:firstLine="560"/>
        <w:jc w:val="left"/>
        <w:rPr>
          <w:rFonts w:ascii="仿宋_GB2312" w:eastAsia="仿宋_GB2312" w:hAnsiTheme="minorEastAsia" w:cs="宋体"/>
          <w:kern w:val="0"/>
          <w:sz w:val="28"/>
          <w:szCs w:val="28"/>
        </w:rPr>
      </w:pPr>
      <w:r w:rsidRPr="001B4966">
        <w:rPr>
          <w:rFonts w:ascii="仿宋_GB2312" w:eastAsia="仿宋_GB2312" w:hAnsiTheme="minorEastAsia" w:cs="宋体" w:hint="eastAsia"/>
          <w:kern w:val="0"/>
          <w:sz w:val="28"/>
          <w:szCs w:val="28"/>
        </w:rPr>
        <w:t xml:space="preserve">然而，在17起埃博拉病毒流行中，6起没有证据表明人与野生动物有过接触。同样的，在9起马尔堡病毒的流行中，指示病例（欧洲旅行者、土著未成年人）中与蝙蝠接触的情况出现了7起。在2004-2005年安哥拉的流行中，329名患者死亡，也没有发现某种动物是人类感染的源头。 </w:t>
      </w:r>
    </w:p>
    <w:p w:rsidR="002B489D" w:rsidRPr="001B4966" w:rsidRDefault="002B489D" w:rsidP="002B489D">
      <w:pPr>
        <w:pStyle w:val="Default"/>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流行病来源不确定是因为流行病学调查存在缺陷吗？抑或是因为埃博拉病毒有着神秘的自然周期？ 自埃博拉和马尔堡病</w:t>
      </w:r>
      <w:proofErr w:type="gramStart"/>
      <w:r w:rsidRPr="001B4966">
        <w:rPr>
          <w:rFonts w:ascii="仿宋_GB2312" w:eastAsia="仿宋_GB2312" w:hAnsiTheme="minorEastAsia" w:hint="eastAsia"/>
          <w:sz w:val="28"/>
          <w:szCs w:val="28"/>
        </w:rPr>
        <w:t>毒首次</w:t>
      </w:r>
      <w:proofErr w:type="gramEnd"/>
      <w:r w:rsidRPr="001B4966">
        <w:rPr>
          <w:rFonts w:ascii="仿宋_GB2312" w:eastAsia="仿宋_GB2312" w:hAnsiTheme="minorEastAsia" w:hint="eastAsia"/>
          <w:sz w:val="28"/>
          <w:szCs w:val="28"/>
        </w:rPr>
        <w:t>发现以来，我们对于他们的认知有所增加，但仍存在着诸多不确定和未知的领域：疫苗、治疗方法、病毒库、种间传播、毒力的获得、暴露于相同菌株却</w:t>
      </w:r>
      <w:r>
        <w:rPr>
          <w:rFonts w:ascii="仿宋_GB2312" w:eastAsia="仿宋_GB2312" w:hAnsiTheme="minorEastAsia" w:hint="eastAsia"/>
          <w:sz w:val="28"/>
          <w:szCs w:val="28"/>
        </w:rPr>
        <w:t>存在不同的</w:t>
      </w:r>
      <w:r w:rsidRPr="001B4966">
        <w:rPr>
          <w:rFonts w:ascii="仿宋_GB2312" w:eastAsia="仿宋_GB2312" w:hAnsiTheme="minorEastAsia" w:hint="eastAsia"/>
          <w:sz w:val="28"/>
          <w:szCs w:val="28"/>
        </w:rPr>
        <w:t>感染和发病</w:t>
      </w:r>
      <w:r>
        <w:rPr>
          <w:rFonts w:ascii="仿宋_GB2312" w:eastAsia="仿宋_GB2312" w:hAnsiTheme="minorEastAsia" w:hint="eastAsia"/>
          <w:sz w:val="28"/>
          <w:szCs w:val="28"/>
        </w:rPr>
        <w:t>情况</w:t>
      </w:r>
      <w:r w:rsidRPr="001B4966">
        <w:rPr>
          <w:rFonts w:ascii="仿宋_GB2312" w:eastAsia="仿宋_GB2312" w:hAnsiTheme="minorEastAsia" w:hint="eastAsia"/>
          <w:sz w:val="28"/>
          <w:szCs w:val="28"/>
        </w:rPr>
        <w:t xml:space="preserve">以及隐性感染等。 </w:t>
      </w:r>
    </w:p>
    <w:p w:rsidR="002B489D" w:rsidRPr="001B4966" w:rsidRDefault="002B489D" w:rsidP="002B489D">
      <w:pPr>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因此，人类学家从心理和社会意识两个方面为发现疾病传播链以及疾病史提供了帮助，他们研究了人传人病例，通过受染个体和团体的熟悉度以及行为、</w:t>
      </w:r>
      <w:r>
        <w:rPr>
          <w:rFonts w:ascii="仿宋_GB2312" w:eastAsia="仿宋_GB2312" w:hAnsiTheme="minorEastAsia" w:hint="eastAsia"/>
          <w:sz w:val="28"/>
          <w:szCs w:val="28"/>
        </w:rPr>
        <w:t>意识</w:t>
      </w:r>
      <w:r w:rsidRPr="001B4966">
        <w:rPr>
          <w:rFonts w:ascii="仿宋_GB2312" w:eastAsia="仿宋_GB2312" w:hAnsiTheme="minorEastAsia" w:hint="eastAsia"/>
          <w:sz w:val="28"/>
          <w:szCs w:val="28"/>
        </w:rPr>
        <w:t>、当地风俗入手，不论这些线索是明显的或非法的，公开的还是未</w:t>
      </w:r>
      <w:r>
        <w:rPr>
          <w:rFonts w:ascii="仿宋_GB2312" w:eastAsia="仿宋_GB2312" w:hAnsiTheme="minorEastAsia" w:hint="eastAsia"/>
          <w:sz w:val="28"/>
          <w:szCs w:val="28"/>
        </w:rPr>
        <w:t>公开</w:t>
      </w:r>
      <w:r w:rsidRPr="001B4966">
        <w:rPr>
          <w:rFonts w:ascii="仿宋_GB2312" w:eastAsia="仿宋_GB2312" w:hAnsiTheme="minorEastAsia" w:hint="eastAsia"/>
          <w:sz w:val="28"/>
          <w:szCs w:val="28"/>
        </w:rPr>
        <w:t>的。</w:t>
      </w:r>
    </w:p>
    <w:p w:rsidR="002B489D" w:rsidRPr="00C67172" w:rsidRDefault="002B489D" w:rsidP="002B489D">
      <w:pPr>
        <w:pStyle w:val="Default"/>
        <w:spacing w:line="360" w:lineRule="auto"/>
        <w:rPr>
          <w:rFonts w:ascii="仿宋_GB2312" w:eastAsia="仿宋_GB2312" w:hAnsiTheme="minorEastAsia"/>
          <w:b/>
          <w:sz w:val="28"/>
          <w:szCs w:val="28"/>
          <w:u w:val="single"/>
        </w:rPr>
      </w:pPr>
      <w:r w:rsidRPr="00C67172">
        <w:rPr>
          <w:rFonts w:ascii="仿宋_GB2312" w:eastAsia="仿宋_GB2312" w:hAnsiTheme="minorEastAsia" w:hint="eastAsia"/>
          <w:b/>
          <w:bCs/>
          <w:sz w:val="28"/>
          <w:szCs w:val="28"/>
          <w:u w:val="single"/>
        </w:rPr>
        <w:lastRenderedPageBreak/>
        <w:t>B)</w:t>
      </w:r>
      <w:r w:rsidRPr="00C67172">
        <w:rPr>
          <w:rFonts w:ascii="仿宋_GB2312" w:eastAsia="仿宋_GB2312" w:hAnsiTheme="minorEastAsia" w:hint="eastAsia"/>
          <w:b/>
          <w:sz w:val="28"/>
          <w:szCs w:val="28"/>
          <w:u w:val="single"/>
        </w:rPr>
        <w:t>识别当地居民各种社会文化行为，并提出相应的干预措施</w:t>
      </w:r>
    </w:p>
    <w:p w:rsidR="002B489D" w:rsidRPr="001B4966" w:rsidRDefault="002B489D" w:rsidP="002B489D">
      <w:pPr>
        <w:pStyle w:val="Default"/>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能够促进埃博拉和马尔堡病毒传播的几个人为因素包括：</w:t>
      </w:r>
    </w:p>
    <w:p w:rsidR="002B489D" w:rsidRPr="001B4966" w:rsidRDefault="002B489D" w:rsidP="002B489D">
      <w:pPr>
        <w:pStyle w:val="Default"/>
        <w:numPr>
          <w:ilvl w:val="0"/>
          <w:numId w:val="10"/>
        </w:numPr>
        <w:spacing w:line="360" w:lineRule="auto"/>
        <w:rPr>
          <w:rFonts w:ascii="仿宋_GB2312" w:eastAsia="仿宋_GB2312" w:hAnsiTheme="minorEastAsia"/>
          <w:sz w:val="28"/>
          <w:szCs w:val="28"/>
        </w:rPr>
      </w:pPr>
      <w:r w:rsidRPr="001B4966">
        <w:rPr>
          <w:rFonts w:ascii="仿宋_GB2312" w:eastAsia="仿宋_GB2312" w:hAnsiTheme="minorEastAsia" w:hint="eastAsia"/>
          <w:sz w:val="28"/>
          <w:szCs w:val="28"/>
        </w:rPr>
        <w:t>在疾病（尤其是灵长类动物流行病）流行时打猎；</w:t>
      </w:r>
    </w:p>
    <w:p w:rsidR="002B489D" w:rsidRPr="001B4966" w:rsidRDefault="002B489D" w:rsidP="002B489D">
      <w:pPr>
        <w:pStyle w:val="Default"/>
        <w:numPr>
          <w:ilvl w:val="0"/>
          <w:numId w:val="10"/>
        </w:numPr>
        <w:spacing w:line="360" w:lineRule="auto"/>
        <w:rPr>
          <w:rFonts w:ascii="仿宋_GB2312" w:eastAsia="仿宋_GB2312" w:hAnsiTheme="minorEastAsia"/>
          <w:sz w:val="28"/>
          <w:szCs w:val="28"/>
        </w:rPr>
      </w:pPr>
      <w:r w:rsidRPr="001B4966">
        <w:rPr>
          <w:rFonts w:ascii="仿宋_GB2312" w:eastAsia="仿宋_GB2312" w:hAnsiTheme="minorEastAsia" w:hint="eastAsia"/>
          <w:sz w:val="28"/>
          <w:szCs w:val="28"/>
        </w:rPr>
        <w:t>食用死在森林里的动物；</w:t>
      </w:r>
    </w:p>
    <w:p w:rsidR="002B489D" w:rsidRPr="001B4966" w:rsidRDefault="002B489D" w:rsidP="002B489D">
      <w:pPr>
        <w:pStyle w:val="Default"/>
        <w:numPr>
          <w:ilvl w:val="0"/>
          <w:numId w:val="10"/>
        </w:numPr>
        <w:spacing w:line="360" w:lineRule="auto"/>
        <w:rPr>
          <w:rFonts w:ascii="仿宋_GB2312" w:eastAsia="仿宋_GB2312" w:hAnsiTheme="minorEastAsia"/>
          <w:sz w:val="28"/>
          <w:szCs w:val="28"/>
        </w:rPr>
      </w:pPr>
      <w:r w:rsidRPr="001B4966">
        <w:rPr>
          <w:rFonts w:ascii="仿宋_GB2312" w:eastAsia="仿宋_GB2312" w:hAnsiTheme="minorEastAsia" w:hint="eastAsia"/>
          <w:sz w:val="28"/>
          <w:szCs w:val="28"/>
        </w:rPr>
        <w:t>在葬礼上近距离接触尸体；</w:t>
      </w:r>
    </w:p>
    <w:p w:rsidR="002B489D" w:rsidRPr="001B4966" w:rsidRDefault="002B489D" w:rsidP="002B489D">
      <w:pPr>
        <w:pStyle w:val="Default"/>
        <w:numPr>
          <w:ilvl w:val="0"/>
          <w:numId w:val="10"/>
        </w:numPr>
        <w:spacing w:line="360" w:lineRule="auto"/>
        <w:rPr>
          <w:rFonts w:ascii="仿宋_GB2312" w:eastAsia="仿宋_GB2312" w:hAnsiTheme="minorEastAsia"/>
          <w:sz w:val="28"/>
          <w:szCs w:val="28"/>
        </w:rPr>
      </w:pPr>
      <w:r w:rsidRPr="001B4966">
        <w:rPr>
          <w:rFonts w:ascii="仿宋_GB2312" w:eastAsia="仿宋_GB2312" w:hAnsiTheme="minorEastAsia" w:hint="eastAsia"/>
          <w:sz w:val="28"/>
          <w:szCs w:val="28"/>
        </w:rPr>
        <w:t>医疗工作者微生物卫生</w:t>
      </w:r>
      <w:r>
        <w:rPr>
          <w:rFonts w:ascii="仿宋_GB2312" w:eastAsia="仿宋_GB2312" w:hAnsiTheme="minorEastAsia" w:hint="eastAsia"/>
          <w:sz w:val="28"/>
          <w:szCs w:val="28"/>
        </w:rPr>
        <w:t>安全培训</w:t>
      </w:r>
      <w:r w:rsidRPr="001B4966">
        <w:rPr>
          <w:rFonts w:ascii="仿宋_GB2312" w:eastAsia="仿宋_GB2312" w:hAnsiTheme="minorEastAsia" w:hint="eastAsia"/>
          <w:sz w:val="28"/>
          <w:szCs w:val="28"/>
        </w:rPr>
        <w:t>不足；</w:t>
      </w:r>
    </w:p>
    <w:p w:rsidR="002B489D" w:rsidRPr="001B4966" w:rsidRDefault="002B489D" w:rsidP="002B489D">
      <w:pPr>
        <w:pStyle w:val="Default"/>
        <w:numPr>
          <w:ilvl w:val="0"/>
          <w:numId w:val="10"/>
        </w:numPr>
        <w:spacing w:line="360" w:lineRule="auto"/>
        <w:rPr>
          <w:rFonts w:ascii="仿宋_GB2312" w:eastAsia="仿宋_GB2312" w:hAnsiTheme="minorEastAsia"/>
          <w:sz w:val="28"/>
          <w:szCs w:val="28"/>
        </w:rPr>
      </w:pPr>
      <w:r w:rsidRPr="001B4966">
        <w:rPr>
          <w:rFonts w:ascii="仿宋_GB2312" w:eastAsia="仿宋_GB2312" w:hAnsiTheme="minorEastAsia" w:hint="eastAsia"/>
          <w:sz w:val="28"/>
          <w:szCs w:val="28"/>
        </w:rPr>
        <w:t>手套和消毒用品短缺;</w:t>
      </w:r>
    </w:p>
    <w:p w:rsidR="002B489D" w:rsidRPr="00C67172" w:rsidRDefault="002B489D" w:rsidP="002B489D">
      <w:pPr>
        <w:pStyle w:val="a6"/>
        <w:numPr>
          <w:ilvl w:val="0"/>
          <w:numId w:val="10"/>
        </w:numPr>
        <w:spacing w:line="360" w:lineRule="auto"/>
        <w:ind w:firstLineChars="0"/>
        <w:rPr>
          <w:rFonts w:ascii="仿宋_GB2312" w:eastAsia="仿宋_GB2312" w:hAnsiTheme="minorEastAsia"/>
          <w:sz w:val="28"/>
          <w:szCs w:val="28"/>
        </w:rPr>
      </w:pPr>
      <w:r w:rsidRPr="00C67172">
        <w:rPr>
          <w:rFonts w:ascii="仿宋_GB2312" w:eastAsia="仿宋_GB2312" w:hAnsiTheme="minorEastAsia" w:hint="eastAsia"/>
          <w:sz w:val="28"/>
          <w:szCs w:val="28"/>
        </w:rPr>
        <w:t>资金不足和资源缺乏导致医院卫生条件差;</w:t>
      </w:r>
    </w:p>
    <w:p w:rsidR="002B489D" w:rsidRPr="00C67172" w:rsidRDefault="002B489D" w:rsidP="002B489D">
      <w:pPr>
        <w:pStyle w:val="a6"/>
        <w:numPr>
          <w:ilvl w:val="0"/>
          <w:numId w:val="10"/>
        </w:numPr>
        <w:spacing w:line="360" w:lineRule="auto"/>
        <w:ind w:firstLineChars="0"/>
        <w:rPr>
          <w:rFonts w:ascii="仿宋_GB2312" w:eastAsia="仿宋_GB2312" w:hAnsiTheme="minorEastAsia"/>
          <w:sz w:val="28"/>
          <w:szCs w:val="28"/>
        </w:rPr>
      </w:pPr>
      <w:r w:rsidRPr="00C67172">
        <w:rPr>
          <w:rFonts w:ascii="仿宋_GB2312" w:eastAsia="仿宋_GB2312" w:hAnsiTheme="minorEastAsia" w:hint="eastAsia"/>
          <w:sz w:val="28"/>
          <w:szCs w:val="28"/>
        </w:rPr>
        <w:t>人们对健康指导依从性差，批评或拒绝依从健康指导</w:t>
      </w:r>
      <w:r>
        <w:rPr>
          <w:rFonts w:ascii="仿宋_GB2312" w:eastAsia="仿宋_GB2312" w:hAnsiTheme="minorEastAsia" w:hint="eastAsia"/>
          <w:sz w:val="28"/>
          <w:szCs w:val="28"/>
        </w:rPr>
        <w:t>；</w:t>
      </w:r>
      <w:r w:rsidRPr="00C67172">
        <w:rPr>
          <w:rFonts w:ascii="仿宋_GB2312" w:eastAsia="仿宋_GB2312" w:hAnsiTheme="minorEastAsia" w:hint="eastAsia"/>
          <w:sz w:val="28"/>
          <w:szCs w:val="28"/>
        </w:rPr>
        <w:t>或</w:t>
      </w:r>
      <w:r>
        <w:rPr>
          <w:rFonts w:ascii="仿宋_GB2312" w:eastAsia="仿宋_GB2312" w:hAnsiTheme="minorEastAsia" w:hint="eastAsia"/>
          <w:sz w:val="28"/>
          <w:szCs w:val="28"/>
        </w:rPr>
        <w:t>与</w:t>
      </w:r>
      <w:r w:rsidRPr="00C67172">
        <w:rPr>
          <w:rFonts w:ascii="仿宋_GB2312" w:eastAsia="仿宋_GB2312" w:hAnsiTheme="minorEastAsia" w:hint="eastAsia"/>
          <w:sz w:val="28"/>
          <w:szCs w:val="28"/>
        </w:rPr>
        <w:t>当地条件不相关的健康指导；</w:t>
      </w:r>
    </w:p>
    <w:p w:rsidR="002B489D" w:rsidRPr="00C67172" w:rsidRDefault="002B489D" w:rsidP="002B489D">
      <w:pPr>
        <w:pStyle w:val="a6"/>
        <w:numPr>
          <w:ilvl w:val="0"/>
          <w:numId w:val="10"/>
        </w:numPr>
        <w:spacing w:line="360" w:lineRule="auto"/>
        <w:ind w:firstLineChars="0"/>
        <w:rPr>
          <w:rFonts w:ascii="仿宋_GB2312" w:eastAsia="仿宋_GB2312" w:hAnsiTheme="minorEastAsia"/>
          <w:sz w:val="28"/>
          <w:szCs w:val="28"/>
        </w:rPr>
      </w:pPr>
      <w:r w:rsidRPr="00C67172">
        <w:rPr>
          <w:rFonts w:ascii="仿宋_GB2312" w:eastAsia="仿宋_GB2312" w:hAnsiTheme="minorEastAsia" w:hint="eastAsia"/>
          <w:sz w:val="28"/>
          <w:szCs w:val="28"/>
        </w:rPr>
        <w:t>拒绝病毒学模型，拥护神的意志、非人类机构的作用、</w:t>
      </w:r>
      <w:r>
        <w:rPr>
          <w:rFonts w:ascii="仿宋_GB2312" w:eastAsia="仿宋_GB2312" w:hAnsiTheme="minorEastAsia" w:hint="eastAsia"/>
          <w:sz w:val="28"/>
          <w:szCs w:val="28"/>
        </w:rPr>
        <w:t>具有超自然</w:t>
      </w:r>
      <w:r w:rsidRPr="00C67172">
        <w:rPr>
          <w:rFonts w:ascii="仿宋_GB2312" w:eastAsia="仿宋_GB2312" w:hAnsiTheme="minorEastAsia" w:hint="eastAsia"/>
          <w:sz w:val="28"/>
          <w:szCs w:val="28"/>
        </w:rPr>
        <w:t>力量的人、或实验室里的罪恶</w:t>
      </w:r>
      <w:r>
        <w:rPr>
          <w:rFonts w:ascii="仿宋_GB2312" w:eastAsia="仿宋_GB2312" w:hAnsiTheme="minorEastAsia" w:hint="eastAsia"/>
          <w:sz w:val="28"/>
          <w:szCs w:val="28"/>
        </w:rPr>
        <w:t>实验</w:t>
      </w:r>
      <w:r w:rsidRPr="00C67172">
        <w:rPr>
          <w:rFonts w:ascii="仿宋_GB2312" w:eastAsia="仿宋_GB2312" w:hAnsiTheme="minorEastAsia" w:hint="eastAsia"/>
          <w:sz w:val="28"/>
          <w:szCs w:val="28"/>
        </w:rPr>
        <w:t>；</w:t>
      </w:r>
    </w:p>
    <w:p w:rsidR="002B489D" w:rsidRPr="00C67172" w:rsidRDefault="002B489D" w:rsidP="002B489D">
      <w:pPr>
        <w:pStyle w:val="a6"/>
        <w:numPr>
          <w:ilvl w:val="0"/>
          <w:numId w:val="10"/>
        </w:numPr>
        <w:spacing w:line="360" w:lineRule="auto"/>
        <w:ind w:firstLineChars="0"/>
        <w:rPr>
          <w:rStyle w:val="shorttext"/>
          <w:rFonts w:ascii="仿宋_GB2312" w:eastAsia="仿宋_GB2312" w:cs="Arial"/>
          <w:color w:val="222222"/>
          <w:sz w:val="28"/>
          <w:szCs w:val="28"/>
        </w:rPr>
      </w:pPr>
      <w:r>
        <w:rPr>
          <w:rStyle w:val="shorttext"/>
          <w:rFonts w:ascii="仿宋_GB2312" w:eastAsia="仿宋_GB2312" w:hAnsiTheme="minorEastAsia" w:cs="Arial" w:hint="eastAsia"/>
          <w:color w:val="222222"/>
          <w:sz w:val="28"/>
          <w:szCs w:val="28"/>
        </w:rPr>
        <w:t>当受害者发现因为疫情，使捐赠的或自己的财务耗尽时，所实施的</w:t>
      </w:r>
      <w:r w:rsidRPr="00C67172">
        <w:rPr>
          <w:rStyle w:val="shorttext"/>
          <w:rFonts w:ascii="仿宋_GB2312" w:eastAsia="仿宋_GB2312" w:hAnsiTheme="minorEastAsia" w:cs="Arial" w:hint="eastAsia"/>
          <w:color w:val="222222"/>
          <w:sz w:val="28"/>
          <w:szCs w:val="28"/>
        </w:rPr>
        <w:t>报复</w:t>
      </w:r>
      <w:r>
        <w:rPr>
          <w:rStyle w:val="shorttext"/>
          <w:rFonts w:ascii="仿宋_GB2312" w:eastAsia="仿宋_GB2312" w:hAnsiTheme="minorEastAsia" w:cs="Arial" w:hint="eastAsia"/>
          <w:color w:val="222222"/>
          <w:sz w:val="28"/>
          <w:szCs w:val="28"/>
        </w:rPr>
        <w:t>。</w:t>
      </w:r>
    </w:p>
    <w:p w:rsidR="002B489D" w:rsidRPr="001B4966" w:rsidRDefault="002B489D" w:rsidP="002B489D">
      <w:pPr>
        <w:spacing w:line="360" w:lineRule="auto"/>
        <w:ind w:firstLineChars="200" w:firstLine="560"/>
        <w:rPr>
          <w:rFonts w:ascii="仿宋_GB2312" w:eastAsia="仿宋_GB2312"/>
          <w:sz w:val="28"/>
          <w:szCs w:val="28"/>
        </w:rPr>
      </w:pPr>
      <w:r w:rsidRPr="001B4966">
        <w:rPr>
          <w:rFonts w:ascii="仿宋_GB2312" w:eastAsia="仿宋_GB2312" w:hAnsiTheme="minorEastAsia" w:hint="eastAsia"/>
          <w:sz w:val="28"/>
          <w:szCs w:val="28"/>
        </w:rPr>
        <w:t>在此背景下，一位人类学家的作用是转移观点，打破种族主义，克服社会距离，</w:t>
      </w:r>
      <w:r>
        <w:rPr>
          <w:rFonts w:ascii="仿宋_GB2312" w:eastAsia="仿宋_GB2312" w:hAnsiTheme="minorEastAsia" w:hint="eastAsia"/>
          <w:sz w:val="28"/>
          <w:szCs w:val="28"/>
        </w:rPr>
        <w:t>在患者与看护者间引入换位思考。</w:t>
      </w:r>
      <w:r w:rsidRPr="001B4966">
        <w:rPr>
          <w:rFonts w:ascii="仿宋_GB2312" w:eastAsia="仿宋_GB2312" w:hAnsiTheme="minorEastAsia" w:hint="eastAsia"/>
          <w:sz w:val="28"/>
          <w:szCs w:val="28"/>
        </w:rPr>
        <w:t>在疫区，人类学家是一个“文化翻译”，或受害者、更大人群以及看护者的代言人，尤其那些级别较低者（如红十字会志愿者、社区医疗卫生工作者），他们的诉求得不到倾听，酬劳也较低。更多时候，人类学家揭示的是医学上和社会上个体潜在的感受和焦虑，不管有没有明显表达出来</w:t>
      </w:r>
      <w:r>
        <w:rPr>
          <w:rFonts w:ascii="仿宋_GB2312" w:eastAsia="仿宋_GB2312" w:hAnsiTheme="minorEastAsia" w:hint="eastAsia"/>
          <w:sz w:val="28"/>
          <w:szCs w:val="28"/>
        </w:rPr>
        <w:t>，</w:t>
      </w:r>
      <w:r w:rsidRPr="001B4966">
        <w:rPr>
          <w:rFonts w:ascii="仿宋_GB2312" w:eastAsia="仿宋_GB2312" w:hAnsiTheme="minorEastAsia" w:hint="eastAsia"/>
          <w:sz w:val="28"/>
          <w:szCs w:val="28"/>
        </w:rPr>
        <w:t>这些感受</w:t>
      </w:r>
      <w:r>
        <w:rPr>
          <w:rFonts w:ascii="仿宋_GB2312" w:eastAsia="仿宋_GB2312" w:hAnsiTheme="minorEastAsia" w:hint="eastAsia"/>
          <w:sz w:val="28"/>
          <w:szCs w:val="28"/>
        </w:rPr>
        <w:t>将会</w:t>
      </w:r>
      <w:r w:rsidRPr="001B4966">
        <w:rPr>
          <w:rFonts w:ascii="仿宋_GB2312" w:eastAsia="仿宋_GB2312" w:hAnsiTheme="minorEastAsia" w:hint="eastAsia"/>
          <w:sz w:val="28"/>
          <w:szCs w:val="28"/>
        </w:rPr>
        <w:t>对</w:t>
      </w:r>
      <w:r>
        <w:rPr>
          <w:rFonts w:ascii="仿宋_GB2312" w:eastAsia="仿宋_GB2312" w:hAnsiTheme="minorEastAsia" w:hint="eastAsia"/>
          <w:sz w:val="28"/>
          <w:szCs w:val="28"/>
        </w:rPr>
        <w:t>正确的行为产生障碍。</w:t>
      </w:r>
      <w:r w:rsidRPr="001B4966">
        <w:rPr>
          <w:rFonts w:ascii="仿宋_GB2312" w:eastAsia="仿宋_GB2312"/>
          <w:sz w:val="28"/>
          <w:szCs w:val="28"/>
        </w:rPr>
        <w:t xml:space="preserve"> </w:t>
      </w:r>
    </w:p>
    <w:p w:rsidR="002B489D" w:rsidRPr="001B4966" w:rsidRDefault="002B489D" w:rsidP="002B489D">
      <w:pPr>
        <w:spacing w:line="360" w:lineRule="auto"/>
        <w:rPr>
          <w:rFonts w:ascii="仿宋_GB2312" w:eastAsia="仿宋_GB2312" w:hAnsiTheme="minorEastAsia"/>
          <w:sz w:val="28"/>
          <w:szCs w:val="28"/>
          <w:u w:val="single"/>
        </w:rPr>
      </w:pPr>
      <w:r w:rsidRPr="001B4966">
        <w:rPr>
          <w:rFonts w:ascii="仿宋_GB2312" w:eastAsia="仿宋_GB2312" w:hAnsiTheme="minorEastAsia" w:hint="eastAsia"/>
          <w:sz w:val="28"/>
          <w:szCs w:val="28"/>
          <w:u w:val="single"/>
        </w:rPr>
        <w:t>人类学家的作用</w:t>
      </w:r>
    </w:p>
    <w:p w:rsidR="002B489D" w:rsidRPr="001B4966" w:rsidRDefault="002B489D" w:rsidP="002B489D">
      <w:pPr>
        <w:spacing w:line="360" w:lineRule="auto"/>
        <w:rPr>
          <w:rFonts w:ascii="仿宋_GB2312" w:eastAsia="仿宋_GB2312" w:hAnsiTheme="minorEastAsia"/>
          <w:sz w:val="28"/>
          <w:szCs w:val="28"/>
        </w:rPr>
      </w:pPr>
      <w:r w:rsidRPr="001B4966">
        <w:rPr>
          <w:rFonts w:ascii="仿宋_GB2312" w:eastAsia="仿宋_GB2312" w:hAnsiTheme="minorEastAsia" w:hint="eastAsia"/>
          <w:sz w:val="28"/>
          <w:szCs w:val="28"/>
        </w:rPr>
        <w:lastRenderedPageBreak/>
        <w:t>疾病暴发时，人类学家的作用是：</w:t>
      </w:r>
    </w:p>
    <w:p w:rsidR="002B489D" w:rsidRPr="00B0678C" w:rsidRDefault="002B489D" w:rsidP="002B489D">
      <w:pPr>
        <w:pStyle w:val="a6"/>
        <w:numPr>
          <w:ilvl w:val="0"/>
          <w:numId w:val="11"/>
        </w:numPr>
        <w:spacing w:line="360" w:lineRule="auto"/>
        <w:ind w:firstLineChars="0"/>
        <w:rPr>
          <w:rFonts w:ascii="仿宋_GB2312" w:eastAsia="仿宋_GB2312" w:hAnsiTheme="minorEastAsia"/>
          <w:sz w:val="28"/>
          <w:szCs w:val="28"/>
        </w:rPr>
      </w:pPr>
      <w:r w:rsidRPr="00B0678C">
        <w:rPr>
          <w:rFonts w:ascii="仿宋_GB2312" w:eastAsia="仿宋_GB2312" w:hAnsiTheme="minorEastAsia" w:hint="eastAsia"/>
          <w:sz w:val="28"/>
          <w:szCs w:val="28"/>
        </w:rPr>
        <w:t>建立宗教领袖与传统</w:t>
      </w:r>
      <w:r>
        <w:rPr>
          <w:rFonts w:ascii="仿宋_GB2312" w:eastAsia="仿宋_GB2312" w:hAnsiTheme="minorEastAsia" w:hint="eastAsia"/>
          <w:sz w:val="28"/>
          <w:szCs w:val="28"/>
        </w:rPr>
        <w:t>治疗医师间</w:t>
      </w:r>
      <w:r w:rsidRPr="00B0678C">
        <w:rPr>
          <w:rFonts w:ascii="仿宋_GB2312" w:eastAsia="仿宋_GB2312" w:hAnsiTheme="minorEastAsia" w:hint="eastAsia"/>
          <w:sz w:val="28"/>
          <w:szCs w:val="28"/>
        </w:rPr>
        <w:t>的对话；</w:t>
      </w:r>
    </w:p>
    <w:p w:rsidR="002B489D" w:rsidRPr="00B0678C" w:rsidRDefault="002B489D" w:rsidP="002B489D">
      <w:pPr>
        <w:pStyle w:val="a6"/>
        <w:numPr>
          <w:ilvl w:val="0"/>
          <w:numId w:val="11"/>
        </w:numPr>
        <w:spacing w:line="360" w:lineRule="auto"/>
        <w:ind w:firstLineChars="0"/>
        <w:rPr>
          <w:rFonts w:ascii="仿宋_GB2312" w:eastAsia="仿宋_GB2312" w:hAnsiTheme="minorEastAsia"/>
          <w:sz w:val="28"/>
          <w:szCs w:val="28"/>
        </w:rPr>
      </w:pPr>
      <w:r w:rsidRPr="00B0678C">
        <w:rPr>
          <w:rFonts w:ascii="仿宋_GB2312" w:eastAsia="仿宋_GB2312" w:hAnsiTheme="minorEastAsia" w:hint="eastAsia"/>
          <w:sz w:val="28"/>
          <w:szCs w:val="28"/>
        </w:rPr>
        <w:t>评价那些不具备科学性的</w:t>
      </w:r>
      <w:r>
        <w:rPr>
          <w:rFonts w:ascii="仿宋_GB2312" w:eastAsia="仿宋_GB2312" w:hAnsiTheme="minorEastAsia" w:hint="eastAsia"/>
          <w:sz w:val="28"/>
          <w:szCs w:val="28"/>
        </w:rPr>
        <w:t>实践</w:t>
      </w:r>
      <w:r w:rsidRPr="00B0678C">
        <w:rPr>
          <w:rFonts w:ascii="仿宋_GB2312" w:eastAsia="仿宋_GB2312" w:hAnsiTheme="minorEastAsia" w:hint="eastAsia"/>
          <w:sz w:val="28"/>
          <w:szCs w:val="28"/>
        </w:rPr>
        <w:t>和仪式的风险等级；</w:t>
      </w:r>
    </w:p>
    <w:p w:rsidR="002B489D" w:rsidRPr="00B0678C" w:rsidRDefault="002B489D" w:rsidP="002B489D">
      <w:pPr>
        <w:pStyle w:val="a6"/>
        <w:numPr>
          <w:ilvl w:val="0"/>
          <w:numId w:val="11"/>
        </w:numPr>
        <w:spacing w:line="360" w:lineRule="auto"/>
        <w:ind w:firstLineChars="0"/>
        <w:rPr>
          <w:rFonts w:ascii="仿宋_GB2312" w:eastAsia="仿宋_GB2312" w:hAnsiTheme="minorEastAsia"/>
          <w:sz w:val="28"/>
          <w:szCs w:val="28"/>
        </w:rPr>
      </w:pPr>
      <w:r w:rsidRPr="00B0678C">
        <w:rPr>
          <w:rFonts w:ascii="仿宋_GB2312" w:eastAsia="仿宋_GB2312" w:hAnsiTheme="minorEastAsia" w:hint="eastAsia"/>
          <w:sz w:val="28"/>
          <w:szCs w:val="28"/>
        </w:rPr>
        <w:t>向宗教和传统领导者传播保护性措施的需要；</w:t>
      </w:r>
    </w:p>
    <w:p w:rsidR="002B489D" w:rsidRPr="00B0678C" w:rsidRDefault="002B489D" w:rsidP="002B489D">
      <w:pPr>
        <w:pStyle w:val="a6"/>
        <w:numPr>
          <w:ilvl w:val="0"/>
          <w:numId w:val="11"/>
        </w:numPr>
        <w:spacing w:line="360" w:lineRule="auto"/>
        <w:ind w:firstLineChars="0"/>
        <w:rPr>
          <w:rFonts w:ascii="仿宋_GB2312" w:eastAsia="仿宋_GB2312" w:hAnsiTheme="minorEastAsia"/>
          <w:sz w:val="28"/>
          <w:szCs w:val="28"/>
        </w:rPr>
      </w:pPr>
      <w:r w:rsidRPr="00B0678C">
        <w:rPr>
          <w:rFonts w:ascii="仿宋_GB2312" w:eastAsia="仿宋_GB2312" w:hAnsiTheme="minorEastAsia" w:hint="eastAsia"/>
          <w:sz w:val="28"/>
          <w:szCs w:val="28"/>
        </w:rPr>
        <w:t>如果可能，在患者的心理和社会支持方面与医生</w:t>
      </w:r>
      <w:r>
        <w:rPr>
          <w:rFonts w:ascii="仿宋_GB2312" w:eastAsia="仿宋_GB2312" w:hAnsiTheme="minorEastAsia" w:hint="eastAsia"/>
          <w:sz w:val="28"/>
          <w:szCs w:val="28"/>
        </w:rPr>
        <w:t>建立</w:t>
      </w:r>
      <w:r w:rsidRPr="00B0678C">
        <w:rPr>
          <w:rFonts w:ascii="仿宋_GB2312" w:eastAsia="仿宋_GB2312" w:hAnsiTheme="minorEastAsia" w:hint="eastAsia"/>
          <w:sz w:val="28"/>
          <w:szCs w:val="28"/>
        </w:rPr>
        <w:t>合作；</w:t>
      </w:r>
    </w:p>
    <w:p w:rsidR="002B489D" w:rsidRPr="00B0678C" w:rsidRDefault="002B489D" w:rsidP="002B489D">
      <w:pPr>
        <w:pStyle w:val="a6"/>
        <w:numPr>
          <w:ilvl w:val="0"/>
          <w:numId w:val="11"/>
        </w:numPr>
        <w:spacing w:line="360" w:lineRule="auto"/>
        <w:ind w:firstLineChars="0"/>
        <w:rPr>
          <w:rFonts w:ascii="仿宋_GB2312" w:eastAsia="仿宋_GB2312" w:hAnsiTheme="minorEastAsia"/>
          <w:sz w:val="28"/>
          <w:szCs w:val="28"/>
        </w:rPr>
      </w:pPr>
      <w:r w:rsidRPr="00B0678C">
        <w:rPr>
          <w:rFonts w:ascii="仿宋_GB2312" w:eastAsia="仿宋_GB2312" w:hAnsiTheme="minorEastAsia" w:hint="eastAsia"/>
          <w:sz w:val="28"/>
          <w:szCs w:val="28"/>
        </w:rPr>
        <w:t>使医生参与到社区动员和敏感性活动中来；</w:t>
      </w:r>
    </w:p>
    <w:p w:rsidR="002B489D" w:rsidRPr="00B0678C" w:rsidRDefault="002B489D" w:rsidP="002B489D">
      <w:pPr>
        <w:pStyle w:val="a6"/>
        <w:numPr>
          <w:ilvl w:val="0"/>
          <w:numId w:val="11"/>
        </w:numPr>
        <w:spacing w:line="360" w:lineRule="auto"/>
        <w:ind w:firstLineChars="0"/>
        <w:rPr>
          <w:rFonts w:ascii="仿宋_GB2312" w:eastAsia="仿宋_GB2312" w:hAnsiTheme="minorEastAsia"/>
          <w:sz w:val="28"/>
          <w:szCs w:val="28"/>
        </w:rPr>
      </w:pPr>
      <w:r w:rsidRPr="00B0678C">
        <w:rPr>
          <w:rFonts w:ascii="仿宋_GB2312" w:eastAsia="仿宋_GB2312" w:hAnsiTheme="minorEastAsia" w:hint="eastAsia"/>
          <w:sz w:val="28"/>
          <w:szCs w:val="28"/>
        </w:rPr>
        <w:t>识别当地可能产生</w:t>
      </w:r>
      <w:r>
        <w:rPr>
          <w:rFonts w:ascii="仿宋_GB2312" w:eastAsia="仿宋_GB2312" w:hAnsiTheme="minorEastAsia" w:hint="eastAsia"/>
          <w:sz w:val="28"/>
          <w:szCs w:val="28"/>
        </w:rPr>
        <w:t>感染</w:t>
      </w:r>
      <w:r w:rsidRPr="00B0678C">
        <w:rPr>
          <w:rFonts w:ascii="仿宋_GB2312" w:eastAsia="仿宋_GB2312" w:hAnsiTheme="minorEastAsia" w:hint="eastAsia"/>
          <w:sz w:val="28"/>
          <w:szCs w:val="28"/>
        </w:rPr>
        <w:t>的途径；</w:t>
      </w:r>
    </w:p>
    <w:p w:rsidR="002B489D" w:rsidRPr="00B0678C" w:rsidRDefault="002B489D" w:rsidP="002B489D">
      <w:pPr>
        <w:pStyle w:val="a6"/>
        <w:numPr>
          <w:ilvl w:val="0"/>
          <w:numId w:val="11"/>
        </w:numPr>
        <w:spacing w:line="360" w:lineRule="auto"/>
        <w:ind w:firstLineChars="0"/>
        <w:rPr>
          <w:rFonts w:ascii="仿宋_GB2312" w:eastAsia="仿宋_GB2312" w:hAnsiTheme="minorEastAsia"/>
          <w:sz w:val="28"/>
          <w:szCs w:val="28"/>
        </w:rPr>
      </w:pPr>
      <w:r w:rsidRPr="00B0678C">
        <w:rPr>
          <w:rFonts w:ascii="仿宋_GB2312" w:eastAsia="仿宋_GB2312" w:hAnsiTheme="minorEastAsia" w:hint="eastAsia"/>
          <w:sz w:val="28"/>
          <w:szCs w:val="28"/>
        </w:rPr>
        <w:t>发现能够处置和治疗疾病和</w:t>
      </w:r>
      <w:r>
        <w:rPr>
          <w:rFonts w:ascii="仿宋_GB2312" w:eastAsia="仿宋_GB2312" w:hAnsiTheme="minorEastAsia" w:hint="eastAsia"/>
          <w:sz w:val="28"/>
          <w:szCs w:val="28"/>
        </w:rPr>
        <w:t>不幸的各个系统</w:t>
      </w:r>
      <w:r w:rsidRPr="00B0678C">
        <w:rPr>
          <w:rFonts w:ascii="仿宋_GB2312" w:eastAsia="仿宋_GB2312" w:hAnsiTheme="minorEastAsia" w:hint="eastAsia"/>
          <w:sz w:val="28"/>
          <w:szCs w:val="28"/>
        </w:rPr>
        <w:t>；</w:t>
      </w:r>
    </w:p>
    <w:p w:rsidR="002B489D" w:rsidRPr="00B0678C" w:rsidRDefault="002B489D" w:rsidP="002B489D">
      <w:pPr>
        <w:pStyle w:val="a6"/>
        <w:numPr>
          <w:ilvl w:val="0"/>
          <w:numId w:val="11"/>
        </w:numPr>
        <w:spacing w:line="360" w:lineRule="auto"/>
        <w:ind w:firstLineChars="0"/>
        <w:rPr>
          <w:rFonts w:ascii="仿宋_GB2312" w:eastAsia="仿宋_GB2312" w:hAnsiTheme="minorEastAsia"/>
          <w:sz w:val="28"/>
          <w:szCs w:val="28"/>
        </w:rPr>
      </w:pPr>
      <w:r w:rsidRPr="00B0678C">
        <w:rPr>
          <w:rFonts w:ascii="仿宋_GB2312" w:eastAsia="仿宋_GB2312" w:hAnsiTheme="minorEastAsia" w:hint="eastAsia"/>
          <w:sz w:val="28"/>
          <w:szCs w:val="28"/>
        </w:rPr>
        <w:t>识别关键人物，如舆论制造者、宗教人物、医生、协会、非政府组织。</w:t>
      </w:r>
    </w:p>
    <w:p w:rsidR="002B489D" w:rsidRPr="001B4966" w:rsidRDefault="002B489D" w:rsidP="002B489D">
      <w:pPr>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一个人类学家的作用还包括建立宗教领袖和传统治疗方法之间的对话，尤其那些否定病毒存在和病毒传播模式的人。具体的操作代表了危险水平，处理多种感染和伤口的仪器、手部敷料、泻药、催吐药等等都需要进行评估，他们必须被告知他们</w:t>
      </w:r>
      <w:r>
        <w:rPr>
          <w:rFonts w:ascii="仿宋_GB2312" w:eastAsia="仿宋_GB2312" w:hAnsiTheme="minorEastAsia" w:hint="eastAsia"/>
          <w:sz w:val="28"/>
          <w:szCs w:val="28"/>
        </w:rPr>
        <w:t>及其</w:t>
      </w:r>
      <w:r w:rsidRPr="001B4966">
        <w:rPr>
          <w:rFonts w:ascii="仿宋_GB2312" w:eastAsia="仿宋_GB2312" w:hAnsiTheme="minorEastAsia" w:hint="eastAsia"/>
          <w:sz w:val="28"/>
          <w:szCs w:val="28"/>
        </w:rPr>
        <w:t>效仿者把自己暴露于危险之中。不管他们相信</w:t>
      </w:r>
      <w:r>
        <w:rPr>
          <w:rFonts w:ascii="仿宋_GB2312" w:eastAsia="仿宋_GB2312" w:hAnsiTheme="minorEastAsia" w:hint="eastAsia"/>
          <w:sz w:val="28"/>
          <w:szCs w:val="28"/>
        </w:rPr>
        <w:t>与否</w:t>
      </w:r>
      <w:r w:rsidRPr="001B4966">
        <w:rPr>
          <w:rFonts w:ascii="仿宋_GB2312" w:eastAsia="仿宋_GB2312" w:hAnsiTheme="minorEastAsia" w:hint="eastAsia"/>
          <w:sz w:val="28"/>
          <w:szCs w:val="28"/>
        </w:rPr>
        <w:t>，经验告诉我们，他们愿意接受消毒剂和手套，他们能很快学会如何用这些物品保护自己。根据当地情况，根据</w:t>
      </w:r>
      <w:r>
        <w:rPr>
          <w:rFonts w:ascii="仿宋_GB2312" w:eastAsia="仿宋_GB2312" w:hAnsiTheme="minorEastAsia" w:hint="eastAsia"/>
          <w:sz w:val="28"/>
          <w:szCs w:val="28"/>
        </w:rPr>
        <w:t>当地习俗及</w:t>
      </w:r>
      <w:r w:rsidRPr="001B4966">
        <w:rPr>
          <w:rFonts w:ascii="仿宋_GB2312" w:eastAsia="仿宋_GB2312" w:hAnsiTheme="minorEastAsia" w:hint="eastAsia"/>
          <w:sz w:val="28"/>
          <w:szCs w:val="28"/>
        </w:rPr>
        <w:t>官方当局要求，在患者的心理和社会支持方面与医生的合作是可行的。与其他观点一致，尝试把这些医生纳入社区动员和敏感性活动十分重要。这是一件微妙的事情，因为没有合适的判断，总是有骗子趁机作乱的风险，强调那些否定科学的人的作用。</w:t>
      </w:r>
    </w:p>
    <w:p w:rsidR="002B489D" w:rsidRPr="001B4966" w:rsidRDefault="002B489D" w:rsidP="002B489D">
      <w:pPr>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人类学家必须迅速识别出当地可能产生</w:t>
      </w:r>
      <w:r>
        <w:rPr>
          <w:rFonts w:ascii="仿宋_GB2312" w:eastAsia="仿宋_GB2312" w:hAnsiTheme="minorEastAsia" w:hint="eastAsia"/>
          <w:sz w:val="28"/>
          <w:szCs w:val="28"/>
        </w:rPr>
        <w:t>感染</w:t>
      </w:r>
      <w:r w:rsidRPr="001B4966">
        <w:rPr>
          <w:rFonts w:ascii="仿宋_GB2312" w:eastAsia="仿宋_GB2312" w:hAnsiTheme="minorEastAsia" w:hint="eastAsia"/>
          <w:sz w:val="28"/>
          <w:szCs w:val="28"/>
        </w:rPr>
        <w:t>的途径，如日常卫生习惯、集会、人体废物的处理方法、血液制品的用途和态度、与病人</w:t>
      </w:r>
      <w:r w:rsidRPr="001B4966">
        <w:rPr>
          <w:rFonts w:ascii="仿宋_GB2312" w:eastAsia="仿宋_GB2312" w:hAnsiTheme="minorEastAsia" w:hint="eastAsia"/>
          <w:sz w:val="28"/>
          <w:szCs w:val="28"/>
        </w:rPr>
        <w:lastRenderedPageBreak/>
        <w:t>接触有无特殊规定和葬礼风俗等。他/她必须懂得在当地的医疗制度下，这种新</w:t>
      </w:r>
      <w:r>
        <w:rPr>
          <w:rFonts w:ascii="仿宋_GB2312" w:eastAsia="仿宋_GB2312" w:hAnsiTheme="minorEastAsia" w:hint="eastAsia"/>
          <w:sz w:val="28"/>
          <w:szCs w:val="28"/>
        </w:rPr>
        <w:t>发</w:t>
      </w:r>
      <w:r w:rsidRPr="001B4966">
        <w:rPr>
          <w:rFonts w:ascii="仿宋_GB2312" w:eastAsia="仿宋_GB2312" w:hAnsiTheme="minorEastAsia" w:hint="eastAsia"/>
          <w:sz w:val="28"/>
          <w:szCs w:val="28"/>
        </w:rPr>
        <w:t>疾病和症状是如何产生的。他/她必须迅速发现能够处置和治疗疾病和灾难的体系，尤其原地发生发展的体系，如家庭、民族、公共卫生、个人卫生、民族、宗教、超科学、</w:t>
      </w:r>
      <w:r>
        <w:rPr>
          <w:rFonts w:ascii="仿宋_GB2312" w:eastAsia="仿宋_GB2312" w:hAnsiTheme="minorEastAsia" w:hint="eastAsia"/>
          <w:sz w:val="28"/>
          <w:szCs w:val="28"/>
        </w:rPr>
        <w:t>神秘物</w:t>
      </w:r>
      <w:r w:rsidRPr="001B4966">
        <w:rPr>
          <w:rFonts w:ascii="仿宋_GB2312" w:eastAsia="仿宋_GB2312" w:hAnsiTheme="minorEastAsia" w:hint="eastAsia"/>
          <w:sz w:val="28"/>
          <w:szCs w:val="28"/>
        </w:rPr>
        <w:t>等等。最后，他/她必须识别出关键的那个沟通对象；如，舆论制造者,宗教人物，传统</w:t>
      </w:r>
      <w:r>
        <w:rPr>
          <w:rFonts w:ascii="仿宋_GB2312" w:eastAsia="仿宋_GB2312" w:hAnsiTheme="minorEastAsia" w:hint="eastAsia"/>
          <w:sz w:val="28"/>
          <w:szCs w:val="28"/>
        </w:rPr>
        <w:t>医师</w:t>
      </w:r>
      <w:r w:rsidRPr="001B4966">
        <w:rPr>
          <w:rFonts w:ascii="仿宋_GB2312" w:eastAsia="仿宋_GB2312" w:hAnsiTheme="minorEastAsia" w:hint="eastAsia"/>
          <w:sz w:val="28"/>
          <w:szCs w:val="28"/>
        </w:rPr>
        <w:t>，协会和非政府组织。</w:t>
      </w:r>
    </w:p>
    <w:p w:rsidR="002B489D" w:rsidRPr="001B4966" w:rsidRDefault="002B489D" w:rsidP="002B489D">
      <w:pPr>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当地不同的系统部门在提供各自解决办法的同时也从各个角度分析问题产生的原因。他们均能理解个人或社会所遭受的不幸。但是超自然或是恶意的攻击，违反了常理，扰乱了社会、经济和宗教的秩序，有时甚至成为一种阴谋论。各个部分都积极提供补救措施，利用流行来证明他们的理论或是实践的优势。</w:t>
      </w:r>
    </w:p>
    <w:p w:rsidR="002B489D" w:rsidRPr="001B4966" w:rsidRDefault="002B489D" w:rsidP="002B489D">
      <w:pPr>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人类学，</w:t>
      </w:r>
      <w:r>
        <w:rPr>
          <w:rFonts w:ascii="仿宋_GB2312" w:eastAsia="仿宋_GB2312" w:hAnsiTheme="minorEastAsia" w:hint="eastAsia"/>
          <w:sz w:val="28"/>
          <w:szCs w:val="28"/>
        </w:rPr>
        <w:t>是</w:t>
      </w:r>
      <w:r w:rsidRPr="001B4966">
        <w:rPr>
          <w:rFonts w:ascii="仿宋_GB2312" w:eastAsia="仿宋_GB2312" w:hAnsiTheme="minorEastAsia" w:hint="eastAsia"/>
          <w:sz w:val="28"/>
          <w:szCs w:val="28"/>
        </w:rPr>
        <w:t>临床和社会心理学的交叉学科，从生物医学推理的角度了解个人和集体的非理性和异常行为是非常有用的，不仅在非洲，在其他大洲也是一样的；例如，2007年法国冬布地区野生鸟类的禽流感</w:t>
      </w:r>
      <w:r>
        <w:rPr>
          <w:rFonts w:ascii="仿宋_GB2312" w:eastAsia="仿宋_GB2312" w:hAnsiTheme="minorEastAsia" w:hint="eastAsia"/>
          <w:sz w:val="28"/>
          <w:szCs w:val="28"/>
        </w:rPr>
        <w:t>暴发时。</w:t>
      </w:r>
      <w:r w:rsidRPr="001B4966">
        <w:rPr>
          <w:rFonts w:ascii="仿宋_GB2312" w:eastAsia="仿宋_GB2312" w:hAnsiTheme="minorEastAsia" w:hint="eastAsia"/>
          <w:sz w:val="28"/>
          <w:szCs w:val="28"/>
        </w:rPr>
        <w:t>这是因为流行病学、统计学以及遗传学并不能解释个人和社会的核心问题：为什么是现在，为什么发生在我身上而不是其他人？影响着我各种事件，朋友，敌人之间是什么样的关系？</w:t>
      </w:r>
    </w:p>
    <w:p w:rsidR="002B489D" w:rsidRPr="001B4966" w:rsidRDefault="002B489D" w:rsidP="002B489D">
      <w:pPr>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有没有治疗方法和疫苗，生物医学模型都只是一个解释，这为心理、社会、经济、政治等领域留下了很大的空间，无论是</w:t>
      </w:r>
      <w:r>
        <w:rPr>
          <w:rFonts w:ascii="仿宋_GB2312" w:eastAsia="仿宋_GB2312" w:hAnsiTheme="minorEastAsia" w:hint="eastAsia"/>
          <w:sz w:val="28"/>
          <w:szCs w:val="28"/>
        </w:rPr>
        <w:t>否</w:t>
      </w:r>
      <w:r w:rsidRPr="001B4966">
        <w:rPr>
          <w:rFonts w:ascii="仿宋_GB2312" w:eastAsia="仿宋_GB2312" w:hAnsiTheme="minorEastAsia" w:hint="eastAsia"/>
          <w:sz w:val="28"/>
          <w:szCs w:val="28"/>
        </w:rPr>
        <w:t>有意，公开或是非公开的，真实或非真实。灾难或灾害的管理，生物学或是其他方面，总是支持基于存在的病毒、微生物和其他分子与支持基于神秘力量、超自然生物、邪恶巫师和神圣的两种世界观支持者之间</w:t>
      </w:r>
      <w:r>
        <w:rPr>
          <w:rFonts w:ascii="仿宋_GB2312" w:eastAsia="仿宋_GB2312" w:hAnsiTheme="minorEastAsia" w:hint="eastAsia"/>
          <w:sz w:val="28"/>
          <w:szCs w:val="28"/>
        </w:rPr>
        <w:t>的</w:t>
      </w:r>
      <w:r w:rsidRPr="001B4966">
        <w:rPr>
          <w:rFonts w:ascii="仿宋_GB2312" w:eastAsia="仿宋_GB2312" w:hAnsiTheme="minorEastAsia" w:hint="eastAsia"/>
          <w:sz w:val="28"/>
          <w:szCs w:val="28"/>
        </w:rPr>
        <w:t>知</w:t>
      </w:r>
      <w:r w:rsidRPr="001B4966">
        <w:rPr>
          <w:rFonts w:ascii="仿宋_GB2312" w:eastAsia="仿宋_GB2312" w:hAnsiTheme="minorEastAsia" w:hint="eastAsia"/>
          <w:sz w:val="28"/>
          <w:szCs w:val="28"/>
        </w:rPr>
        <w:lastRenderedPageBreak/>
        <w:t>识和权利的竞赛。它是意识形态与宗教的冲突，鉴于自然和超自然之间。</w:t>
      </w:r>
    </w:p>
    <w:p w:rsidR="002B489D" w:rsidRPr="001B4966" w:rsidRDefault="002B489D" w:rsidP="002B489D">
      <w:pPr>
        <w:spacing w:line="360" w:lineRule="auto"/>
        <w:ind w:firstLineChars="200" w:firstLine="560"/>
        <w:rPr>
          <w:rFonts w:ascii="仿宋_GB2312" w:eastAsia="仿宋_GB2312" w:hAnsiTheme="minorEastAsia" w:cs="Arial"/>
          <w:color w:val="313131"/>
          <w:sz w:val="28"/>
          <w:szCs w:val="28"/>
          <w:shd w:val="clear" w:color="auto" w:fill="FFFFFF"/>
        </w:rPr>
      </w:pPr>
      <w:r w:rsidRPr="001B4966">
        <w:rPr>
          <w:rFonts w:ascii="仿宋_GB2312" w:eastAsia="仿宋_GB2312" w:hAnsiTheme="minorEastAsia" w:cs="Arial" w:hint="eastAsia"/>
          <w:color w:val="313131"/>
          <w:sz w:val="28"/>
          <w:szCs w:val="28"/>
          <w:shd w:val="clear" w:color="auto" w:fill="FFFFFF"/>
        </w:rPr>
        <w:t>许多解释性模型共存于埃博拉和马尔堡病毒出血热流行中,但每一种模型都有不同的细微差别，没有多少模型能够全面解释并服务于党派利益者们:年轻人和老年人之间的姻亲,地区之间和/或村庄之间,民族之间,邪教与宗教之间,土著居民与外国人之间,地方官员和国家官员之间，非洲人和西方人之间，政治力量和经济力量之间等等谱系内得分计算。</w:t>
      </w:r>
    </w:p>
    <w:p w:rsidR="002B489D" w:rsidRPr="001B4966" w:rsidRDefault="002B489D" w:rsidP="002B489D">
      <w:pPr>
        <w:spacing w:line="360" w:lineRule="auto"/>
        <w:ind w:firstLineChars="200" w:firstLine="560"/>
        <w:rPr>
          <w:rFonts w:ascii="仿宋_GB2312" w:eastAsia="仿宋_GB2312" w:hAnsiTheme="minorEastAsia" w:cs="Arial"/>
          <w:color w:val="313131"/>
          <w:sz w:val="28"/>
          <w:szCs w:val="28"/>
          <w:shd w:val="clear" w:color="auto" w:fill="FFFFFF"/>
        </w:rPr>
      </w:pPr>
      <w:r w:rsidRPr="001B4966">
        <w:rPr>
          <w:rFonts w:ascii="仿宋_GB2312" w:eastAsia="仿宋_GB2312" w:hAnsiTheme="minorEastAsia" w:cs="Arial" w:hint="eastAsia"/>
          <w:color w:val="313131"/>
          <w:sz w:val="28"/>
          <w:szCs w:val="28"/>
          <w:shd w:val="clear" w:color="auto" w:fill="FFFFFF"/>
        </w:rPr>
        <w:t>基于社会政治调查提出的各种因果关系模型表明,不管是有意或无意, 他们使各自的追随者保护特定的社会结构和党派利益,不论是在家庭、村庄、城镇或地区水平上影响,还是在区域、国家、甚至国际水平上以政治和经济权限的形式影响。</w:t>
      </w:r>
    </w:p>
    <w:p w:rsidR="002B489D" w:rsidRPr="001B4966" w:rsidRDefault="002B489D" w:rsidP="002B489D">
      <w:pPr>
        <w:spacing w:line="360" w:lineRule="auto"/>
        <w:ind w:firstLineChars="200" w:firstLine="560"/>
        <w:rPr>
          <w:rFonts w:ascii="仿宋_GB2312" w:eastAsia="仿宋_GB2312" w:hAnsiTheme="minorEastAsia" w:cs="Arial"/>
          <w:color w:val="313131"/>
          <w:sz w:val="28"/>
          <w:szCs w:val="28"/>
          <w:shd w:val="clear" w:color="auto" w:fill="FFFFFF"/>
        </w:rPr>
      </w:pPr>
      <w:r w:rsidRPr="001B4966">
        <w:rPr>
          <w:rFonts w:ascii="仿宋_GB2312" w:eastAsia="仿宋_GB2312" w:hAnsiTheme="minorEastAsia" w:cs="Arial" w:hint="eastAsia"/>
          <w:color w:val="313131"/>
          <w:sz w:val="28"/>
          <w:szCs w:val="28"/>
          <w:shd w:val="clear" w:color="auto" w:fill="FFFFFF"/>
        </w:rPr>
        <w:t>人类学家的存在能够更加准确地预测该疫情控制措施的影响, 进而避免由于不理解社会和政治习俗而导致个人或集体应对失败,尤其是影响个人和社区和/或那些负责疫情传播人的偏见。</w:t>
      </w:r>
    </w:p>
    <w:p w:rsidR="002B489D" w:rsidRPr="001B4966" w:rsidRDefault="002B489D" w:rsidP="002B489D">
      <w:pPr>
        <w:pStyle w:val="Default"/>
        <w:spacing w:line="360" w:lineRule="auto"/>
        <w:ind w:firstLineChars="200" w:firstLine="560"/>
        <w:rPr>
          <w:rFonts w:ascii="仿宋_GB2312" w:eastAsia="仿宋_GB2312" w:hAnsiTheme="minorEastAsia"/>
          <w:sz w:val="28"/>
          <w:szCs w:val="28"/>
        </w:rPr>
      </w:pPr>
      <w:r w:rsidRPr="001B4966">
        <w:rPr>
          <w:rFonts w:ascii="仿宋_GB2312" w:eastAsia="仿宋_GB2312" w:hAnsiTheme="minorEastAsia" w:hint="eastAsia"/>
          <w:sz w:val="28"/>
          <w:szCs w:val="28"/>
        </w:rPr>
        <w:t>改变人类学家出于自身目的而进行的工作，当局将存在高度风险。招聘人类学家不应该只是简单听他们说和加入回避潜在问题（如不安全和贫困）的社团。</w:t>
      </w:r>
    </w:p>
    <w:p w:rsidR="002B489D" w:rsidRDefault="002B489D" w:rsidP="002B489D">
      <w:pPr>
        <w:ind w:firstLineChars="200" w:firstLine="560"/>
        <w:rPr>
          <w:rFonts w:ascii="仿宋_GB2312" w:eastAsia="仿宋_GB2312" w:hAnsiTheme="minorEastAsia"/>
          <w:kern w:val="0"/>
          <w:sz w:val="28"/>
          <w:szCs w:val="28"/>
        </w:rPr>
      </w:pPr>
      <w:r w:rsidRPr="001B4966">
        <w:rPr>
          <w:rFonts w:ascii="仿宋_GB2312" w:eastAsia="仿宋_GB2312" w:hAnsiTheme="minorEastAsia" w:hint="eastAsia"/>
          <w:kern w:val="0"/>
          <w:sz w:val="28"/>
          <w:szCs w:val="28"/>
        </w:rPr>
        <w:t>很多时候我们没有给予人类学家充分的时间实施调查，却要求他们提供投资的直接回报。招募他们只是为了进行直接的操作性工作，比如不考虑当地特点就组织健康教育会议。他们的研究结论使流行控制措施的方法和管理模式遭受质疑，甚至揭示出某些国内和/或国际</w:t>
      </w:r>
      <w:r w:rsidRPr="001B4966">
        <w:rPr>
          <w:rFonts w:ascii="仿宋_GB2312" w:eastAsia="仿宋_GB2312" w:hAnsiTheme="minorEastAsia" w:hint="eastAsia"/>
          <w:kern w:val="0"/>
          <w:sz w:val="28"/>
          <w:szCs w:val="28"/>
        </w:rPr>
        <w:lastRenderedPageBreak/>
        <w:t>机构的职能混乱，这时他们的观点常常就不被接受。</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 xml:space="preserve">有关当局应该认识到重新招募人类学家审视相关工作的高度风险。聘请人类学家不应该只是肤浅的聆听和与社区建立关系，而忽视了诸如不安全和贫困等真正根本问题。 </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很多时候人类学家被要求提供关于投资的直接回报，而没有给他们足够的时间来开展自己的调查。他们被招募后，立即开展业务工作，例如举办健康教育讲座，而没有考虑到当地的具体情况。当他们的观察结果使他们质疑应用于疫情控制措施的资源管理方法，以及揭示国家和/或国际机构的机能障碍时，他们的意见往往不受欢迎。</w:t>
      </w:r>
    </w:p>
    <w:p w:rsidR="002B489D" w:rsidRPr="005D1783" w:rsidRDefault="002B489D" w:rsidP="002B489D">
      <w:pPr>
        <w:rPr>
          <w:rFonts w:ascii="仿宋_GB2312" w:eastAsia="仿宋_GB2312"/>
          <w:b/>
          <w:sz w:val="28"/>
          <w:u w:val="single"/>
        </w:rPr>
      </w:pPr>
      <w:r w:rsidRPr="005D1783">
        <w:rPr>
          <w:rFonts w:ascii="仿宋_GB2312" w:eastAsia="仿宋_GB2312" w:hint="eastAsia"/>
          <w:b/>
          <w:sz w:val="28"/>
          <w:u w:val="single"/>
        </w:rPr>
        <w:t>C）面对埃博拉病毒或马尔堡病毒疫情带来的谣言和恐慌</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埃博拉病毒和马尔堡病毒是具有高度传染性的病毒，所引起的疾病可致25-90％的患者死亡。疫情发生时通常集中在一个较小的地理区域且不可预知，常把患者及其照顾者的生活置于危险境地。患者在经历了短暂但非常严重、痛苦的病患及一系列可怕的症状后（如发烧、腹泻、呕吐及最重要的表现-外部出血），死亡便不可避免。</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这种疾病在社会各阶层都会引起恐慌，隔离感染性患者及封闭式护理等公共卫生干预措施的采用，会使生病的家庭成员必须保持隐蔽状态，有时甚至被家庭遗弃或被迫逃离家园。许多工作时间短的医务工作者也可能会由于同事的死亡感到恐慌，而放弃在医院工作。此外，当地控制疫情</w:t>
      </w:r>
      <w:r>
        <w:rPr>
          <w:rFonts w:ascii="仿宋_GB2312" w:eastAsia="仿宋_GB2312" w:hint="eastAsia"/>
          <w:sz w:val="28"/>
        </w:rPr>
        <w:t>暴发</w:t>
      </w:r>
      <w:r w:rsidRPr="0031488F">
        <w:rPr>
          <w:rFonts w:ascii="仿宋_GB2312" w:eastAsia="仿宋_GB2312" w:hint="eastAsia"/>
          <w:sz w:val="28"/>
        </w:rPr>
        <w:t>的部门也缺乏应对能力，只能等待国内或国外的物资和人力支援（如卫生部，红十字会，世界卫生组织，无国界医生等）。</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采取强烈的卫生措施应对埃博拉或马尔堡病毒引起的疫情，如设</w:t>
      </w:r>
      <w:r w:rsidRPr="0031488F">
        <w:rPr>
          <w:rFonts w:ascii="仿宋_GB2312" w:eastAsia="仿宋_GB2312" w:hint="eastAsia"/>
          <w:sz w:val="28"/>
        </w:rPr>
        <w:lastRenderedPageBreak/>
        <w:t>立隔离病房、禁止不安全的墓葬、禁止食用来自丛林动物的肉类蛋白，并限制聚会和旅游等，可能会侵犯个人和集体自由。将患者隔离在安全区域，是一种综合性但费用较高的组织措施，可以避免医院内患者及其照顾者的感染。安全墓葬常在没有家庭成员在场或没有标识的墓地处理尸体，甚至把许多人葬在一起，这种方式没有考虑当地的丧葬习俗，可能会在社会上引起激愤。</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政治和行政的限制会使疫情应对工作复杂化，如财政资源调动、人际竞争、不同国家或国际机构，非政府组织，不同的研究团队和实验室等。即使开展了疫情响应工作，诸如科学的不确定性、与贫困地区居民沟通困难，政治冲突和不同的经济利益等一些的因素仍然存在。此外，病毒的出现与当地经济、健康和医疗不发达密切相关，在一些国家更因为长期存在的武装冲突造成了的严重后果。</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如果动员和宣传工作不适合相关人群，采取的卫生措施充其量只是修修补补：人们有很多途径可以逃避禁令，如缺乏理解力或认为无关紧要，随心所欲，甚至歧视。</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非语言沟通的正常“自发”行为在很多时候都会被禁止，如握手、触摸、共享饮料或餐点，使用同一个交通工具等。基于病毒传播迅速的安全需要，疫情干预工作组会要求患者尽量减少与他人接触，并保持与人群的物理和心理距离，但这些措施仅仅是强调了社会和文化距离。</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因此，关于病毒存在或卫生保健工作者真实意图方面的怀疑可能出现，不管是否自愿，某些当事人都要去维护。卫生保健工作者似乎</w:t>
      </w:r>
      <w:r w:rsidRPr="0031488F">
        <w:rPr>
          <w:rFonts w:ascii="仿宋_GB2312" w:eastAsia="仿宋_GB2312" w:hint="eastAsia"/>
          <w:sz w:val="28"/>
        </w:rPr>
        <w:lastRenderedPageBreak/>
        <w:t>融合了多重身份，包括政治家（那些只在竞选期间露面的）、宗教领袖、商人，森林和矿产探矿者，甚至是实施镇压的军队。在每次疫情发生时，干预团队不仅要与相关指令的依从性差相抗衡，也要与一部分人群、有敌意的言语，甚至是人身攻击相抗争。他们被指控在人身上从事实验活动或施加巫术，例如从尸体上提取血液或组织样本，在实验室检查或土葬过程中开展实验等。在撒哈拉以南的非洲，许多关于艾滋病的人类学论著证实了这一点，血液是一种重要的体液（象征性地而不是物理地），被邪恶的人类、非人类以及巫师所垂涎，名人和政治家更是需要通过“血液”来获得财富和维持其对权力的把握。</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因此，疫情应对人员发现用常规概念或方法，不能解决疫情中出现的一些问题，而且强制措施没有效果的情况下，他们缺乏跨文化的沟通工具，即采取移情干预的方法去处理问题。</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出于所有这些原因，并且在能够说服其国内和国际合作伙伴情况下，</w:t>
      </w:r>
      <w:proofErr w:type="gramStart"/>
      <w:r w:rsidRPr="0031488F">
        <w:rPr>
          <w:rFonts w:ascii="仿宋_GB2312" w:eastAsia="仿宋_GB2312" w:hint="eastAsia"/>
          <w:sz w:val="28"/>
        </w:rPr>
        <w:t>世</w:t>
      </w:r>
      <w:proofErr w:type="gramEnd"/>
      <w:r w:rsidRPr="0031488F">
        <w:rPr>
          <w:rFonts w:ascii="仿宋_GB2312" w:eastAsia="仿宋_GB2312" w:hint="eastAsia"/>
          <w:sz w:val="28"/>
        </w:rPr>
        <w:t>卫组织决定有系统地招募医疗人类学家，在埃博拉或马尔堡病毒疫情初期就参加国际性的干预工作。</w:t>
      </w:r>
    </w:p>
    <w:p w:rsidR="002B489D" w:rsidRPr="0031488F" w:rsidRDefault="002B489D" w:rsidP="002B489D">
      <w:pPr>
        <w:rPr>
          <w:rFonts w:ascii="仿宋_GB2312" w:eastAsia="仿宋_GB2312"/>
          <w:sz w:val="22"/>
        </w:rPr>
      </w:pPr>
      <w:r w:rsidRPr="005D1783">
        <w:rPr>
          <w:rFonts w:ascii="仿宋_GB2312" w:eastAsia="仿宋_GB2312" w:hint="eastAsia"/>
          <w:b/>
          <w:bCs/>
          <w:sz w:val="28"/>
          <w:u w:val="single"/>
        </w:rPr>
        <w:t>D)给予人性化的干预措施，在个人和社会动员的基础上，努力平衡强制性卫生措施和移情方法</w:t>
      </w:r>
      <w:r w:rsidRPr="0031488F">
        <w:rPr>
          <w:rFonts w:ascii="仿宋_GB2312" w:eastAsia="仿宋_GB2312" w:hint="eastAsia"/>
          <w:b/>
          <w:bCs/>
          <w:sz w:val="28"/>
        </w:rPr>
        <w:t xml:space="preserve">   </w:t>
      </w:r>
      <w:bookmarkStart w:id="117" w:name="OLE_LINK16"/>
      <w:bookmarkStart w:id="118" w:name="OLE_LINK17"/>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人类学的一个重要贡献是寻求基于宣传和动员个人、社会的促进方法，同时考虑用户的知识和实践，并努力确保真正的知情同意。采取强制措施必须赢得那些受影响人群的同意才能有效，否则，各种措施将无法执行，也不会被执行。从反思到行动的各个阶段，人类学家都不具有垄断地位，他们只是确保尊重患者及其家人的人权，而且因</w:t>
      </w:r>
      <w:r w:rsidRPr="0031488F">
        <w:rPr>
          <w:rFonts w:ascii="仿宋_GB2312" w:eastAsia="仿宋_GB2312" w:hint="eastAsia"/>
          <w:sz w:val="28"/>
        </w:rPr>
        <w:lastRenderedPageBreak/>
        <w:t xml:space="preserve">为紧急情况，人类学家的工作常被搁置到次要的计划考虑。 </w:t>
      </w:r>
    </w:p>
    <w:bookmarkEnd w:id="117"/>
    <w:bookmarkEnd w:id="118"/>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在埃博拉病毒或马尔堡病毒</w:t>
      </w:r>
      <w:r>
        <w:rPr>
          <w:rFonts w:ascii="仿宋_GB2312" w:eastAsia="仿宋_GB2312" w:hint="eastAsia"/>
          <w:sz w:val="28"/>
        </w:rPr>
        <w:t>疫情</w:t>
      </w:r>
      <w:r w:rsidRPr="0031488F">
        <w:rPr>
          <w:rFonts w:ascii="仿宋_GB2312" w:eastAsia="仿宋_GB2312" w:hint="eastAsia"/>
          <w:sz w:val="28"/>
        </w:rPr>
        <w:t>发生时，患者一定要被隔离在安全的医疗机构。当病人或家属拒绝去医院或者没有相应的隔离设施时，获得患者和家属的信任，在患者家庭开展控制措施是非常重要的，可以为亲属提供有关信息及适当的防护用品（手套、口罩、消毒液、处理用具等），以减少家庭内部传染（附件16）。</w:t>
      </w:r>
    </w:p>
    <w:p w:rsidR="002B489D" w:rsidRPr="0031488F" w:rsidRDefault="002B489D" w:rsidP="002B489D">
      <w:pPr>
        <w:pStyle w:val="Default"/>
        <w:ind w:firstLineChars="200" w:firstLine="560"/>
        <w:rPr>
          <w:rFonts w:ascii="仿宋_GB2312" w:eastAsia="仿宋_GB2312"/>
          <w:color w:val="auto"/>
          <w:sz w:val="28"/>
        </w:rPr>
      </w:pPr>
      <w:r w:rsidRPr="0031488F">
        <w:rPr>
          <w:rFonts w:ascii="仿宋_GB2312" w:eastAsia="仿宋_GB2312" w:hint="eastAsia"/>
          <w:color w:val="auto"/>
          <w:sz w:val="28"/>
        </w:rPr>
        <w:t>设置实施隔离，确保其透明性是很重要的，但并不仅仅意味着禁止使用隔离屏。应通过家庭成员探访、电话、收音机等形式保持与外界的交流，使公众及患者亲属充分了解患者信息，包括隔离设施的使用及医疗处理情况等，以消除人们对院内感染风险及对护理质量的所有疑问。</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如果医疗团队指出患者治疗无效且面临死亡的风险，这种情况下必须先通知家人，为丧葬仪式做准备。仪式上应禁止家人接触尸体或组织家庭、社区聚会，避免额外感染情况的发生。如果死亡率高，缺乏停尸设施的风险会迅速增加。在没有标记的坟墓安葬尸体且家属不在现场，不仅会使对于死者的哀悼过程变得复杂，而且还可能助长暴力，从而危及整个疫情控制措施的实施。</w:t>
      </w:r>
    </w:p>
    <w:p w:rsidR="002B489D" w:rsidRPr="0031488F" w:rsidRDefault="002B489D" w:rsidP="002B489D">
      <w:pPr>
        <w:pStyle w:val="Default"/>
        <w:ind w:firstLineChars="200" w:firstLine="560"/>
        <w:rPr>
          <w:rFonts w:ascii="仿宋_GB2312" w:eastAsia="仿宋_GB2312"/>
          <w:color w:val="auto"/>
          <w:sz w:val="28"/>
        </w:rPr>
      </w:pPr>
      <w:r w:rsidRPr="0031488F">
        <w:rPr>
          <w:rFonts w:ascii="仿宋_GB2312" w:eastAsia="仿宋_GB2312" w:hint="eastAsia"/>
          <w:color w:val="auto"/>
          <w:sz w:val="28"/>
        </w:rPr>
        <w:t>疫情过后的幸存者，他们的家庭和当地的医疗、社会工作者，都将经历创伤后的紧张综合征，他们必须承受双重负担：首先，是病毒施加的恐慌；其次，是遭受疫情之后的第二次耻辱（可能与巫术有关的暴利指责）。</w:t>
      </w:r>
    </w:p>
    <w:p w:rsidR="002B489D" w:rsidRPr="0031488F" w:rsidRDefault="002B489D" w:rsidP="002B489D">
      <w:pPr>
        <w:ind w:firstLineChars="200" w:firstLine="560"/>
        <w:rPr>
          <w:rFonts w:ascii="仿宋_GB2312" w:eastAsia="仿宋_GB2312"/>
          <w:sz w:val="28"/>
        </w:rPr>
      </w:pPr>
      <w:r w:rsidRPr="0031488F">
        <w:rPr>
          <w:rFonts w:ascii="仿宋_GB2312" w:eastAsia="仿宋_GB2312" w:hint="eastAsia"/>
          <w:sz w:val="28"/>
        </w:rPr>
        <w:t>因此，在疫情发生的任何时候，在各种级别的宣传和社会动员工</w:t>
      </w:r>
      <w:r w:rsidRPr="0031488F">
        <w:rPr>
          <w:rFonts w:ascii="仿宋_GB2312" w:eastAsia="仿宋_GB2312" w:hint="eastAsia"/>
          <w:sz w:val="28"/>
        </w:rPr>
        <w:lastRenderedPageBreak/>
        <w:t>作中，人类学家们广泛参与是非常重要的。他们会充分考虑当地的实际情况或目标人群的意见，特别是那些被忽视地区的妇女和土著少数民族，从而采取不同的沟通渠道和信息交流方式开展工作。</w:t>
      </w:r>
    </w:p>
    <w:p w:rsidR="002B489D" w:rsidRPr="0031488F" w:rsidRDefault="002B489D" w:rsidP="002B489D">
      <w:pPr>
        <w:rPr>
          <w:sz w:val="24"/>
        </w:rPr>
      </w:pPr>
      <w:r>
        <w:rPr>
          <w:noProof/>
          <w:sz w:val="24"/>
        </w:rPr>
        <mc:AlternateContent>
          <mc:Choice Requires="wpc">
            <w:drawing>
              <wp:inline distT="0" distB="0" distL="0" distR="0" wp14:anchorId="660389A6" wp14:editId="30C48EA8">
                <wp:extent cx="5293798" cy="2896244"/>
                <wp:effectExtent l="0" t="0" r="2540" b="0"/>
                <wp:docPr id="3"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0" y="36000"/>
                            <a:ext cx="5257800" cy="1283841"/>
                          </a:xfrm>
                          <a:prstGeom prst="rect">
                            <a:avLst/>
                          </a:prstGeom>
                          <a:solidFill>
                            <a:srgbClr val="FFFFFF"/>
                          </a:solidFill>
                          <a:ln w="9525">
                            <a:solidFill>
                              <a:srgbClr val="000000"/>
                            </a:solidFill>
                            <a:miter lim="800000"/>
                            <a:headEnd/>
                            <a:tailEnd/>
                          </a:ln>
                        </wps:spPr>
                        <wps:txbx>
                          <w:txbxContent>
                            <w:p w:rsidR="00E27663" w:rsidRPr="005D1783" w:rsidRDefault="00E27663" w:rsidP="002B489D">
                              <w:pPr>
                                <w:ind w:firstLineChars="200" w:firstLine="560"/>
                                <w:rPr>
                                  <w:rFonts w:ascii="仿宋_GB2312" w:eastAsia="仿宋_GB2312"/>
                                  <w:sz w:val="28"/>
                                  <w:szCs w:val="28"/>
                                </w:rPr>
                              </w:pPr>
                              <w:r w:rsidRPr="005D1783">
                                <w:rPr>
                                  <w:rFonts w:ascii="仿宋_GB2312" w:eastAsia="仿宋_GB2312" w:hint="eastAsia"/>
                                  <w:sz w:val="28"/>
                                  <w:szCs w:val="28"/>
                                </w:rPr>
                                <w:t>注：人类学家的另外一个贡献是</w:t>
                              </w:r>
                              <w:r>
                                <w:rPr>
                                  <w:rFonts w:ascii="仿宋_GB2312" w:eastAsia="仿宋_GB2312" w:hint="eastAsia"/>
                                  <w:sz w:val="28"/>
                                  <w:szCs w:val="28"/>
                                </w:rPr>
                                <w:t>帮助决策者的行为和社会干预小组设计一系列的宣传材料（纸张，音频，视频），</w:t>
                              </w:r>
                              <w:r w:rsidRPr="005D1783">
                                <w:rPr>
                                  <w:rFonts w:ascii="仿宋_GB2312" w:eastAsia="仿宋_GB2312" w:hint="eastAsia"/>
                                  <w:sz w:val="28"/>
                                  <w:szCs w:val="28"/>
                                </w:rPr>
                                <w:t>如利用数字化</w:t>
                              </w:r>
                              <w:r>
                                <w:rPr>
                                  <w:rFonts w:ascii="仿宋_GB2312" w:eastAsia="仿宋_GB2312" w:hint="eastAsia"/>
                                  <w:sz w:val="28"/>
                                  <w:szCs w:val="28"/>
                                </w:rPr>
                                <w:t>资料</w:t>
                              </w:r>
                              <w:r w:rsidRPr="005D1783">
                                <w:rPr>
                                  <w:rFonts w:ascii="仿宋_GB2312" w:eastAsia="仿宋_GB2312" w:hint="eastAsia"/>
                                  <w:sz w:val="28"/>
                                  <w:szCs w:val="28"/>
                                </w:rPr>
                                <w:t>（科学论文，图纸，绘制海报，照片和真实影片）。</w:t>
                              </w:r>
                            </w:p>
                          </w:txbxContent>
                        </wps:txbx>
                        <wps:bodyPr rot="0" vert="horz" wrap="square" lIns="91440" tIns="45720" rIns="91440" bIns="45720" anchor="t" anchorCtr="0" upright="1">
                          <a:noAutofit/>
                        </wps:bodyPr>
                      </wps:wsp>
                    </wpc:wpc>
                  </a:graphicData>
                </a:graphic>
              </wp:inline>
            </w:drawing>
          </mc:Choice>
          <mc:Fallback>
            <w:pict>
              <v:group id="画布 3" o:spid="_x0000_s1051" editas="canvas" style="width:416.85pt;height:228.05pt;mso-position-horizontal-relative:char;mso-position-vertical-relative:line" coordsize="52933,2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width:52933;height:28962;visibility:visible;mso-wrap-style:square">
                  <v:fill o:detectmouseclick="t"/>
                  <v:path o:connecttype="none"/>
                </v:shape>
                <v:rect id="Rectangle 4" o:spid="_x0000_s1053" style="position:absolute;top:360;width:52578;height:1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E27663" w:rsidRPr="005D1783" w:rsidRDefault="00E27663" w:rsidP="002B489D">
                        <w:pPr>
                          <w:ind w:firstLineChars="200" w:firstLine="560"/>
                          <w:rPr>
                            <w:rFonts w:ascii="仿宋_GB2312" w:eastAsia="仿宋_GB2312"/>
                            <w:sz w:val="28"/>
                            <w:szCs w:val="28"/>
                          </w:rPr>
                        </w:pPr>
                        <w:r w:rsidRPr="005D1783">
                          <w:rPr>
                            <w:rFonts w:ascii="仿宋_GB2312" w:eastAsia="仿宋_GB2312" w:hint="eastAsia"/>
                            <w:sz w:val="28"/>
                            <w:szCs w:val="28"/>
                          </w:rPr>
                          <w:t>注：人类学家的另外一个贡献是</w:t>
                        </w:r>
                        <w:r>
                          <w:rPr>
                            <w:rFonts w:ascii="仿宋_GB2312" w:eastAsia="仿宋_GB2312" w:hint="eastAsia"/>
                            <w:sz w:val="28"/>
                            <w:szCs w:val="28"/>
                          </w:rPr>
                          <w:t>帮助决策者的行为和社会干预小组设计一系列的宣传材料（纸张，音频，视频），</w:t>
                        </w:r>
                        <w:r w:rsidRPr="005D1783">
                          <w:rPr>
                            <w:rFonts w:ascii="仿宋_GB2312" w:eastAsia="仿宋_GB2312" w:hint="eastAsia"/>
                            <w:sz w:val="28"/>
                            <w:szCs w:val="28"/>
                          </w:rPr>
                          <w:t>如利用数字化</w:t>
                        </w:r>
                        <w:r>
                          <w:rPr>
                            <w:rFonts w:ascii="仿宋_GB2312" w:eastAsia="仿宋_GB2312" w:hint="eastAsia"/>
                            <w:sz w:val="28"/>
                            <w:szCs w:val="28"/>
                          </w:rPr>
                          <w:t>资料</w:t>
                        </w:r>
                        <w:r w:rsidRPr="005D1783">
                          <w:rPr>
                            <w:rFonts w:ascii="仿宋_GB2312" w:eastAsia="仿宋_GB2312" w:hint="eastAsia"/>
                            <w:sz w:val="28"/>
                            <w:szCs w:val="28"/>
                          </w:rPr>
                          <w:t>（科学论文，图纸，绘制海报，照片和真实影片）。</w:t>
                        </w:r>
                      </w:p>
                    </w:txbxContent>
                  </v:textbox>
                </v:rect>
                <w10:anchorlock/>
              </v:group>
            </w:pict>
          </mc:Fallback>
        </mc:AlternateContent>
      </w:r>
    </w:p>
    <w:p w:rsidR="002B489D" w:rsidRDefault="002B489D">
      <w:pPr>
        <w:widowControl/>
        <w:jc w:val="left"/>
        <w:rPr>
          <w:rFonts w:ascii="仿宋_GB2312" w:eastAsia="仿宋_GB2312"/>
          <w:sz w:val="28"/>
          <w:szCs w:val="28"/>
        </w:rPr>
      </w:pPr>
      <w:r>
        <w:rPr>
          <w:rFonts w:ascii="仿宋_GB2312" w:eastAsia="仿宋_GB2312"/>
          <w:sz w:val="28"/>
          <w:szCs w:val="28"/>
        </w:rPr>
        <w:br w:type="page"/>
      </w:r>
    </w:p>
    <w:p w:rsidR="00F24E1D" w:rsidRPr="00F24E1D" w:rsidRDefault="00F24E1D" w:rsidP="00F24E1D">
      <w:pPr>
        <w:pStyle w:val="2"/>
      </w:pPr>
      <w:bookmarkStart w:id="119" w:name="_Toc395752102"/>
      <w:r w:rsidRPr="00F24E1D">
        <w:rPr>
          <w:rFonts w:hint="eastAsia"/>
        </w:rPr>
        <w:lastRenderedPageBreak/>
        <w:t>病例的临床管理</w:t>
      </w:r>
      <w:r w:rsidR="002B489D" w:rsidRPr="00F24E1D">
        <w:rPr>
          <w:rFonts w:hint="eastAsia"/>
        </w:rPr>
        <w:t>附件</w:t>
      </w:r>
      <w:bookmarkEnd w:id="119"/>
    </w:p>
    <w:p w:rsidR="00F24E1D" w:rsidRPr="00F24E1D" w:rsidRDefault="00F24E1D" w:rsidP="00F24E1D">
      <w:pPr>
        <w:pStyle w:val="3"/>
      </w:pPr>
      <w:bookmarkStart w:id="120" w:name="_Toc395752103"/>
      <w:r w:rsidRPr="00F24E1D">
        <w:rPr>
          <w:rFonts w:hint="eastAsia"/>
        </w:rPr>
        <w:t>附件</w:t>
      </w:r>
      <w:r w:rsidRPr="00F24E1D">
        <w:rPr>
          <w:rFonts w:hint="eastAsia"/>
        </w:rPr>
        <w:t xml:space="preserve">14. </w:t>
      </w:r>
      <w:r w:rsidRPr="00F24E1D">
        <w:rPr>
          <w:rFonts w:hint="eastAsia"/>
        </w:rPr>
        <w:t>住院病人管理（</w:t>
      </w:r>
      <w:r w:rsidRPr="00F24E1D">
        <w:rPr>
          <w:rFonts w:hint="eastAsia"/>
        </w:rPr>
        <w:t>2013</w:t>
      </w:r>
      <w:r w:rsidRPr="00F24E1D">
        <w:rPr>
          <w:rFonts w:hint="eastAsia"/>
        </w:rPr>
        <w:t>年</w:t>
      </w:r>
      <w:r w:rsidRPr="00F24E1D">
        <w:rPr>
          <w:rFonts w:hint="eastAsia"/>
        </w:rPr>
        <w:t>5</w:t>
      </w:r>
      <w:r w:rsidRPr="00F24E1D">
        <w:rPr>
          <w:rFonts w:hint="eastAsia"/>
        </w:rPr>
        <w:t>月）</w:t>
      </w:r>
      <w:bookmarkEnd w:id="120"/>
    </w:p>
    <w:p w:rsidR="00F24E1D" w:rsidRPr="00F24E1D" w:rsidRDefault="00F24E1D" w:rsidP="00F24E1D">
      <w:pPr>
        <w:pStyle w:val="Default"/>
        <w:rPr>
          <w:rFonts w:ascii="仿宋_GB2312" w:eastAsia="仿宋_GB2312"/>
          <w:color w:val="auto"/>
          <w:sz w:val="28"/>
          <w:szCs w:val="28"/>
        </w:rPr>
      </w:pPr>
      <w:r w:rsidRPr="00F24E1D">
        <w:rPr>
          <w:rFonts w:ascii="仿宋_GB2312" w:eastAsia="仿宋_GB2312" w:hint="eastAsia"/>
          <w:color w:val="auto"/>
          <w:sz w:val="28"/>
          <w:szCs w:val="28"/>
        </w:rPr>
        <w:t xml:space="preserve">http://www.american-hospital.org/en/your-stay/hospitalized-patients-charter.html </w:t>
      </w:r>
    </w:p>
    <w:p w:rsidR="00F24E1D" w:rsidRPr="00F24E1D" w:rsidRDefault="00F24E1D" w:rsidP="00F24E1D">
      <w:pPr>
        <w:pStyle w:val="3"/>
      </w:pPr>
      <w:bookmarkStart w:id="121" w:name="_Toc395752104"/>
      <w:r w:rsidRPr="00F24E1D">
        <w:rPr>
          <w:rFonts w:hint="eastAsia"/>
        </w:rPr>
        <w:t>附件</w:t>
      </w:r>
      <w:r w:rsidRPr="00F24E1D">
        <w:rPr>
          <w:rFonts w:hint="eastAsia"/>
        </w:rPr>
        <w:t>15. WHO</w:t>
      </w:r>
      <w:r w:rsidRPr="00F24E1D">
        <w:rPr>
          <w:rFonts w:hint="eastAsia"/>
        </w:rPr>
        <w:t>备忘录</w:t>
      </w:r>
      <w:r w:rsidRPr="00F24E1D">
        <w:rPr>
          <w:rFonts w:hint="eastAsia"/>
        </w:rPr>
        <w:t xml:space="preserve">. </w:t>
      </w:r>
      <w:r w:rsidRPr="00F24E1D">
        <w:rPr>
          <w:rFonts w:hint="eastAsia"/>
        </w:rPr>
        <w:t>医疗陪护的标准防范（</w:t>
      </w:r>
      <w:r w:rsidRPr="00F24E1D">
        <w:rPr>
          <w:rFonts w:hint="eastAsia"/>
        </w:rPr>
        <w:t>2007</w:t>
      </w:r>
      <w:r w:rsidRPr="00F24E1D">
        <w:rPr>
          <w:rFonts w:hint="eastAsia"/>
        </w:rPr>
        <w:t>年</w:t>
      </w:r>
      <w:r w:rsidRPr="00F24E1D">
        <w:rPr>
          <w:rFonts w:hint="eastAsia"/>
        </w:rPr>
        <w:t>10</w:t>
      </w:r>
      <w:r w:rsidRPr="00F24E1D">
        <w:rPr>
          <w:rFonts w:hint="eastAsia"/>
        </w:rPr>
        <w:t>月）</w:t>
      </w:r>
      <w:bookmarkEnd w:id="121"/>
    </w:p>
    <w:p w:rsidR="00F24E1D" w:rsidRPr="00F24E1D" w:rsidRDefault="00F24E1D" w:rsidP="00F24E1D">
      <w:pPr>
        <w:pStyle w:val="Default"/>
        <w:rPr>
          <w:rFonts w:ascii="仿宋_GB2312" w:eastAsia="仿宋_GB2312"/>
          <w:color w:val="auto"/>
          <w:sz w:val="28"/>
          <w:szCs w:val="28"/>
        </w:rPr>
      </w:pPr>
      <w:r w:rsidRPr="00F24E1D">
        <w:rPr>
          <w:rFonts w:ascii="仿宋_GB2312" w:eastAsia="仿宋_GB2312" w:hint="eastAsia"/>
          <w:color w:val="auto"/>
          <w:sz w:val="28"/>
          <w:szCs w:val="28"/>
        </w:rPr>
        <w:t xml:space="preserve">http://www.who.int/csr/resources/publications/standardprecautions/en/index.html </w:t>
      </w:r>
    </w:p>
    <w:p w:rsidR="00F24E1D" w:rsidRPr="00F24E1D" w:rsidRDefault="00F24E1D" w:rsidP="00F24E1D">
      <w:pPr>
        <w:pStyle w:val="3"/>
      </w:pPr>
      <w:bookmarkStart w:id="122" w:name="_Toc395752105"/>
      <w:r w:rsidRPr="00F24E1D">
        <w:rPr>
          <w:rFonts w:hint="eastAsia"/>
        </w:rPr>
        <w:t>附件</w:t>
      </w:r>
      <w:r w:rsidRPr="00F24E1D">
        <w:rPr>
          <w:rFonts w:hint="eastAsia"/>
        </w:rPr>
        <w:t>16. WHO</w:t>
      </w:r>
      <w:r w:rsidRPr="00F24E1D">
        <w:rPr>
          <w:rFonts w:hint="eastAsia"/>
        </w:rPr>
        <w:t>情况说明书</w:t>
      </w:r>
      <w:r w:rsidRPr="00F24E1D">
        <w:rPr>
          <w:rFonts w:hint="eastAsia"/>
        </w:rPr>
        <w:t xml:space="preserve">. </w:t>
      </w:r>
      <w:r w:rsidRPr="00F24E1D">
        <w:rPr>
          <w:rFonts w:hint="eastAsia"/>
        </w:rPr>
        <w:t>医疗保健活动的废弃物</w:t>
      </w:r>
      <w:r w:rsidRPr="00F24E1D">
        <w:rPr>
          <w:rFonts w:hint="eastAsia"/>
        </w:rPr>
        <w:t xml:space="preserve"> </w:t>
      </w:r>
      <w:r w:rsidRPr="00F24E1D">
        <w:rPr>
          <w:rFonts w:hint="eastAsia"/>
        </w:rPr>
        <w:t>（</w:t>
      </w:r>
      <w:r w:rsidRPr="00F24E1D">
        <w:rPr>
          <w:rFonts w:hint="eastAsia"/>
        </w:rPr>
        <w:t>253</w:t>
      </w:r>
      <w:r w:rsidRPr="00F24E1D">
        <w:rPr>
          <w:rFonts w:hint="eastAsia"/>
        </w:rPr>
        <w:t>号，</w:t>
      </w:r>
      <w:r w:rsidRPr="00F24E1D">
        <w:rPr>
          <w:rFonts w:hint="eastAsia"/>
        </w:rPr>
        <w:t>2011</w:t>
      </w:r>
      <w:r w:rsidRPr="00F24E1D">
        <w:rPr>
          <w:rFonts w:hint="eastAsia"/>
        </w:rPr>
        <w:t>年</w:t>
      </w:r>
      <w:r w:rsidRPr="00F24E1D">
        <w:rPr>
          <w:rFonts w:hint="eastAsia"/>
        </w:rPr>
        <w:t>11</w:t>
      </w:r>
      <w:r w:rsidRPr="00F24E1D">
        <w:rPr>
          <w:rFonts w:hint="eastAsia"/>
        </w:rPr>
        <w:t>月）</w:t>
      </w:r>
      <w:bookmarkEnd w:id="122"/>
    </w:p>
    <w:p w:rsidR="00F24E1D" w:rsidRPr="00F24E1D" w:rsidRDefault="00F24E1D" w:rsidP="00F24E1D">
      <w:pPr>
        <w:pStyle w:val="Default"/>
        <w:rPr>
          <w:rFonts w:ascii="仿宋_GB2312" w:eastAsia="仿宋_GB2312"/>
          <w:color w:val="auto"/>
          <w:sz w:val="28"/>
          <w:szCs w:val="28"/>
        </w:rPr>
      </w:pPr>
      <w:r w:rsidRPr="00F24E1D">
        <w:rPr>
          <w:rFonts w:ascii="仿宋_GB2312" w:eastAsia="仿宋_GB2312" w:hint="eastAsia"/>
          <w:color w:val="auto"/>
          <w:sz w:val="28"/>
          <w:szCs w:val="28"/>
        </w:rPr>
        <w:t xml:space="preserve">http://www.who.int/mediacentre/factsheets/fs253/en/index.html </w:t>
      </w:r>
    </w:p>
    <w:p w:rsidR="00F24E1D" w:rsidRPr="00F24E1D" w:rsidRDefault="00F24E1D" w:rsidP="001127A8">
      <w:pPr>
        <w:pStyle w:val="3"/>
      </w:pPr>
      <w:bookmarkStart w:id="123" w:name="_Toc395752106"/>
      <w:r w:rsidRPr="00F24E1D">
        <w:rPr>
          <w:rFonts w:hint="eastAsia"/>
        </w:rPr>
        <w:t>附件</w:t>
      </w:r>
      <w:r w:rsidRPr="00F24E1D">
        <w:rPr>
          <w:rFonts w:hint="eastAsia"/>
        </w:rPr>
        <w:t xml:space="preserve">17. </w:t>
      </w:r>
      <w:r w:rsidRPr="00F24E1D">
        <w:rPr>
          <w:rFonts w:hint="eastAsia"/>
        </w:rPr>
        <w:t>疑似或实验室确诊的丝状病毒（埃博拉病毒，马尔堡病毒）出血热病例护理的感染控制临时指南</w:t>
      </w:r>
      <w:r w:rsidRPr="00F24E1D">
        <w:rPr>
          <w:rFonts w:hint="eastAsia"/>
        </w:rPr>
        <w:t xml:space="preserve"> </w:t>
      </w:r>
      <w:r w:rsidRPr="00F24E1D">
        <w:rPr>
          <w:rFonts w:hint="eastAsia"/>
        </w:rPr>
        <w:t>（</w:t>
      </w:r>
      <w:r w:rsidRPr="00F24E1D">
        <w:rPr>
          <w:rFonts w:hint="eastAsia"/>
        </w:rPr>
        <w:t>2008</w:t>
      </w:r>
      <w:r w:rsidRPr="00F24E1D">
        <w:rPr>
          <w:rFonts w:hint="eastAsia"/>
        </w:rPr>
        <w:t>年</w:t>
      </w:r>
      <w:r w:rsidRPr="00F24E1D">
        <w:rPr>
          <w:rFonts w:hint="eastAsia"/>
        </w:rPr>
        <w:t>3</w:t>
      </w:r>
      <w:r w:rsidRPr="00F24E1D">
        <w:rPr>
          <w:rFonts w:hint="eastAsia"/>
        </w:rPr>
        <w:t>月）</w:t>
      </w:r>
      <w:bookmarkEnd w:id="123"/>
    </w:p>
    <w:p w:rsidR="00F24E1D" w:rsidRPr="00F24E1D" w:rsidRDefault="00F24E1D" w:rsidP="00F24E1D">
      <w:pPr>
        <w:pStyle w:val="Default"/>
        <w:rPr>
          <w:rFonts w:ascii="仿宋_GB2312" w:eastAsia="仿宋_GB2312"/>
          <w:color w:val="auto"/>
          <w:sz w:val="28"/>
          <w:szCs w:val="28"/>
        </w:rPr>
      </w:pPr>
      <w:r w:rsidRPr="00F24E1D">
        <w:rPr>
          <w:rFonts w:ascii="仿宋_GB2312" w:eastAsia="仿宋_GB2312" w:hint="eastAsia"/>
          <w:color w:val="auto"/>
          <w:sz w:val="28"/>
          <w:szCs w:val="28"/>
        </w:rPr>
        <w:t xml:space="preserve">http://www.who.int/csr/bioriskreduction/filovirus_infection_control/en/index.html </w:t>
      </w:r>
    </w:p>
    <w:p w:rsidR="00F24E1D" w:rsidRDefault="00F24E1D">
      <w:pPr>
        <w:widowControl/>
        <w:jc w:val="left"/>
        <w:rPr>
          <w:rFonts w:eastAsia="仿宋_GB2312"/>
          <w:b/>
          <w:bCs/>
          <w:sz w:val="28"/>
          <w:szCs w:val="32"/>
        </w:rPr>
      </w:pPr>
      <w:r>
        <w:br w:type="page"/>
      </w:r>
    </w:p>
    <w:p w:rsidR="002B489D" w:rsidRPr="005636DD" w:rsidRDefault="002B489D" w:rsidP="002B489D">
      <w:pPr>
        <w:pStyle w:val="3"/>
      </w:pPr>
      <w:bookmarkStart w:id="124" w:name="_Toc395741138"/>
      <w:bookmarkStart w:id="125" w:name="_Toc395752107"/>
      <w:r w:rsidRPr="005636DD">
        <w:rPr>
          <w:rFonts w:hint="eastAsia"/>
        </w:rPr>
        <w:lastRenderedPageBreak/>
        <w:t>附件</w:t>
      </w:r>
      <w:r w:rsidRPr="005636DD">
        <w:rPr>
          <w:rFonts w:hint="eastAsia"/>
        </w:rPr>
        <w:t>18</w:t>
      </w:r>
      <w:r>
        <w:rPr>
          <w:rFonts w:hint="eastAsia"/>
        </w:rPr>
        <w:t xml:space="preserve">. </w:t>
      </w:r>
      <w:r w:rsidRPr="005636DD">
        <w:rPr>
          <w:rFonts w:hint="eastAsia"/>
        </w:rPr>
        <w:t>如何在居家护理时降低线状病毒的传播风险</w:t>
      </w:r>
      <w:bookmarkEnd w:id="124"/>
      <w:bookmarkEnd w:id="125"/>
    </w:p>
    <w:p w:rsidR="002B489D" w:rsidRPr="005636DD" w:rsidRDefault="002B489D" w:rsidP="002B489D">
      <w:pPr>
        <w:rPr>
          <w:rFonts w:ascii="仿宋_GB2312" w:eastAsia="仿宋_GB2312"/>
          <w:b/>
          <w:sz w:val="28"/>
          <w:szCs w:val="28"/>
        </w:rPr>
      </w:pPr>
      <w:r w:rsidRPr="005636DD">
        <w:rPr>
          <w:rFonts w:ascii="仿宋_GB2312" w:eastAsia="仿宋_GB2312" w:hint="eastAsia"/>
          <w:b/>
          <w:sz w:val="28"/>
          <w:szCs w:val="28"/>
        </w:rPr>
        <w:t>1.介绍</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居家护理时如何降低线状病毒传播风险的策略于2003年刚果共和国Kellé地区暴发埃博拉疫情期间制定，并被成功用于此后的流行。</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该策略旨在埃博拉和马尔堡疑似病例拒绝住院时，降低居家护理传染病毒的风险。该策略不能保证对家庭成员的全面保护，也不是最好的治疗选择。但是当遇到可能切断与医疗队的联系、隐藏或转移病人的情况时，应将该策略提供给这些家庭，以防止疾病的秘密传播。</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居家护理时降低线状病毒的传播风险的策略应在如下两种情况下使用：</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 xml:space="preserve">（1）如果病人（或当病人已无选择能力时，其家庭成员）拒绝到医院的隔离病房就诊。 </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（2）医院没有隔离病房。</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本策略也可视为与患者家庭沟通的工具，以希望在后期他们同意将病人转送到隔离病房。本策略包括提供个人防护设备（PPE）（手套、防护服、面罩、水桶、含氯消毒液）及护理人员的培训。居家护理病人应有家庭护士负责照顾。家庭护士选自家庭成员，接受</w:t>
      </w:r>
      <w:proofErr w:type="gramStart"/>
      <w:r w:rsidRPr="005636DD">
        <w:rPr>
          <w:rFonts w:ascii="仿宋_GB2312" w:eastAsia="仿宋_GB2312" w:hint="eastAsia"/>
          <w:sz w:val="28"/>
          <w:szCs w:val="28"/>
        </w:rPr>
        <w:t>过基本</w:t>
      </w:r>
      <w:proofErr w:type="gramEnd"/>
      <w:r w:rsidRPr="005636DD">
        <w:rPr>
          <w:rFonts w:ascii="仿宋_GB2312" w:eastAsia="仿宋_GB2312" w:hint="eastAsia"/>
          <w:sz w:val="28"/>
          <w:szCs w:val="28"/>
        </w:rPr>
        <w:t>的消毒技术及个人防护设备的使用培训，并了解关于病毒的重要知识。</w:t>
      </w:r>
    </w:p>
    <w:p w:rsidR="002B489D" w:rsidRPr="005636DD" w:rsidRDefault="002B489D" w:rsidP="002B489D">
      <w:pPr>
        <w:rPr>
          <w:rFonts w:ascii="仿宋_GB2312" w:eastAsia="仿宋_GB2312"/>
          <w:b/>
          <w:sz w:val="28"/>
          <w:szCs w:val="28"/>
        </w:rPr>
      </w:pPr>
      <w:r w:rsidRPr="005636DD">
        <w:rPr>
          <w:rFonts w:ascii="仿宋_GB2312" w:eastAsia="仿宋_GB2312" w:hint="eastAsia"/>
          <w:b/>
          <w:sz w:val="28"/>
          <w:szCs w:val="28"/>
        </w:rPr>
        <w:t>2．向家庭或社区解释的信息</w:t>
      </w:r>
    </w:p>
    <w:p w:rsidR="002B489D" w:rsidRPr="005636DD" w:rsidRDefault="002B489D" w:rsidP="002B489D">
      <w:pPr>
        <w:rPr>
          <w:rFonts w:ascii="仿宋_GB2312" w:eastAsia="仿宋_GB2312"/>
          <w:sz w:val="28"/>
          <w:szCs w:val="28"/>
        </w:rPr>
      </w:pPr>
      <w:r w:rsidRPr="005636DD">
        <w:rPr>
          <w:rFonts w:ascii="仿宋_GB2312" w:eastAsia="仿宋_GB2312" w:hint="eastAsia"/>
          <w:sz w:val="28"/>
          <w:szCs w:val="28"/>
        </w:rPr>
        <w:t xml:space="preserve">   埃博拉和马尔堡病毒的传播方式为：</w:t>
      </w:r>
    </w:p>
    <w:p w:rsidR="002B489D" w:rsidRPr="005636DD" w:rsidRDefault="002B489D" w:rsidP="002B489D">
      <w:pPr>
        <w:pStyle w:val="a6"/>
        <w:numPr>
          <w:ilvl w:val="0"/>
          <w:numId w:val="12"/>
        </w:numPr>
        <w:ind w:firstLineChars="0" w:firstLine="0"/>
        <w:rPr>
          <w:rFonts w:ascii="仿宋_GB2312" w:eastAsia="仿宋_GB2312"/>
          <w:sz w:val="28"/>
          <w:szCs w:val="28"/>
        </w:rPr>
      </w:pPr>
      <w:r w:rsidRPr="005636DD">
        <w:rPr>
          <w:rFonts w:ascii="仿宋_GB2312" w:eastAsia="仿宋_GB2312" w:hint="eastAsia"/>
          <w:sz w:val="28"/>
          <w:szCs w:val="28"/>
        </w:rPr>
        <w:t>接触感染动物的尸体或食用受到污染的肉类。</w:t>
      </w:r>
    </w:p>
    <w:p w:rsidR="002B489D" w:rsidRPr="005636DD" w:rsidRDefault="002B489D" w:rsidP="002B489D">
      <w:pPr>
        <w:pStyle w:val="a6"/>
        <w:numPr>
          <w:ilvl w:val="0"/>
          <w:numId w:val="12"/>
        </w:numPr>
        <w:ind w:firstLineChars="0" w:firstLine="0"/>
        <w:rPr>
          <w:rFonts w:ascii="仿宋_GB2312" w:eastAsia="仿宋_GB2312"/>
          <w:sz w:val="28"/>
          <w:szCs w:val="28"/>
        </w:rPr>
      </w:pPr>
      <w:r w:rsidRPr="005636DD">
        <w:rPr>
          <w:rFonts w:ascii="仿宋_GB2312" w:eastAsia="仿宋_GB2312" w:hint="eastAsia"/>
          <w:sz w:val="28"/>
          <w:szCs w:val="28"/>
        </w:rPr>
        <w:lastRenderedPageBreak/>
        <w:t>接触感染的病人。</w:t>
      </w:r>
    </w:p>
    <w:p w:rsidR="002B489D" w:rsidRPr="005636DD" w:rsidRDefault="002B489D" w:rsidP="002B489D">
      <w:pPr>
        <w:pStyle w:val="a6"/>
        <w:numPr>
          <w:ilvl w:val="0"/>
          <w:numId w:val="12"/>
        </w:numPr>
        <w:ind w:firstLineChars="0" w:firstLine="0"/>
        <w:rPr>
          <w:rFonts w:ascii="仿宋_GB2312" w:eastAsia="仿宋_GB2312"/>
          <w:sz w:val="28"/>
          <w:szCs w:val="28"/>
        </w:rPr>
      </w:pPr>
      <w:r w:rsidRPr="005636DD">
        <w:rPr>
          <w:rFonts w:ascii="仿宋_GB2312" w:eastAsia="仿宋_GB2312" w:hint="eastAsia"/>
          <w:sz w:val="28"/>
          <w:szCs w:val="28"/>
        </w:rPr>
        <w:t>接触病人的血液、呕吐物、粪便或尿液。</w:t>
      </w:r>
    </w:p>
    <w:p w:rsidR="002B489D" w:rsidRPr="005636DD" w:rsidRDefault="002B489D" w:rsidP="002B489D">
      <w:pPr>
        <w:pStyle w:val="a6"/>
        <w:numPr>
          <w:ilvl w:val="0"/>
          <w:numId w:val="12"/>
        </w:numPr>
        <w:ind w:firstLineChars="0" w:firstLine="0"/>
        <w:rPr>
          <w:rFonts w:ascii="仿宋_GB2312" w:eastAsia="仿宋_GB2312"/>
          <w:sz w:val="28"/>
          <w:szCs w:val="28"/>
        </w:rPr>
      </w:pPr>
      <w:r w:rsidRPr="005636DD">
        <w:rPr>
          <w:rFonts w:ascii="仿宋_GB2312" w:eastAsia="仿宋_GB2312" w:hint="eastAsia"/>
          <w:sz w:val="28"/>
          <w:szCs w:val="28"/>
        </w:rPr>
        <w:t>通过病人说话、咳嗽或呕吐时产生的飞沫。</w:t>
      </w:r>
    </w:p>
    <w:p w:rsidR="002B489D" w:rsidRPr="005636DD" w:rsidRDefault="002B489D" w:rsidP="002B489D">
      <w:pPr>
        <w:pStyle w:val="a6"/>
        <w:numPr>
          <w:ilvl w:val="0"/>
          <w:numId w:val="12"/>
        </w:numPr>
        <w:ind w:firstLineChars="0" w:firstLine="0"/>
        <w:rPr>
          <w:rFonts w:ascii="仿宋_GB2312" w:eastAsia="仿宋_GB2312"/>
          <w:sz w:val="28"/>
          <w:szCs w:val="28"/>
        </w:rPr>
      </w:pPr>
      <w:r w:rsidRPr="005636DD">
        <w:rPr>
          <w:rFonts w:ascii="仿宋_GB2312" w:eastAsia="仿宋_GB2312" w:hint="eastAsia"/>
          <w:sz w:val="28"/>
          <w:szCs w:val="28"/>
        </w:rPr>
        <w:t>通过接触被病人体液污染过的物品，如病人的衣服、床铺等。</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与病人的所有直接接触都非常危险，应尽量避免与病人直接接触。优先考虑将病人送往医院就诊，原因如下：</w:t>
      </w:r>
    </w:p>
    <w:p w:rsidR="002B489D" w:rsidRPr="005636DD" w:rsidRDefault="002B489D" w:rsidP="002B489D">
      <w:pPr>
        <w:pStyle w:val="a6"/>
        <w:numPr>
          <w:ilvl w:val="0"/>
          <w:numId w:val="13"/>
        </w:numPr>
        <w:ind w:leftChars="200" w:left="980" w:hangingChars="200" w:hanging="560"/>
        <w:rPr>
          <w:rFonts w:ascii="仿宋_GB2312" w:eastAsia="仿宋_GB2312"/>
          <w:sz w:val="28"/>
          <w:szCs w:val="28"/>
        </w:rPr>
      </w:pPr>
      <w:r w:rsidRPr="005636DD">
        <w:rPr>
          <w:rFonts w:ascii="仿宋_GB2312" w:eastAsia="仿宋_GB2312" w:hint="eastAsia"/>
          <w:sz w:val="28"/>
          <w:szCs w:val="28"/>
        </w:rPr>
        <w:t>病人在受过埃博拉和马尔堡临床管理培训的专门医生治疗下，存活几率更高。</w:t>
      </w:r>
    </w:p>
    <w:p w:rsidR="002B489D" w:rsidRPr="005636DD" w:rsidRDefault="002B489D" w:rsidP="002B489D">
      <w:pPr>
        <w:pStyle w:val="a6"/>
        <w:numPr>
          <w:ilvl w:val="0"/>
          <w:numId w:val="13"/>
        </w:numPr>
        <w:ind w:leftChars="200" w:left="980" w:hangingChars="200" w:hanging="560"/>
        <w:rPr>
          <w:rFonts w:ascii="仿宋_GB2312" w:eastAsia="仿宋_GB2312"/>
          <w:sz w:val="28"/>
          <w:szCs w:val="28"/>
        </w:rPr>
      </w:pPr>
      <w:r w:rsidRPr="005636DD">
        <w:rPr>
          <w:rFonts w:ascii="仿宋_GB2312" w:eastAsia="仿宋_GB2312" w:hint="eastAsia"/>
          <w:sz w:val="28"/>
          <w:szCs w:val="28"/>
        </w:rPr>
        <w:t>可避免亲属和居家护理人员者感染。</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如果无法送到医院就诊，下述方法有助于降低疾病传播给其他家庭或社区成员的风险。下述信息尽管不能完全消除传播风险，但是可以帮助显著的降低家庭内传播的风险。为了降低病毒传播风险，应当遵守如下建议：</w:t>
      </w:r>
    </w:p>
    <w:p w:rsidR="002B489D" w:rsidRPr="005636DD" w:rsidRDefault="002B489D" w:rsidP="002B489D">
      <w:pPr>
        <w:pStyle w:val="a6"/>
        <w:numPr>
          <w:ilvl w:val="0"/>
          <w:numId w:val="16"/>
        </w:numPr>
        <w:ind w:left="420" w:firstLineChars="0"/>
        <w:rPr>
          <w:rFonts w:ascii="仿宋_GB2312" w:eastAsia="仿宋_GB2312"/>
          <w:sz w:val="28"/>
          <w:szCs w:val="28"/>
        </w:rPr>
      </w:pPr>
      <w:r w:rsidRPr="005636DD">
        <w:rPr>
          <w:rFonts w:ascii="仿宋_GB2312" w:eastAsia="仿宋_GB2312" w:hint="eastAsia"/>
          <w:sz w:val="28"/>
          <w:szCs w:val="28"/>
        </w:rPr>
        <w:t>根据下面第3条描述的浓度配制含氯消毒液，杀死埃博拉和马尔堡病毒。</w:t>
      </w:r>
    </w:p>
    <w:p w:rsidR="002B489D" w:rsidRPr="005636DD" w:rsidRDefault="002B489D" w:rsidP="002B489D">
      <w:pPr>
        <w:pStyle w:val="a6"/>
        <w:numPr>
          <w:ilvl w:val="0"/>
          <w:numId w:val="15"/>
        </w:numPr>
        <w:ind w:left="420" w:firstLineChars="0"/>
        <w:rPr>
          <w:rFonts w:ascii="仿宋_GB2312" w:eastAsia="仿宋_GB2312"/>
          <w:sz w:val="28"/>
          <w:szCs w:val="28"/>
        </w:rPr>
      </w:pPr>
      <w:r w:rsidRPr="005636DD">
        <w:rPr>
          <w:rFonts w:ascii="仿宋_GB2312" w:eastAsia="仿宋_GB2312" w:hint="eastAsia"/>
          <w:sz w:val="28"/>
          <w:szCs w:val="28"/>
        </w:rPr>
        <w:t>戴手套或使用已消毒的毛巾，以避免直接接触病人的体液，如：血液、呕吐物、粪便或尿液。</w:t>
      </w:r>
    </w:p>
    <w:p w:rsidR="002B489D" w:rsidRPr="005636DD" w:rsidRDefault="002B489D" w:rsidP="002B489D">
      <w:pPr>
        <w:pStyle w:val="a6"/>
        <w:numPr>
          <w:ilvl w:val="0"/>
          <w:numId w:val="15"/>
        </w:numPr>
        <w:ind w:left="420" w:firstLineChars="0"/>
        <w:rPr>
          <w:rFonts w:ascii="仿宋_GB2312" w:eastAsia="仿宋_GB2312"/>
          <w:sz w:val="28"/>
          <w:szCs w:val="28"/>
        </w:rPr>
      </w:pPr>
      <w:r w:rsidRPr="005636DD">
        <w:rPr>
          <w:rFonts w:ascii="仿宋_GB2312" w:eastAsia="仿宋_GB2312" w:hint="eastAsia"/>
          <w:sz w:val="28"/>
          <w:szCs w:val="28"/>
        </w:rPr>
        <w:t>戴面罩或用干毛巾保护口鼻，以防止病人口鼻排出的飞沫感染。</w:t>
      </w:r>
    </w:p>
    <w:p w:rsidR="002B489D" w:rsidRPr="005636DD" w:rsidRDefault="002B489D" w:rsidP="002B489D">
      <w:pPr>
        <w:pStyle w:val="a6"/>
        <w:numPr>
          <w:ilvl w:val="0"/>
          <w:numId w:val="15"/>
        </w:numPr>
        <w:ind w:left="420" w:firstLineChars="0"/>
        <w:rPr>
          <w:rFonts w:ascii="仿宋_GB2312" w:eastAsia="仿宋_GB2312"/>
          <w:sz w:val="28"/>
          <w:szCs w:val="28"/>
        </w:rPr>
      </w:pPr>
      <w:r w:rsidRPr="005636DD">
        <w:rPr>
          <w:rFonts w:ascii="仿宋_GB2312" w:eastAsia="仿宋_GB2312" w:hint="eastAsia"/>
          <w:sz w:val="28"/>
          <w:szCs w:val="28"/>
        </w:rPr>
        <w:t>护理病人时，应保持在病人身后或体侧，以防止与病人体液直接接触。</w:t>
      </w:r>
    </w:p>
    <w:p w:rsidR="002B489D" w:rsidRPr="005636DD" w:rsidRDefault="002B489D" w:rsidP="002B489D">
      <w:pPr>
        <w:rPr>
          <w:rFonts w:ascii="仿宋_GB2312" w:eastAsia="仿宋_GB2312"/>
          <w:b/>
          <w:sz w:val="28"/>
          <w:szCs w:val="28"/>
        </w:rPr>
      </w:pPr>
      <w:r w:rsidRPr="005636DD">
        <w:rPr>
          <w:rFonts w:ascii="仿宋_GB2312" w:eastAsia="仿宋_GB2312" w:hint="eastAsia"/>
          <w:b/>
          <w:sz w:val="28"/>
          <w:szCs w:val="28"/>
        </w:rPr>
        <w:t>3．家中降低病毒传播风险的指南</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仅限用于看护者。</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lastRenderedPageBreak/>
        <w:t>消毒液浓度至少应大于等于2.5%。</w:t>
      </w:r>
    </w:p>
    <w:p w:rsidR="002B489D" w:rsidRPr="005636DD" w:rsidRDefault="002B489D" w:rsidP="002B489D">
      <w:pPr>
        <w:rPr>
          <w:rFonts w:ascii="仿宋_GB2312" w:eastAsia="仿宋_GB2312"/>
          <w:b/>
          <w:sz w:val="28"/>
          <w:szCs w:val="28"/>
          <w:u w:val="single"/>
        </w:rPr>
      </w:pPr>
      <w:r w:rsidRPr="005636DD">
        <w:rPr>
          <w:rFonts w:ascii="仿宋_GB2312" w:eastAsia="仿宋_GB2312" w:hint="eastAsia"/>
          <w:b/>
          <w:sz w:val="28"/>
          <w:szCs w:val="28"/>
          <w:u w:val="single"/>
        </w:rPr>
        <w:t>护理和清洗：</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（1）选择</w:t>
      </w:r>
      <w:proofErr w:type="gramStart"/>
      <w:r w:rsidRPr="005636DD">
        <w:rPr>
          <w:rFonts w:ascii="仿宋_GB2312" w:eastAsia="仿宋_GB2312" w:hint="eastAsia"/>
          <w:sz w:val="28"/>
          <w:szCs w:val="28"/>
        </w:rPr>
        <w:t>一</w:t>
      </w:r>
      <w:proofErr w:type="gramEnd"/>
      <w:r w:rsidRPr="005636DD">
        <w:rPr>
          <w:rFonts w:ascii="仿宋_GB2312" w:eastAsia="仿宋_GB2312" w:hint="eastAsia"/>
          <w:sz w:val="28"/>
          <w:szCs w:val="28"/>
        </w:rPr>
        <w:t>固定人员照顾病人，同时负责准备消毒液。按照浓缩消毒液与水1:5的比例配制（装满一杯浓消毒液倒入桶中，再加入5杯水，混合即可）。</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（2）消毒液24小时后会失效，因此每天清晨要重新配制消毒液。</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（3）清理血迹、呕吐物或大小便时：</w:t>
      </w:r>
    </w:p>
    <w:p w:rsidR="002B489D" w:rsidRPr="005636DD" w:rsidRDefault="002B489D" w:rsidP="002B489D">
      <w:pPr>
        <w:pStyle w:val="a6"/>
        <w:numPr>
          <w:ilvl w:val="0"/>
          <w:numId w:val="14"/>
        </w:numPr>
        <w:ind w:leftChars="200" w:left="980" w:hangingChars="200" w:hanging="560"/>
        <w:rPr>
          <w:rFonts w:ascii="仿宋_GB2312" w:eastAsia="仿宋_GB2312"/>
          <w:sz w:val="28"/>
          <w:szCs w:val="28"/>
        </w:rPr>
      </w:pPr>
      <w:r w:rsidRPr="005636DD">
        <w:rPr>
          <w:rFonts w:ascii="仿宋_GB2312" w:eastAsia="仿宋_GB2312" w:hint="eastAsia"/>
          <w:sz w:val="28"/>
          <w:szCs w:val="28"/>
        </w:rPr>
        <w:t>将消毒液倒在血液等污染物上。</w:t>
      </w:r>
    </w:p>
    <w:p w:rsidR="002B489D" w:rsidRPr="005636DD" w:rsidRDefault="002B489D" w:rsidP="002B489D">
      <w:pPr>
        <w:pStyle w:val="a6"/>
        <w:numPr>
          <w:ilvl w:val="0"/>
          <w:numId w:val="14"/>
        </w:numPr>
        <w:ind w:leftChars="200" w:left="980" w:hangingChars="200" w:hanging="560"/>
        <w:rPr>
          <w:rFonts w:ascii="仿宋_GB2312" w:eastAsia="仿宋_GB2312"/>
          <w:sz w:val="28"/>
          <w:szCs w:val="28"/>
        </w:rPr>
      </w:pPr>
      <w:r w:rsidRPr="005636DD">
        <w:rPr>
          <w:rFonts w:ascii="仿宋_GB2312" w:eastAsia="仿宋_GB2312" w:hint="eastAsia"/>
          <w:sz w:val="28"/>
          <w:szCs w:val="28"/>
        </w:rPr>
        <w:t>在消毒液中浸湿一个大毛巾。</w:t>
      </w:r>
    </w:p>
    <w:p w:rsidR="002B489D" w:rsidRPr="005636DD" w:rsidRDefault="002B489D" w:rsidP="002B489D">
      <w:pPr>
        <w:pStyle w:val="a6"/>
        <w:numPr>
          <w:ilvl w:val="0"/>
          <w:numId w:val="14"/>
        </w:numPr>
        <w:ind w:leftChars="200" w:left="980" w:hangingChars="200" w:hanging="560"/>
        <w:rPr>
          <w:rFonts w:ascii="仿宋_GB2312" w:eastAsia="仿宋_GB2312"/>
          <w:sz w:val="28"/>
          <w:szCs w:val="28"/>
        </w:rPr>
      </w:pPr>
      <w:r w:rsidRPr="005636DD">
        <w:rPr>
          <w:rFonts w:ascii="仿宋_GB2312" w:eastAsia="仿宋_GB2312" w:hint="eastAsia"/>
          <w:sz w:val="28"/>
          <w:szCs w:val="28"/>
        </w:rPr>
        <w:t>使用该毛巾清理血液等污染物。</w:t>
      </w:r>
    </w:p>
    <w:p w:rsidR="002B489D" w:rsidRPr="005636DD" w:rsidRDefault="002B489D" w:rsidP="002B489D">
      <w:pPr>
        <w:pStyle w:val="a6"/>
        <w:numPr>
          <w:ilvl w:val="0"/>
          <w:numId w:val="14"/>
        </w:numPr>
        <w:ind w:leftChars="200" w:left="980" w:hangingChars="200" w:hanging="560"/>
        <w:rPr>
          <w:rFonts w:ascii="仿宋_GB2312" w:eastAsia="仿宋_GB2312"/>
          <w:sz w:val="28"/>
          <w:szCs w:val="28"/>
        </w:rPr>
      </w:pPr>
      <w:r w:rsidRPr="005636DD">
        <w:rPr>
          <w:rFonts w:ascii="仿宋_GB2312" w:eastAsia="仿宋_GB2312" w:hint="eastAsia"/>
          <w:sz w:val="28"/>
          <w:szCs w:val="28"/>
        </w:rPr>
        <w:t>将脏毛巾放在桶中，并用消毒液浸泡。</w:t>
      </w:r>
    </w:p>
    <w:p w:rsidR="002B489D" w:rsidRPr="005636DD" w:rsidRDefault="002B489D" w:rsidP="002B489D">
      <w:pPr>
        <w:pStyle w:val="a6"/>
        <w:numPr>
          <w:ilvl w:val="0"/>
          <w:numId w:val="14"/>
        </w:numPr>
        <w:ind w:leftChars="200" w:left="980" w:hangingChars="200" w:hanging="560"/>
        <w:jc w:val="left"/>
        <w:rPr>
          <w:rFonts w:ascii="仿宋_GB2312" w:eastAsia="仿宋_GB2312"/>
          <w:sz w:val="28"/>
          <w:szCs w:val="28"/>
        </w:rPr>
      </w:pPr>
      <w:r w:rsidRPr="005636DD">
        <w:rPr>
          <w:rFonts w:ascii="仿宋_GB2312" w:eastAsia="仿宋_GB2312" w:hint="eastAsia"/>
          <w:sz w:val="28"/>
          <w:szCs w:val="28"/>
        </w:rPr>
        <w:t>脏毛巾在桶中至少应浸泡一小时，然后用肥皂清洗毛巾，晾干后可重复使用。</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（4）病人的口眼不能直接接触消毒液。</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（5）社区应为病人建立单独的厕所仅供其使用。</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（6）使用过的或被污染的消毒液应倒入病人使用的厕所中。</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（7） 保持位于病人的后方或侧面，如可能，尽量避免直面病人。</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（8）使用消毒液浸泡过的毛巾移动或搬运病人。</w:t>
      </w:r>
    </w:p>
    <w:p w:rsidR="002B489D" w:rsidRPr="005636DD" w:rsidRDefault="002B489D" w:rsidP="002B489D">
      <w:pPr>
        <w:rPr>
          <w:rFonts w:ascii="仿宋_GB2312" w:eastAsia="仿宋_GB2312"/>
          <w:b/>
          <w:sz w:val="28"/>
          <w:szCs w:val="28"/>
          <w:u w:val="single"/>
        </w:rPr>
      </w:pPr>
      <w:r w:rsidRPr="005636DD">
        <w:rPr>
          <w:rFonts w:ascii="仿宋_GB2312" w:eastAsia="仿宋_GB2312" w:hint="eastAsia"/>
          <w:b/>
          <w:sz w:val="28"/>
          <w:szCs w:val="28"/>
          <w:u w:val="single"/>
        </w:rPr>
        <w:t>如果病人死亡：</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（9）使用消毒液浸泡过的毛巾将病人的尸体转移至墓地或棺木。</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（10）使用消毒</w:t>
      </w:r>
      <w:proofErr w:type="gramStart"/>
      <w:r w:rsidRPr="005636DD">
        <w:rPr>
          <w:rFonts w:ascii="仿宋_GB2312" w:eastAsia="仿宋_GB2312" w:hint="eastAsia"/>
          <w:sz w:val="28"/>
          <w:szCs w:val="28"/>
        </w:rPr>
        <w:t>液清理</w:t>
      </w:r>
      <w:proofErr w:type="gramEnd"/>
      <w:r w:rsidRPr="005636DD">
        <w:rPr>
          <w:rFonts w:ascii="仿宋_GB2312" w:eastAsia="仿宋_GB2312" w:hint="eastAsia"/>
          <w:sz w:val="28"/>
          <w:szCs w:val="28"/>
        </w:rPr>
        <w:t>病人使用过的房间。</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（11）焚烧或掩埋所有无法消毒的物品，特别是病人使用过的床</w:t>
      </w:r>
      <w:r w:rsidRPr="005636DD">
        <w:rPr>
          <w:rFonts w:ascii="仿宋_GB2312" w:eastAsia="仿宋_GB2312" w:hint="eastAsia"/>
          <w:sz w:val="28"/>
          <w:szCs w:val="28"/>
        </w:rPr>
        <w:lastRenderedPageBreak/>
        <w:t>垫。</w:t>
      </w:r>
    </w:p>
    <w:p w:rsidR="002B489D" w:rsidRPr="005636D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接触过病人或其呕吐物、血液、粪便或尿液等后必须用消毒液洗手。如果消毒液使手感到疼痛或不适，应该停止处理消毒液，并将所照顾的病人转交他人照顾。</w:t>
      </w:r>
    </w:p>
    <w:p w:rsidR="002B489D" w:rsidRDefault="002B489D" w:rsidP="002B489D">
      <w:pPr>
        <w:ind w:firstLineChars="200" w:firstLine="560"/>
        <w:rPr>
          <w:rFonts w:ascii="仿宋_GB2312" w:eastAsia="仿宋_GB2312"/>
          <w:sz w:val="28"/>
          <w:szCs w:val="28"/>
        </w:rPr>
      </w:pPr>
      <w:r w:rsidRPr="005636DD">
        <w:rPr>
          <w:rFonts w:ascii="仿宋_GB2312" w:eastAsia="仿宋_GB2312" w:hint="eastAsia"/>
          <w:sz w:val="28"/>
          <w:szCs w:val="28"/>
        </w:rPr>
        <w:t>社区内所有人吃饭前都应用清水及肥皂洗手。用过的水不应被重复使用。每个人都应使用干净的水。</w:t>
      </w:r>
    </w:p>
    <w:p w:rsidR="00C924A6" w:rsidRDefault="00C924A6">
      <w:pPr>
        <w:widowControl/>
        <w:jc w:val="left"/>
        <w:rPr>
          <w:rFonts w:ascii="仿宋_GB2312" w:eastAsia="仿宋_GB2312"/>
          <w:sz w:val="28"/>
          <w:szCs w:val="28"/>
        </w:rPr>
      </w:pPr>
      <w:r>
        <w:rPr>
          <w:rFonts w:ascii="仿宋_GB2312" w:eastAsia="仿宋_GB2312"/>
          <w:sz w:val="28"/>
          <w:szCs w:val="28"/>
        </w:rPr>
        <w:br w:type="page"/>
      </w:r>
    </w:p>
    <w:p w:rsidR="00C924A6" w:rsidRPr="00FE258D" w:rsidRDefault="00C924A6" w:rsidP="004B73F9">
      <w:pPr>
        <w:pStyle w:val="3"/>
      </w:pPr>
      <w:bookmarkStart w:id="126" w:name="_Toc395752108"/>
      <w:r w:rsidRPr="00FE258D">
        <w:rPr>
          <w:rFonts w:hint="eastAsia"/>
        </w:rPr>
        <w:lastRenderedPageBreak/>
        <w:t>附件</w:t>
      </w:r>
      <w:r w:rsidRPr="00FE258D">
        <w:t>19</w:t>
      </w:r>
      <w:r>
        <w:rPr>
          <w:rFonts w:hint="eastAsia"/>
        </w:rPr>
        <w:t xml:space="preserve">. </w:t>
      </w:r>
      <w:r w:rsidRPr="00FE258D">
        <w:rPr>
          <w:rFonts w:hint="eastAsia"/>
        </w:rPr>
        <w:t>关于治愈患者重返家庭和社区的草案</w:t>
      </w:r>
      <w:bookmarkEnd w:id="126"/>
    </w:p>
    <w:p w:rsidR="00C924A6" w:rsidRPr="00FE258D" w:rsidRDefault="00C924A6" w:rsidP="00EF74DF">
      <w:pPr>
        <w:kinsoku w:val="0"/>
        <w:overflowPunct w:val="0"/>
        <w:snapToGrid w:val="0"/>
        <w:spacing w:before="9" w:line="360" w:lineRule="auto"/>
        <w:ind w:firstLineChars="200" w:firstLine="560"/>
        <w:rPr>
          <w:rFonts w:ascii="仿宋_GB2312" w:eastAsia="仿宋_GB2312" w:hAnsiTheme="minorEastAsia"/>
          <w:sz w:val="28"/>
        </w:rPr>
      </w:pPr>
      <w:r w:rsidRPr="00FE258D">
        <w:rPr>
          <w:rFonts w:ascii="仿宋_GB2312" w:eastAsia="仿宋_GB2312" w:hAnsi="宋体" w:hint="eastAsia"/>
          <w:sz w:val="28"/>
        </w:rPr>
        <w:t>治愈患者重返社区之前，需要</w:t>
      </w:r>
      <w:r w:rsidRPr="00FE258D">
        <w:rPr>
          <w:rFonts w:ascii="仿宋_GB2312" w:eastAsia="仿宋_GB2312" w:hAnsiTheme="minorEastAsia" w:hint="eastAsia"/>
          <w:sz w:val="28"/>
        </w:rPr>
        <w:t>与家庭成员和社区负责人进行深入的交谈。患者重返社区意味着他们已经</w:t>
      </w:r>
      <w:r>
        <w:rPr>
          <w:rFonts w:ascii="仿宋_GB2312" w:eastAsia="仿宋_GB2312" w:hAnsiTheme="minorEastAsia" w:hint="eastAsia"/>
          <w:sz w:val="28"/>
        </w:rPr>
        <w:t>成功</w:t>
      </w:r>
      <w:r w:rsidRPr="00FE258D">
        <w:rPr>
          <w:rFonts w:ascii="仿宋_GB2312" w:eastAsia="仿宋_GB2312" w:hAnsiTheme="minorEastAsia" w:hint="eastAsia"/>
          <w:sz w:val="28"/>
        </w:rPr>
        <w:t>治愈，不再具有传染性</w:t>
      </w:r>
      <w:r>
        <w:rPr>
          <w:rFonts w:ascii="仿宋_GB2312" w:eastAsia="仿宋_GB2312" w:hAnsiTheme="minorEastAsia" w:hint="eastAsia"/>
          <w:sz w:val="28"/>
        </w:rPr>
        <w:t>，</w:t>
      </w:r>
      <w:r w:rsidRPr="00FE258D">
        <w:rPr>
          <w:rFonts w:ascii="仿宋_GB2312" w:eastAsia="仿宋_GB2312" w:hAnsiTheme="minorEastAsia" w:hint="eastAsia"/>
          <w:sz w:val="28"/>
        </w:rPr>
        <w:t>也不会将疾病传播给家庭成员或者</w:t>
      </w:r>
      <w:r>
        <w:rPr>
          <w:rFonts w:ascii="仿宋_GB2312" w:eastAsia="仿宋_GB2312" w:hAnsiTheme="minorEastAsia" w:hint="eastAsia"/>
          <w:sz w:val="28"/>
        </w:rPr>
        <w:t>其他</w:t>
      </w:r>
      <w:r w:rsidRPr="00FE258D">
        <w:rPr>
          <w:rFonts w:ascii="仿宋_GB2312" w:eastAsia="仿宋_GB2312" w:hAnsiTheme="minorEastAsia" w:hint="eastAsia"/>
          <w:sz w:val="28"/>
        </w:rPr>
        <w:t>社区</w:t>
      </w:r>
      <w:r>
        <w:rPr>
          <w:rFonts w:ascii="仿宋_GB2312" w:eastAsia="仿宋_GB2312" w:hAnsiTheme="minorEastAsia" w:hint="eastAsia"/>
          <w:sz w:val="28"/>
        </w:rPr>
        <w:t>居民</w:t>
      </w:r>
      <w:r w:rsidRPr="00FE258D">
        <w:rPr>
          <w:rFonts w:ascii="仿宋_GB2312" w:eastAsia="仿宋_GB2312" w:hAnsiTheme="minorEastAsia" w:hint="eastAsia"/>
          <w:sz w:val="28"/>
        </w:rPr>
        <w:t>。</w:t>
      </w:r>
    </w:p>
    <w:p w:rsidR="00C924A6" w:rsidRPr="00C924A6" w:rsidRDefault="00C924A6" w:rsidP="00EF74DF">
      <w:pPr>
        <w:pStyle w:val="a8"/>
        <w:tabs>
          <w:tab w:val="left" w:pos="802"/>
        </w:tabs>
        <w:kinsoku w:val="0"/>
        <w:overflowPunct w:val="0"/>
        <w:snapToGrid w:val="0"/>
        <w:spacing w:before="12" w:line="360" w:lineRule="auto"/>
        <w:ind w:left="0"/>
        <w:rPr>
          <w:rFonts w:ascii="仿宋_GB2312" w:eastAsia="仿宋_GB2312" w:hAnsiTheme="minorEastAsia" w:cs="Times New Roman"/>
          <w:b/>
          <w:sz w:val="28"/>
          <w:szCs w:val="24"/>
          <w:u w:val="single"/>
        </w:rPr>
      </w:pPr>
      <w:r w:rsidRPr="00C924A6">
        <w:rPr>
          <w:rFonts w:ascii="仿宋_GB2312" w:eastAsia="仿宋_GB2312" w:hAnsiTheme="minorEastAsia" w:cs="Times New Roman"/>
          <w:b/>
          <w:sz w:val="28"/>
          <w:szCs w:val="24"/>
          <w:u w:val="single"/>
        </w:rPr>
        <w:t xml:space="preserve">1. </w:t>
      </w:r>
      <w:r w:rsidRPr="00C924A6">
        <w:rPr>
          <w:rFonts w:ascii="仿宋_GB2312" w:eastAsia="仿宋_GB2312" w:hAnsiTheme="minorEastAsia" w:cs="Times New Roman" w:hint="eastAsia"/>
          <w:b/>
          <w:sz w:val="28"/>
          <w:szCs w:val="24"/>
          <w:u w:val="single"/>
        </w:rPr>
        <w:t>埃博拉（马尔堡）患者出院</w:t>
      </w:r>
    </w:p>
    <w:p w:rsidR="00C924A6" w:rsidRPr="00FE258D" w:rsidRDefault="00C924A6" w:rsidP="00EF74DF">
      <w:pPr>
        <w:pStyle w:val="a8"/>
        <w:tabs>
          <w:tab w:val="left" w:pos="802"/>
        </w:tabs>
        <w:kinsoku w:val="0"/>
        <w:overflowPunct w:val="0"/>
        <w:snapToGrid w:val="0"/>
        <w:spacing w:before="12" w:line="360" w:lineRule="auto"/>
        <w:ind w:left="0" w:firstLineChars="200" w:firstLine="560"/>
        <w:rPr>
          <w:rFonts w:ascii="仿宋_GB2312" w:eastAsia="仿宋_GB2312" w:hAnsiTheme="minorEastAsia" w:cs="Times New Roman"/>
          <w:sz w:val="28"/>
          <w:szCs w:val="24"/>
        </w:rPr>
      </w:pPr>
      <w:r>
        <w:rPr>
          <w:rFonts w:ascii="仿宋_GB2312" w:eastAsia="仿宋_GB2312" w:hAnsiTheme="minorEastAsia" w:cs="Times New Roman" w:hint="eastAsia"/>
          <w:sz w:val="28"/>
          <w:szCs w:val="24"/>
        </w:rPr>
        <w:t>监护室</w:t>
      </w:r>
      <w:r w:rsidRPr="00FE258D">
        <w:rPr>
          <w:rFonts w:ascii="仿宋_GB2312" w:eastAsia="仿宋_GB2312" w:hAnsiTheme="minorEastAsia" w:cs="Times New Roman" w:hint="eastAsia"/>
          <w:sz w:val="28"/>
          <w:szCs w:val="24"/>
        </w:rPr>
        <w:t>医生在</w:t>
      </w:r>
      <w:r>
        <w:rPr>
          <w:rFonts w:ascii="仿宋_GB2312" w:eastAsia="仿宋_GB2312" w:hAnsiTheme="minorEastAsia" w:cs="Times New Roman" w:hint="eastAsia"/>
          <w:sz w:val="28"/>
          <w:szCs w:val="24"/>
        </w:rPr>
        <w:t>宣布</w:t>
      </w:r>
      <w:r w:rsidRPr="00FE258D">
        <w:rPr>
          <w:rFonts w:ascii="仿宋_GB2312" w:eastAsia="仿宋_GB2312" w:hAnsiTheme="minorEastAsia" w:cs="Times New Roman" w:hint="eastAsia"/>
          <w:sz w:val="28"/>
          <w:szCs w:val="24"/>
        </w:rPr>
        <w:t>患者能够出院之前必须对其认真检查。一旦实验室诊断检测表明患者体内产生抗体且不</w:t>
      </w:r>
      <w:r>
        <w:rPr>
          <w:rFonts w:ascii="仿宋_GB2312" w:eastAsia="仿宋_GB2312" w:hAnsiTheme="minorEastAsia" w:cs="Times New Roman" w:hint="eastAsia"/>
          <w:sz w:val="28"/>
          <w:szCs w:val="24"/>
        </w:rPr>
        <w:t>再</w:t>
      </w:r>
      <w:r w:rsidRPr="00FE258D">
        <w:rPr>
          <w:rFonts w:ascii="仿宋_GB2312" w:eastAsia="仿宋_GB2312" w:hAnsiTheme="minorEastAsia" w:cs="Times New Roman" w:hint="eastAsia"/>
          <w:sz w:val="28"/>
          <w:szCs w:val="24"/>
        </w:rPr>
        <w:t>具备活动性感染，医生可以宣布患者出院。恢复期病人不再具有传染性，病人出院回家或转诊到</w:t>
      </w:r>
      <w:r>
        <w:rPr>
          <w:rFonts w:ascii="仿宋_GB2312" w:eastAsia="仿宋_GB2312" w:hAnsiTheme="minorEastAsia" w:cs="Times New Roman" w:hint="eastAsia"/>
          <w:sz w:val="28"/>
          <w:szCs w:val="24"/>
        </w:rPr>
        <w:t>综合性</w:t>
      </w:r>
      <w:r w:rsidRPr="00FE258D">
        <w:rPr>
          <w:rFonts w:ascii="仿宋_GB2312" w:eastAsia="仿宋_GB2312" w:hAnsiTheme="minorEastAsia" w:cs="Times New Roman" w:hint="eastAsia"/>
          <w:sz w:val="28"/>
          <w:szCs w:val="24"/>
        </w:rPr>
        <w:t>医院是安全的。出院时，</w:t>
      </w:r>
      <w:r>
        <w:rPr>
          <w:rFonts w:ascii="仿宋_GB2312" w:eastAsia="仿宋_GB2312" w:hAnsiTheme="minorEastAsia" w:cs="Times New Roman" w:hint="eastAsia"/>
          <w:sz w:val="28"/>
          <w:szCs w:val="24"/>
        </w:rPr>
        <w:t>应给</w:t>
      </w:r>
      <w:r w:rsidRPr="00FE258D">
        <w:rPr>
          <w:rFonts w:ascii="仿宋_GB2312" w:eastAsia="仿宋_GB2312" w:hAnsiTheme="minorEastAsia" w:cs="Times New Roman" w:hint="eastAsia"/>
          <w:sz w:val="28"/>
          <w:szCs w:val="24"/>
        </w:rPr>
        <w:t>病人</w:t>
      </w:r>
      <w:r>
        <w:rPr>
          <w:rFonts w:ascii="仿宋_GB2312" w:eastAsia="仿宋_GB2312" w:hAnsiTheme="minorEastAsia" w:cs="Times New Roman" w:hint="eastAsia"/>
          <w:sz w:val="28"/>
          <w:szCs w:val="24"/>
        </w:rPr>
        <w:t>开具</w:t>
      </w:r>
      <w:r w:rsidRPr="00FE258D">
        <w:rPr>
          <w:rFonts w:ascii="仿宋_GB2312" w:eastAsia="仿宋_GB2312" w:hAnsiTheme="minorEastAsia" w:cs="Times New Roman" w:hint="eastAsia"/>
          <w:sz w:val="28"/>
          <w:szCs w:val="24"/>
        </w:rPr>
        <w:t>医学证明，</w:t>
      </w:r>
      <w:r>
        <w:rPr>
          <w:rFonts w:ascii="仿宋_GB2312" w:eastAsia="仿宋_GB2312" w:hAnsiTheme="minorEastAsia" w:cs="Times New Roman" w:hint="eastAsia"/>
          <w:sz w:val="28"/>
          <w:szCs w:val="24"/>
        </w:rPr>
        <w:t>声明其没有将疾病传播给亲属和邻居</w:t>
      </w:r>
      <w:r w:rsidRPr="00FE258D">
        <w:rPr>
          <w:rFonts w:ascii="仿宋_GB2312" w:eastAsia="仿宋_GB2312" w:hAnsiTheme="minorEastAsia" w:cs="Times New Roman" w:hint="eastAsia"/>
          <w:sz w:val="28"/>
          <w:szCs w:val="24"/>
        </w:rPr>
        <w:t>的</w:t>
      </w:r>
      <w:r>
        <w:rPr>
          <w:rFonts w:ascii="仿宋_GB2312" w:eastAsia="仿宋_GB2312" w:hAnsiTheme="minorEastAsia" w:cs="Times New Roman" w:hint="eastAsia"/>
          <w:sz w:val="28"/>
          <w:szCs w:val="24"/>
        </w:rPr>
        <w:t>风险</w:t>
      </w:r>
      <w:r w:rsidRPr="00FE258D">
        <w:rPr>
          <w:rFonts w:ascii="仿宋_GB2312" w:eastAsia="仿宋_GB2312" w:hAnsiTheme="minorEastAsia" w:cs="Times New Roman" w:hint="eastAsia"/>
          <w:sz w:val="28"/>
          <w:szCs w:val="24"/>
        </w:rPr>
        <w:t>。</w:t>
      </w:r>
    </w:p>
    <w:p w:rsidR="00C924A6" w:rsidRPr="00FE258D" w:rsidRDefault="00C924A6" w:rsidP="00EF74DF">
      <w:pPr>
        <w:pStyle w:val="a8"/>
        <w:tabs>
          <w:tab w:val="left" w:pos="802"/>
        </w:tabs>
        <w:kinsoku w:val="0"/>
        <w:overflowPunct w:val="0"/>
        <w:snapToGrid w:val="0"/>
        <w:spacing w:before="12" w:line="360" w:lineRule="auto"/>
        <w:ind w:left="0"/>
        <w:rPr>
          <w:rFonts w:ascii="仿宋_GB2312" w:eastAsia="仿宋_GB2312" w:hAnsiTheme="minorEastAsia" w:cs="Times New Roman"/>
          <w:b/>
          <w:sz w:val="28"/>
          <w:szCs w:val="24"/>
        </w:rPr>
      </w:pPr>
      <w:r w:rsidRPr="00FE258D">
        <w:rPr>
          <w:rFonts w:ascii="仿宋_GB2312" w:eastAsia="仿宋_GB2312" w:hAnsiTheme="minorEastAsia" w:cs="Times New Roman" w:hint="eastAsia"/>
          <w:b/>
          <w:sz w:val="28"/>
          <w:szCs w:val="24"/>
        </w:rPr>
        <w:t>病人离开</w:t>
      </w:r>
      <w:r>
        <w:rPr>
          <w:rFonts w:ascii="仿宋_GB2312" w:eastAsia="仿宋_GB2312" w:hAnsiTheme="minorEastAsia" w:cs="Times New Roman" w:hint="eastAsia"/>
          <w:b/>
          <w:sz w:val="28"/>
          <w:szCs w:val="24"/>
        </w:rPr>
        <w:t>监护室</w:t>
      </w:r>
      <w:r w:rsidRPr="00FE258D">
        <w:rPr>
          <w:rFonts w:ascii="仿宋_GB2312" w:eastAsia="仿宋_GB2312" w:hAnsiTheme="minorEastAsia" w:cs="Times New Roman" w:hint="eastAsia"/>
          <w:b/>
          <w:sz w:val="28"/>
          <w:szCs w:val="24"/>
        </w:rPr>
        <w:t>之前：</w:t>
      </w:r>
    </w:p>
    <w:p w:rsidR="00C924A6" w:rsidRPr="00EF74DF" w:rsidRDefault="00C924A6" w:rsidP="00272CC3">
      <w:pPr>
        <w:pStyle w:val="a6"/>
        <w:numPr>
          <w:ilvl w:val="0"/>
          <w:numId w:val="14"/>
        </w:numPr>
        <w:ind w:leftChars="200" w:left="980" w:hangingChars="200" w:hanging="560"/>
        <w:jc w:val="left"/>
        <w:rPr>
          <w:rFonts w:ascii="仿宋_GB2312" w:eastAsia="仿宋_GB2312"/>
          <w:sz w:val="28"/>
          <w:szCs w:val="28"/>
        </w:rPr>
      </w:pPr>
      <w:r w:rsidRPr="00EF74DF">
        <w:rPr>
          <w:rFonts w:ascii="仿宋_GB2312" w:eastAsia="仿宋_GB2312" w:hint="eastAsia"/>
          <w:sz w:val="28"/>
          <w:szCs w:val="28"/>
        </w:rPr>
        <w:t>清洁人员务必清理病人的所有个人物品并消毒。</w:t>
      </w:r>
    </w:p>
    <w:p w:rsidR="00C924A6" w:rsidRPr="00EF74DF" w:rsidRDefault="00C924A6" w:rsidP="00272CC3">
      <w:pPr>
        <w:pStyle w:val="a6"/>
        <w:numPr>
          <w:ilvl w:val="0"/>
          <w:numId w:val="14"/>
        </w:numPr>
        <w:ind w:leftChars="200" w:left="980" w:hangingChars="200" w:hanging="560"/>
        <w:jc w:val="left"/>
        <w:rPr>
          <w:rFonts w:ascii="仿宋_GB2312" w:eastAsia="仿宋_GB2312"/>
          <w:sz w:val="28"/>
          <w:szCs w:val="28"/>
        </w:rPr>
      </w:pPr>
      <w:r w:rsidRPr="00EF74DF">
        <w:rPr>
          <w:rFonts w:ascii="仿宋_GB2312" w:eastAsia="仿宋_GB2312" w:hint="eastAsia"/>
          <w:sz w:val="28"/>
          <w:szCs w:val="28"/>
        </w:rPr>
        <w:t>病人不能带走毛毯和床单。如果病人自带毛毯和床单到病房，监护室务必给病人提供新的毛毯和床单。</w:t>
      </w:r>
    </w:p>
    <w:p w:rsidR="00C924A6" w:rsidRPr="00EF74DF" w:rsidRDefault="00C924A6" w:rsidP="00272CC3">
      <w:pPr>
        <w:pStyle w:val="a6"/>
        <w:numPr>
          <w:ilvl w:val="0"/>
          <w:numId w:val="14"/>
        </w:numPr>
        <w:ind w:leftChars="200" w:left="980" w:hangingChars="200" w:hanging="560"/>
        <w:jc w:val="left"/>
        <w:rPr>
          <w:rFonts w:ascii="仿宋_GB2312" w:eastAsia="仿宋_GB2312"/>
          <w:sz w:val="28"/>
          <w:szCs w:val="28"/>
        </w:rPr>
      </w:pPr>
      <w:r w:rsidRPr="00EF74DF">
        <w:rPr>
          <w:rFonts w:ascii="仿宋_GB2312" w:eastAsia="仿宋_GB2312" w:hint="eastAsia"/>
          <w:sz w:val="28"/>
          <w:szCs w:val="28"/>
        </w:rPr>
        <w:t>病人离开监护室时，家属必须给病人提供新的衣物。医院应采用适当的感染控制措施在医院对病人衣物进行清洗后归还病人。</w:t>
      </w:r>
    </w:p>
    <w:p w:rsidR="00C924A6" w:rsidRPr="00EF74DF" w:rsidRDefault="00C924A6" w:rsidP="00272CC3">
      <w:pPr>
        <w:pStyle w:val="a6"/>
        <w:numPr>
          <w:ilvl w:val="0"/>
          <w:numId w:val="14"/>
        </w:numPr>
        <w:ind w:leftChars="200" w:left="980" w:hangingChars="200" w:hanging="560"/>
        <w:jc w:val="left"/>
        <w:rPr>
          <w:rFonts w:ascii="仿宋_GB2312" w:eastAsia="仿宋_GB2312"/>
          <w:sz w:val="28"/>
          <w:szCs w:val="28"/>
        </w:rPr>
      </w:pPr>
      <w:r w:rsidRPr="00EF74DF">
        <w:rPr>
          <w:rFonts w:ascii="仿宋_GB2312" w:eastAsia="仿宋_GB2312" w:hint="eastAsia"/>
          <w:sz w:val="28"/>
          <w:szCs w:val="28"/>
        </w:rPr>
        <w:t>出院后，病人必须</w:t>
      </w:r>
      <w:proofErr w:type="gramStart"/>
      <w:r w:rsidRPr="00EF74DF">
        <w:rPr>
          <w:rFonts w:ascii="仿宋_GB2312" w:eastAsia="仿宋_GB2312" w:hint="eastAsia"/>
          <w:sz w:val="28"/>
          <w:szCs w:val="28"/>
        </w:rPr>
        <w:t>遵</w:t>
      </w:r>
      <w:proofErr w:type="gramEnd"/>
      <w:r w:rsidRPr="00EF74DF">
        <w:rPr>
          <w:rFonts w:ascii="仿宋_GB2312" w:eastAsia="仿宋_GB2312" w:hint="eastAsia"/>
          <w:sz w:val="28"/>
          <w:szCs w:val="28"/>
        </w:rPr>
        <w:t>医嘱。</w:t>
      </w:r>
    </w:p>
    <w:p w:rsidR="00C924A6" w:rsidRPr="00EF74DF" w:rsidRDefault="00C924A6" w:rsidP="00EF74DF">
      <w:pPr>
        <w:kinsoku w:val="0"/>
        <w:overflowPunct w:val="0"/>
        <w:snapToGrid w:val="0"/>
        <w:spacing w:line="360" w:lineRule="auto"/>
        <w:rPr>
          <w:rFonts w:ascii="仿宋_GB2312" w:eastAsia="仿宋_GB2312" w:hAnsiTheme="minorEastAsia"/>
          <w:b/>
          <w:sz w:val="28"/>
          <w:u w:val="single"/>
        </w:rPr>
      </w:pPr>
      <w:r w:rsidRPr="00EF74DF">
        <w:rPr>
          <w:rFonts w:ascii="仿宋_GB2312" w:eastAsia="仿宋_GB2312" w:hAnsiTheme="minorEastAsia"/>
          <w:b/>
          <w:sz w:val="28"/>
          <w:u w:val="single"/>
        </w:rPr>
        <w:t>2</w:t>
      </w:r>
      <w:r w:rsidRPr="00EF74DF">
        <w:rPr>
          <w:rFonts w:ascii="仿宋_GB2312" w:eastAsia="仿宋_GB2312" w:hAnsiTheme="minorEastAsia" w:hint="eastAsia"/>
          <w:b/>
          <w:sz w:val="28"/>
          <w:u w:val="single"/>
        </w:rPr>
        <w:t>．病人出院回家</w:t>
      </w:r>
    </w:p>
    <w:p w:rsidR="00C924A6" w:rsidRPr="00FE258D" w:rsidRDefault="00C924A6" w:rsidP="00EF74DF">
      <w:pPr>
        <w:kinsoku w:val="0"/>
        <w:overflowPunct w:val="0"/>
        <w:snapToGrid w:val="0"/>
        <w:spacing w:line="360" w:lineRule="auto"/>
        <w:ind w:firstLineChars="200" w:firstLine="560"/>
        <w:rPr>
          <w:rFonts w:ascii="仿宋_GB2312" w:eastAsia="仿宋_GB2312" w:hAnsiTheme="minorEastAsia"/>
          <w:sz w:val="28"/>
        </w:rPr>
      </w:pPr>
      <w:r>
        <w:rPr>
          <w:rFonts w:ascii="仿宋_GB2312" w:eastAsia="仿宋_GB2312" w:hAnsiTheme="minorEastAsia" w:hint="eastAsia"/>
          <w:sz w:val="28"/>
        </w:rPr>
        <w:t>病人康复</w:t>
      </w:r>
      <w:r w:rsidRPr="00FE258D">
        <w:rPr>
          <w:rFonts w:ascii="仿宋_GB2312" w:eastAsia="仿宋_GB2312" w:hAnsiTheme="minorEastAsia" w:hint="eastAsia"/>
          <w:sz w:val="28"/>
        </w:rPr>
        <w:t>后</w:t>
      </w:r>
      <w:r>
        <w:rPr>
          <w:rFonts w:ascii="仿宋_GB2312" w:eastAsia="仿宋_GB2312" w:hAnsiTheme="minorEastAsia" w:hint="eastAsia"/>
          <w:sz w:val="28"/>
        </w:rPr>
        <w:t>可能会在长达</w:t>
      </w:r>
      <w:r w:rsidRPr="00FE258D">
        <w:rPr>
          <w:rFonts w:ascii="仿宋_GB2312" w:eastAsia="仿宋_GB2312" w:hAnsiTheme="minorEastAsia"/>
          <w:sz w:val="28"/>
        </w:rPr>
        <w:t>2</w:t>
      </w:r>
      <w:r w:rsidRPr="00FE258D">
        <w:rPr>
          <w:rFonts w:ascii="仿宋_GB2312" w:eastAsia="仿宋_GB2312" w:hAnsiTheme="minorEastAsia" w:hint="eastAsia"/>
          <w:sz w:val="28"/>
        </w:rPr>
        <w:t>个月内感到乏力</w:t>
      </w:r>
      <w:r>
        <w:rPr>
          <w:rFonts w:ascii="仿宋_GB2312" w:eastAsia="仿宋_GB2312" w:hAnsiTheme="minorEastAsia" w:hint="eastAsia"/>
          <w:sz w:val="28"/>
        </w:rPr>
        <w:t>，</w:t>
      </w:r>
      <w:r w:rsidRPr="00FE258D">
        <w:rPr>
          <w:rFonts w:ascii="仿宋_GB2312" w:eastAsia="仿宋_GB2312" w:hAnsiTheme="minorEastAsia" w:hint="eastAsia"/>
          <w:sz w:val="28"/>
        </w:rPr>
        <w:t>以下措施</w:t>
      </w:r>
      <w:r>
        <w:rPr>
          <w:rFonts w:ascii="仿宋_GB2312" w:eastAsia="仿宋_GB2312" w:hAnsiTheme="minorEastAsia" w:hint="eastAsia"/>
          <w:sz w:val="28"/>
        </w:rPr>
        <w:t>对病人很</w:t>
      </w:r>
      <w:r w:rsidRPr="00FE258D">
        <w:rPr>
          <w:rFonts w:ascii="仿宋_GB2312" w:eastAsia="仿宋_GB2312" w:hAnsiTheme="minorEastAsia" w:hint="eastAsia"/>
          <w:sz w:val="28"/>
        </w:rPr>
        <w:t>重要：</w:t>
      </w:r>
    </w:p>
    <w:p w:rsidR="00C924A6" w:rsidRPr="00EF74DF" w:rsidRDefault="00C924A6" w:rsidP="00272CC3">
      <w:pPr>
        <w:pStyle w:val="a6"/>
        <w:numPr>
          <w:ilvl w:val="0"/>
          <w:numId w:val="14"/>
        </w:numPr>
        <w:ind w:leftChars="200" w:left="980" w:hangingChars="200" w:hanging="560"/>
        <w:jc w:val="left"/>
        <w:rPr>
          <w:rFonts w:ascii="仿宋_GB2312" w:eastAsia="仿宋_GB2312"/>
          <w:sz w:val="28"/>
          <w:szCs w:val="28"/>
        </w:rPr>
      </w:pPr>
      <w:r w:rsidRPr="00EF74DF">
        <w:rPr>
          <w:rFonts w:ascii="仿宋_GB2312" w:eastAsia="仿宋_GB2312" w:hint="eastAsia"/>
          <w:sz w:val="28"/>
          <w:szCs w:val="28"/>
        </w:rPr>
        <w:t>保证充足休息。</w:t>
      </w:r>
    </w:p>
    <w:p w:rsidR="00C924A6" w:rsidRPr="00EF74DF" w:rsidRDefault="00C924A6" w:rsidP="00272CC3">
      <w:pPr>
        <w:pStyle w:val="a6"/>
        <w:numPr>
          <w:ilvl w:val="0"/>
          <w:numId w:val="14"/>
        </w:numPr>
        <w:ind w:leftChars="200" w:left="980" w:hangingChars="200" w:hanging="560"/>
        <w:jc w:val="left"/>
        <w:rPr>
          <w:rFonts w:ascii="仿宋_GB2312" w:eastAsia="仿宋_GB2312"/>
          <w:sz w:val="28"/>
          <w:szCs w:val="28"/>
        </w:rPr>
      </w:pPr>
      <w:r w:rsidRPr="00EF74DF">
        <w:rPr>
          <w:rFonts w:ascii="仿宋_GB2312" w:eastAsia="仿宋_GB2312" w:hint="eastAsia"/>
          <w:sz w:val="28"/>
          <w:szCs w:val="28"/>
        </w:rPr>
        <w:t>饮食多样化（例如面包、蔬菜、水果、肉类、豆类等）。</w:t>
      </w:r>
    </w:p>
    <w:p w:rsidR="00C924A6" w:rsidRPr="00EF74DF" w:rsidRDefault="00C924A6" w:rsidP="00272CC3">
      <w:pPr>
        <w:pStyle w:val="a6"/>
        <w:numPr>
          <w:ilvl w:val="0"/>
          <w:numId w:val="14"/>
        </w:numPr>
        <w:ind w:leftChars="200" w:left="980" w:hangingChars="200" w:hanging="560"/>
        <w:jc w:val="left"/>
        <w:rPr>
          <w:rFonts w:ascii="仿宋_GB2312" w:eastAsia="仿宋_GB2312"/>
          <w:sz w:val="28"/>
          <w:szCs w:val="28"/>
        </w:rPr>
      </w:pPr>
      <w:r w:rsidRPr="00EF74DF">
        <w:rPr>
          <w:rFonts w:ascii="仿宋_GB2312" w:eastAsia="仿宋_GB2312" w:hint="eastAsia"/>
          <w:sz w:val="28"/>
          <w:szCs w:val="28"/>
        </w:rPr>
        <w:t>大量饮水。</w:t>
      </w:r>
    </w:p>
    <w:p w:rsidR="00C924A6" w:rsidRDefault="00C924A6" w:rsidP="0025175B">
      <w:pPr>
        <w:kinsoku w:val="0"/>
        <w:overflowPunct w:val="0"/>
        <w:snapToGrid w:val="0"/>
        <w:spacing w:line="360" w:lineRule="auto"/>
        <w:ind w:firstLineChars="200" w:firstLine="560"/>
        <w:rPr>
          <w:rFonts w:ascii="仿宋_GB2312" w:eastAsia="仿宋_GB2312" w:hAnsiTheme="minorEastAsia"/>
          <w:sz w:val="28"/>
        </w:rPr>
      </w:pPr>
      <w:r w:rsidRPr="00A50055">
        <w:rPr>
          <w:rFonts w:ascii="仿宋_GB2312" w:eastAsia="仿宋_GB2312" w:hAnsi="宋体" w:hint="eastAsia"/>
          <w:sz w:val="28"/>
        </w:rPr>
        <w:lastRenderedPageBreak/>
        <w:t>病人</w:t>
      </w:r>
      <w:r w:rsidRPr="00FE258D">
        <w:rPr>
          <w:rFonts w:ascii="仿宋_GB2312" w:eastAsia="仿宋_GB2312" w:hAnsiTheme="minorEastAsia" w:hint="eastAsia"/>
          <w:sz w:val="28"/>
        </w:rPr>
        <w:t>一旦生病，特别是发热，应直接前往</w:t>
      </w:r>
      <w:r>
        <w:rPr>
          <w:rFonts w:ascii="仿宋_GB2312" w:eastAsia="仿宋_GB2312" w:hAnsiTheme="minorEastAsia" w:hint="eastAsia"/>
          <w:sz w:val="28"/>
        </w:rPr>
        <w:t>医疗机构</w:t>
      </w:r>
      <w:r w:rsidRPr="00FE258D">
        <w:rPr>
          <w:rFonts w:ascii="仿宋_GB2312" w:eastAsia="仿宋_GB2312" w:hAnsiTheme="minorEastAsia" w:hint="eastAsia"/>
          <w:sz w:val="28"/>
        </w:rPr>
        <w:t>接受检查和治疗。</w:t>
      </w:r>
    </w:p>
    <w:p w:rsidR="00C924A6" w:rsidRDefault="00C924A6" w:rsidP="00EF74DF">
      <w:pPr>
        <w:kinsoku w:val="0"/>
        <w:overflowPunct w:val="0"/>
        <w:snapToGrid w:val="0"/>
        <w:spacing w:line="360" w:lineRule="auto"/>
        <w:ind w:firstLineChars="200" w:firstLine="562"/>
        <w:rPr>
          <w:rFonts w:ascii="仿宋_GB2312" w:eastAsia="仿宋_GB2312" w:hAnsiTheme="minorEastAsia"/>
          <w:sz w:val="28"/>
        </w:rPr>
      </w:pPr>
      <w:r w:rsidRPr="00FE258D">
        <w:rPr>
          <w:rFonts w:ascii="仿宋_GB2312" w:eastAsia="仿宋_GB2312" w:hAnsiTheme="minorEastAsia" w:hint="eastAsia"/>
          <w:b/>
          <w:sz w:val="28"/>
        </w:rPr>
        <w:t>注意：</w:t>
      </w:r>
      <w:r w:rsidRPr="00FE258D">
        <w:rPr>
          <w:rFonts w:ascii="仿宋_GB2312" w:eastAsia="仿宋_GB2312" w:hAnsiTheme="minorEastAsia" w:hint="eastAsia"/>
          <w:sz w:val="28"/>
        </w:rPr>
        <w:t>务必告知男性病人出院</w:t>
      </w:r>
      <w:r w:rsidRPr="00FE258D">
        <w:rPr>
          <w:rFonts w:ascii="仿宋_GB2312" w:eastAsia="仿宋_GB2312" w:hAnsiTheme="minorEastAsia"/>
          <w:sz w:val="28"/>
        </w:rPr>
        <w:t>3</w:t>
      </w:r>
      <w:r w:rsidRPr="00FE258D">
        <w:rPr>
          <w:rFonts w:ascii="仿宋_GB2312" w:eastAsia="仿宋_GB2312" w:hAnsiTheme="minorEastAsia" w:hint="eastAsia"/>
          <w:sz w:val="28"/>
        </w:rPr>
        <w:t>个月内，其精子仍可能具有</w:t>
      </w:r>
      <w:r>
        <w:rPr>
          <w:rFonts w:ascii="仿宋_GB2312" w:eastAsia="仿宋_GB2312" w:hAnsiTheme="minorEastAsia" w:hint="eastAsia"/>
          <w:sz w:val="28"/>
        </w:rPr>
        <w:t>传</w:t>
      </w:r>
      <w:r w:rsidRPr="00FE258D">
        <w:rPr>
          <w:rFonts w:ascii="仿宋_GB2312" w:eastAsia="仿宋_GB2312" w:hAnsiTheme="minorEastAsia" w:hint="eastAsia"/>
          <w:sz w:val="28"/>
        </w:rPr>
        <w:t>染性</w:t>
      </w:r>
      <w:r>
        <w:rPr>
          <w:rFonts w:ascii="仿宋_GB2312" w:eastAsia="仿宋_GB2312" w:hAnsiTheme="minorEastAsia" w:hint="eastAsia"/>
          <w:sz w:val="28"/>
        </w:rPr>
        <w:t>，</w:t>
      </w:r>
      <w:r w:rsidRPr="00FE258D">
        <w:rPr>
          <w:rFonts w:ascii="仿宋_GB2312" w:eastAsia="仿宋_GB2312" w:hAnsiTheme="minorEastAsia" w:hint="eastAsia"/>
          <w:sz w:val="28"/>
        </w:rPr>
        <w:t>性行为可能传播埃博拉</w:t>
      </w:r>
      <w:r>
        <w:rPr>
          <w:rFonts w:ascii="仿宋_GB2312" w:eastAsia="仿宋_GB2312" w:hAnsiTheme="minorEastAsia" w:hint="eastAsia"/>
          <w:sz w:val="28"/>
        </w:rPr>
        <w:t>或</w:t>
      </w:r>
      <w:r w:rsidRPr="00FE258D">
        <w:rPr>
          <w:rFonts w:ascii="仿宋_GB2312" w:eastAsia="仿宋_GB2312" w:hAnsiTheme="minorEastAsia" w:hint="eastAsia"/>
          <w:sz w:val="28"/>
        </w:rPr>
        <w:t>马尔堡病毒。</w:t>
      </w:r>
      <w:r>
        <w:rPr>
          <w:rFonts w:ascii="仿宋_GB2312" w:eastAsia="仿宋_GB2312" w:hAnsiTheme="minorEastAsia" w:hint="eastAsia"/>
          <w:sz w:val="28"/>
        </w:rPr>
        <w:t>这个时期</w:t>
      </w:r>
      <w:r w:rsidRPr="00FE258D">
        <w:rPr>
          <w:rFonts w:ascii="仿宋_GB2312" w:eastAsia="仿宋_GB2312" w:hAnsiTheme="minorEastAsia" w:hint="eastAsia"/>
          <w:sz w:val="28"/>
        </w:rPr>
        <w:t>内，病人应避免性行为或使用安全套。治疗单位必须保证安全套供应充足。颁发给病人的医学证明上必须标明</w:t>
      </w:r>
      <w:proofErr w:type="gramStart"/>
      <w:r w:rsidRPr="00FE258D">
        <w:rPr>
          <w:rFonts w:ascii="仿宋_GB2312" w:eastAsia="仿宋_GB2312" w:hAnsiTheme="minorEastAsia" w:hint="eastAsia"/>
          <w:sz w:val="28"/>
        </w:rPr>
        <w:t>此注意</w:t>
      </w:r>
      <w:proofErr w:type="gramEnd"/>
      <w:r w:rsidRPr="00FE258D">
        <w:rPr>
          <w:rFonts w:ascii="仿宋_GB2312" w:eastAsia="仿宋_GB2312" w:hAnsiTheme="minorEastAsia" w:hint="eastAsia"/>
          <w:sz w:val="28"/>
        </w:rPr>
        <w:t>事项。</w:t>
      </w:r>
    </w:p>
    <w:p w:rsidR="00C924A6" w:rsidRDefault="00C924A6" w:rsidP="00EF74DF">
      <w:pPr>
        <w:kinsoku w:val="0"/>
        <w:overflowPunct w:val="0"/>
        <w:snapToGrid w:val="0"/>
        <w:spacing w:line="360" w:lineRule="auto"/>
        <w:ind w:firstLineChars="200" w:firstLine="560"/>
        <w:rPr>
          <w:rFonts w:ascii="仿宋_GB2312" w:eastAsia="仿宋_GB2312" w:hAnsiTheme="minorEastAsia"/>
          <w:sz w:val="28"/>
        </w:rPr>
      </w:pPr>
      <w:r w:rsidRPr="00FE258D">
        <w:rPr>
          <w:rFonts w:ascii="仿宋_GB2312" w:eastAsia="仿宋_GB2312" w:hAnsiTheme="minorEastAsia" w:hint="eastAsia"/>
          <w:sz w:val="28"/>
        </w:rPr>
        <w:t>病人返回家中后应给与相应的</w:t>
      </w:r>
      <w:r>
        <w:rPr>
          <w:rFonts w:ascii="仿宋_GB2312" w:eastAsia="仿宋_GB2312" w:hAnsiTheme="minorEastAsia" w:hint="eastAsia"/>
          <w:sz w:val="28"/>
        </w:rPr>
        <w:t>物品</w:t>
      </w:r>
      <w:r w:rsidRPr="00FE258D">
        <w:rPr>
          <w:rFonts w:ascii="仿宋_GB2312" w:eastAsia="仿宋_GB2312" w:hAnsiTheme="minorEastAsia" w:hint="eastAsia"/>
          <w:sz w:val="28"/>
        </w:rPr>
        <w:t>（食物</w:t>
      </w:r>
      <w:r>
        <w:rPr>
          <w:rFonts w:ascii="仿宋_GB2312" w:eastAsia="仿宋_GB2312" w:hAnsiTheme="minorEastAsia" w:hint="eastAsia"/>
          <w:sz w:val="28"/>
        </w:rPr>
        <w:t>、</w:t>
      </w:r>
      <w:r w:rsidRPr="00FE258D">
        <w:rPr>
          <w:rFonts w:ascii="仿宋_GB2312" w:eastAsia="仿宋_GB2312" w:hAnsiTheme="minorEastAsia" w:hint="eastAsia"/>
          <w:sz w:val="28"/>
        </w:rPr>
        <w:t>床被</w:t>
      </w:r>
      <w:r>
        <w:rPr>
          <w:rFonts w:ascii="仿宋_GB2312" w:eastAsia="仿宋_GB2312" w:hAnsiTheme="minorEastAsia" w:hint="eastAsia"/>
          <w:sz w:val="28"/>
        </w:rPr>
        <w:t>、</w:t>
      </w:r>
      <w:r w:rsidRPr="00FE258D">
        <w:rPr>
          <w:rFonts w:ascii="仿宋_GB2312" w:eastAsia="仿宋_GB2312" w:hAnsiTheme="minorEastAsia" w:hint="eastAsia"/>
          <w:sz w:val="28"/>
        </w:rPr>
        <w:t>衣物</w:t>
      </w:r>
      <w:r>
        <w:rPr>
          <w:rFonts w:ascii="仿宋_GB2312" w:eastAsia="仿宋_GB2312" w:hAnsiTheme="minorEastAsia" w:hint="eastAsia"/>
          <w:sz w:val="28"/>
        </w:rPr>
        <w:t>、</w:t>
      </w:r>
      <w:r w:rsidRPr="00FE258D">
        <w:rPr>
          <w:rFonts w:ascii="仿宋_GB2312" w:eastAsia="仿宋_GB2312" w:hAnsiTheme="minorEastAsia" w:hint="eastAsia"/>
          <w:sz w:val="28"/>
        </w:rPr>
        <w:t>灯品</w:t>
      </w:r>
      <w:r>
        <w:rPr>
          <w:rFonts w:ascii="仿宋_GB2312" w:eastAsia="仿宋_GB2312" w:hAnsiTheme="minorEastAsia" w:hint="eastAsia"/>
          <w:sz w:val="28"/>
        </w:rPr>
        <w:t>、</w:t>
      </w:r>
      <w:r w:rsidRPr="00FE258D">
        <w:rPr>
          <w:rFonts w:ascii="仿宋_GB2312" w:eastAsia="仿宋_GB2312" w:hAnsiTheme="minorEastAsia" w:hint="eastAsia"/>
          <w:sz w:val="28"/>
        </w:rPr>
        <w:t>刀具等），以补偿治疗过程被销毁的个人物品并帮助其重建生活。</w:t>
      </w:r>
      <w:r>
        <w:rPr>
          <w:rFonts w:ascii="仿宋_GB2312" w:eastAsia="仿宋_GB2312" w:hAnsiTheme="minorEastAsia" w:hint="eastAsia"/>
          <w:sz w:val="28"/>
        </w:rPr>
        <w:t>由于</w:t>
      </w:r>
      <w:r w:rsidRPr="00FE258D">
        <w:rPr>
          <w:rFonts w:ascii="仿宋_GB2312" w:eastAsia="仿宋_GB2312" w:hAnsiTheme="minorEastAsia" w:hint="eastAsia"/>
          <w:sz w:val="28"/>
        </w:rPr>
        <w:t>这些捐赠可能导致歧视或嫉妒，执行此策略前应仔细评估。</w:t>
      </w:r>
    </w:p>
    <w:p w:rsidR="00C924A6" w:rsidRDefault="00C924A6" w:rsidP="00EF74DF">
      <w:pPr>
        <w:kinsoku w:val="0"/>
        <w:overflowPunct w:val="0"/>
        <w:snapToGrid w:val="0"/>
        <w:spacing w:line="360" w:lineRule="auto"/>
        <w:ind w:firstLineChars="200" w:firstLine="560"/>
        <w:rPr>
          <w:rFonts w:ascii="仿宋_GB2312" w:eastAsia="仿宋_GB2312" w:hAnsiTheme="minorEastAsia"/>
          <w:sz w:val="28"/>
        </w:rPr>
      </w:pPr>
      <w:r w:rsidRPr="00FE258D">
        <w:rPr>
          <w:rFonts w:ascii="仿宋_GB2312" w:eastAsia="仿宋_GB2312" w:hAnsiTheme="minorEastAsia" w:hint="eastAsia"/>
          <w:sz w:val="28"/>
        </w:rPr>
        <w:t>经验表明，埃博拉</w:t>
      </w:r>
      <w:r>
        <w:rPr>
          <w:rFonts w:ascii="仿宋_GB2312" w:eastAsia="仿宋_GB2312" w:hAnsiTheme="minorEastAsia" w:hint="eastAsia"/>
          <w:sz w:val="28"/>
        </w:rPr>
        <w:t>和</w:t>
      </w:r>
      <w:r w:rsidRPr="00FE258D">
        <w:rPr>
          <w:rFonts w:ascii="仿宋_GB2312" w:eastAsia="仿宋_GB2312" w:hAnsiTheme="minorEastAsia" w:hint="eastAsia"/>
          <w:sz w:val="28"/>
        </w:rPr>
        <w:t>马尔堡治愈患者常受到歧视。减少歧视现象需要强化公共教育活动</w:t>
      </w:r>
      <w:r>
        <w:rPr>
          <w:rFonts w:ascii="仿宋_GB2312" w:eastAsia="仿宋_GB2312" w:hAnsiTheme="minorEastAsia" w:hint="eastAsia"/>
          <w:sz w:val="28"/>
        </w:rPr>
        <w:t>，相关</w:t>
      </w:r>
      <w:r w:rsidRPr="00FE258D">
        <w:rPr>
          <w:rFonts w:ascii="仿宋_GB2312" w:eastAsia="仿宋_GB2312" w:hAnsiTheme="minorEastAsia" w:hint="eastAsia"/>
          <w:sz w:val="28"/>
        </w:rPr>
        <w:t>措施见附件</w:t>
      </w:r>
      <w:r w:rsidRPr="00FE258D">
        <w:rPr>
          <w:rFonts w:ascii="仿宋_GB2312" w:eastAsia="仿宋_GB2312" w:hAnsiTheme="minorEastAsia"/>
          <w:sz w:val="28"/>
        </w:rPr>
        <w:t>21</w:t>
      </w:r>
      <w:r>
        <w:rPr>
          <w:rFonts w:ascii="仿宋_GB2312" w:eastAsia="仿宋_GB2312" w:hAnsiTheme="minorEastAsia" w:hint="eastAsia"/>
          <w:sz w:val="28"/>
        </w:rPr>
        <w:t>。</w:t>
      </w:r>
    </w:p>
    <w:p w:rsidR="000A52C5" w:rsidRDefault="000A52C5">
      <w:pPr>
        <w:widowControl/>
        <w:jc w:val="left"/>
        <w:rPr>
          <w:rFonts w:ascii="仿宋_GB2312" w:eastAsia="仿宋_GB2312" w:hAnsiTheme="minorEastAsia"/>
          <w:sz w:val="28"/>
        </w:rPr>
      </w:pPr>
      <w:r>
        <w:rPr>
          <w:rFonts w:ascii="仿宋_GB2312" w:eastAsia="仿宋_GB2312" w:hAnsiTheme="minorEastAsia"/>
          <w:sz w:val="28"/>
        </w:rPr>
        <w:br w:type="page"/>
      </w:r>
    </w:p>
    <w:p w:rsidR="000A52C5" w:rsidRPr="000A52C5" w:rsidRDefault="000A52C5" w:rsidP="00A11A2E">
      <w:pPr>
        <w:rPr>
          <w:rFonts w:ascii="仿宋_GB2312" w:eastAsia="仿宋_GB2312" w:hAnsi="Calibri" w:cs="Calibri"/>
          <w:b/>
          <w:bCs/>
          <w:color w:val="000000"/>
          <w:kern w:val="0"/>
          <w:sz w:val="28"/>
          <w:szCs w:val="28"/>
        </w:rPr>
      </w:pPr>
      <w:r w:rsidRPr="000A52C5">
        <w:rPr>
          <w:rFonts w:ascii="仿宋_GB2312" w:eastAsia="仿宋_GB2312" w:hAnsi="Calibri" w:cs="Calibri" w:hint="eastAsia"/>
          <w:b/>
          <w:bCs/>
          <w:color w:val="000000"/>
          <w:kern w:val="0"/>
          <w:sz w:val="28"/>
          <w:szCs w:val="28"/>
        </w:rPr>
        <w:lastRenderedPageBreak/>
        <w:t>附件</w:t>
      </w:r>
      <w:r w:rsidR="00A11A2E">
        <w:rPr>
          <w:rFonts w:ascii="仿宋_GB2312" w:eastAsia="仿宋_GB2312" w:hAnsi="Calibri" w:cs="Calibri" w:hint="eastAsia"/>
          <w:b/>
          <w:bCs/>
          <w:color w:val="000000"/>
          <w:kern w:val="0"/>
          <w:sz w:val="28"/>
          <w:szCs w:val="28"/>
        </w:rPr>
        <w:t>.</w:t>
      </w:r>
      <w:r w:rsidRPr="000A52C5">
        <w:rPr>
          <w:rFonts w:ascii="仿宋_GB2312" w:eastAsia="仿宋_GB2312" w:hAnsi="Calibri" w:cs="Calibri" w:hint="eastAsia"/>
          <w:b/>
          <w:bCs/>
          <w:color w:val="000000"/>
          <w:kern w:val="0"/>
          <w:sz w:val="28"/>
          <w:szCs w:val="28"/>
        </w:rPr>
        <w:t>社会心理管理</w:t>
      </w:r>
    </w:p>
    <w:p w:rsidR="000A52C5" w:rsidRPr="000A52C5" w:rsidRDefault="00A11A2E" w:rsidP="00A11A2E">
      <w:pPr>
        <w:pStyle w:val="3"/>
      </w:pPr>
      <w:bookmarkStart w:id="127" w:name="_Toc395752109"/>
      <w:r>
        <w:rPr>
          <w:rFonts w:hint="eastAsia"/>
        </w:rPr>
        <w:t>附件</w:t>
      </w:r>
      <w:r w:rsidR="000A52C5" w:rsidRPr="000A52C5">
        <w:rPr>
          <w:rFonts w:hint="eastAsia"/>
        </w:rPr>
        <w:t>20</w:t>
      </w:r>
      <w:r>
        <w:rPr>
          <w:rFonts w:hint="eastAsia"/>
        </w:rPr>
        <w:t xml:space="preserve">. </w:t>
      </w:r>
      <w:r w:rsidR="000A52C5" w:rsidRPr="000A52C5">
        <w:rPr>
          <w:rFonts w:hint="eastAsia"/>
        </w:rPr>
        <w:t>应急状况下的精神卫生</w:t>
      </w:r>
      <w:bookmarkEnd w:id="127"/>
    </w:p>
    <w:p w:rsidR="000A52C5" w:rsidRPr="00A11A2E" w:rsidRDefault="000A52C5" w:rsidP="00A11A2E">
      <w:pPr>
        <w:pStyle w:val="Default"/>
        <w:rPr>
          <w:rFonts w:ascii="仿宋_GB2312" w:eastAsia="仿宋_GB2312" w:hAnsiTheme="minorEastAsia" w:cstheme="minorBidi"/>
          <w:color w:val="auto"/>
          <w:spacing w:val="-12"/>
          <w:kern w:val="2"/>
          <w:sz w:val="28"/>
          <w:szCs w:val="22"/>
        </w:rPr>
      </w:pPr>
      <w:r w:rsidRPr="00A11A2E">
        <w:rPr>
          <w:rFonts w:ascii="仿宋_GB2312" w:eastAsia="仿宋_GB2312" w:hAnsiTheme="minorEastAsia" w:cstheme="minorBidi" w:hint="eastAsia"/>
          <w:color w:val="auto"/>
          <w:spacing w:val="-12"/>
          <w:kern w:val="2"/>
          <w:sz w:val="28"/>
          <w:szCs w:val="22"/>
        </w:rPr>
        <w:t xml:space="preserve">http://www.who.int/mental_health/emergencies/MSDMER03_01/en/ </w:t>
      </w:r>
    </w:p>
    <w:p w:rsidR="000A52C5" w:rsidRPr="000A52C5" w:rsidRDefault="000A52C5" w:rsidP="00A11A2E">
      <w:pPr>
        <w:pStyle w:val="3"/>
      </w:pPr>
      <w:bookmarkStart w:id="128" w:name="_Toc395752110"/>
      <w:r w:rsidRPr="000A52C5">
        <w:rPr>
          <w:rFonts w:hint="eastAsia"/>
        </w:rPr>
        <w:t>附</w:t>
      </w:r>
      <w:r w:rsidR="00A11A2E">
        <w:rPr>
          <w:rFonts w:hint="eastAsia"/>
        </w:rPr>
        <w:t>件</w:t>
      </w:r>
      <w:r w:rsidR="00A11A2E">
        <w:rPr>
          <w:rFonts w:hint="eastAsia"/>
        </w:rPr>
        <w:t xml:space="preserve">21. </w:t>
      </w:r>
      <w:r w:rsidRPr="000A52C5">
        <w:rPr>
          <w:rFonts w:hint="eastAsia"/>
        </w:rPr>
        <w:t>IASC</w:t>
      </w:r>
      <w:r w:rsidRPr="000A52C5">
        <w:rPr>
          <w:rFonts w:hint="eastAsia"/>
        </w:rPr>
        <w:t>关于应急机构内精神卫生及社会心理支持的指导意见</w:t>
      </w:r>
      <w:bookmarkEnd w:id="128"/>
    </w:p>
    <w:p w:rsidR="000A52C5" w:rsidRPr="00A11A2E" w:rsidRDefault="000A52C5" w:rsidP="00A11A2E">
      <w:pPr>
        <w:pStyle w:val="Default"/>
        <w:rPr>
          <w:rFonts w:ascii="仿宋_GB2312" w:eastAsia="仿宋_GB2312" w:hAnsiTheme="minorEastAsia" w:cstheme="minorBidi"/>
          <w:color w:val="auto"/>
          <w:kern w:val="2"/>
          <w:sz w:val="28"/>
          <w:szCs w:val="22"/>
        </w:rPr>
      </w:pPr>
      <w:r w:rsidRPr="00A11A2E">
        <w:rPr>
          <w:rFonts w:ascii="仿宋_GB2312" w:eastAsia="仿宋_GB2312" w:hAnsiTheme="minorEastAsia" w:cstheme="minorBidi" w:hint="eastAsia"/>
          <w:color w:val="auto"/>
          <w:kern w:val="2"/>
          <w:sz w:val="28"/>
          <w:szCs w:val="22"/>
        </w:rPr>
        <w:t xml:space="preserve">http://www.who.int/hac/network/interagency/news/iasc_guidelines_mental_health_checklist.pdf </w:t>
      </w:r>
    </w:p>
    <w:p w:rsidR="000A52C5" w:rsidRPr="000A52C5" w:rsidRDefault="000A52C5" w:rsidP="00A11A2E">
      <w:pPr>
        <w:pStyle w:val="3"/>
      </w:pPr>
      <w:bookmarkStart w:id="129" w:name="_Toc395752111"/>
      <w:r w:rsidRPr="000A52C5">
        <w:rPr>
          <w:rFonts w:hint="eastAsia"/>
        </w:rPr>
        <w:t>附</w:t>
      </w:r>
      <w:r w:rsidR="00A11A2E">
        <w:rPr>
          <w:rFonts w:hint="eastAsia"/>
        </w:rPr>
        <w:t>件</w:t>
      </w:r>
      <w:r w:rsidR="00A11A2E">
        <w:rPr>
          <w:rFonts w:hint="eastAsia"/>
        </w:rPr>
        <w:t xml:space="preserve">22. </w:t>
      </w:r>
      <w:r w:rsidRPr="000A52C5">
        <w:rPr>
          <w:rFonts w:hint="eastAsia"/>
        </w:rPr>
        <w:t>应急机构内的精神卫生及社会心理支持：人道主义卫生工作者应该清楚什么？</w:t>
      </w:r>
      <w:bookmarkEnd w:id="129"/>
    </w:p>
    <w:p w:rsidR="000A52C5" w:rsidRPr="00A11A2E" w:rsidRDefault="000A52C5" w:rsidP="00A11A2E">
      <w:pPr>
        <w:pStyle w:val="Default"/>
        <w:rPr>
          <w:rFonts w:ascii="仿宋_GB2312" w:eastAsia="仿宋_GB2312" w:hAnsiTheme="minorEastAsia" w:cstheme="minorBidi"/>
          <w:color w:val="auto"/>
          <w:kern w:val="2"/>
          <w:sz w:val="28"/>
          <w:szCs w:val="22"/>
        </w:rPr>
      </w:pPr>
      <w:r w:rsidRPr="00A11A2E">
        <w:rPr>
          <w:rFonts w:ascii="仿宋_GB2312" w:eastAsia="仿宋_GB2312" w:hAnsiTheme="minorEastAsia" w:cstheme="minorBidi" w:hint="eastAsia"/>
          <w:color w:val="auto"/>
          <w:kern w:val="2"/>
          <w:sz w:val="28"/>
          <w:szCs w:val="22"/>
        </w:rPr>
        <w:t xml:space="preserve">http://www.who.int/mental_health/emergencies/what_humanitarian_health_actors_should_know.pdf </w:t>
      </w:r>
    </w:p>
    <w:p w:rsidR="000A52C5" w:rsidRPr="000A52C5" w:rsidRDefault="00A11A2E" w:rsidP="00A11A2E">
      <w:pPr>
        <w:pStyle w:val="3"/>
      </w:pPr>
      <w:bookmarkStart w:id="130" w:name="_Toc395752112"/>
      <w:r>
        <w:rPr>
          <w:rFonts w:hint="eastAsia"/>
        </w:rPr>
        <w:t>附件</w:t>
      </w:r>
      <w:r>
        <w:rPr>
          <w:rFonts w:hint="eastAsia"/>
        </w:rPr>
        <w:t xml:space="preserve">23. </w:t>
      </w:r>
      <w:r w:rsidR="000A52C5" w:rsidRPr="000A52C5">
        <w:rPr>
          <w:rFonts w:hint="eastAsia"/>
        </w:rPr>
        <w:t>心理第一援助：现场工作者手册</w:t>
      </w:r>
      <w:bookmarkEnd w:id="130"/>
      <w:r w:rsidR="000A52C5" w:rsidRPr="000A52C5">
        <w:rPr>
          <w:rFonts w:hint="eastAsia"/>
        </w:rPr>
        <w:t xml:space="preserve"> </w:t>
      </w:r>
    </w:p>
    <w:p w:rsidR="000A52C5" w:rsidRPr="00A11A2E" w:rsidRDefault="000A52C5" w:rsidP="00A11A2E">
      <w:pPr>
        <w:pStyle w:val="Default"/>
        <w:rPr>
          <w:rFonts w:ascii="仿宋_GB2312" w:eastAsia="仿宋_GB2312" w:hAnsiTheme="minorEastAsia" w:cstheme="minorBidi"/>
          <w:color w:val="auto"/>
          <w:spacing w:val="-20"/>
          <w:kern w:val="2"/>
          <w:sz w:val="28"/>
          <w:szCs w:val="22"/>
        </w:rPr>
      </w:pPr>
      <w:r w:rsidRPr="00A11A2E">
        <w:rPr>
          <w:rFonts w:ascii="仿宋_GB2312" w:eastAsia="仿宋_GB2312" w:hAnsiTheme="minorEastAsia" w:cstheme="minorBidi" w:hint="eastAsia"/>
          <w:color w:val="auto"/>
          <w:spacing w:val="-20"/>
          <w:kern w:val="2"/>
          <w:sz w:val="28"/>
          <w:szCs w:val="22"/>
        </w:rPr>
        <w:t xml:space="preserve">http://whqlibdoc.who.int/publications/2011/9789241548205_eng.pdf </w:t>
      </w:r>
    </w:p>
    <w:p w:rsidR="000A52C5" w:rsidRPr="000A52C5" w:rsidRDefault="000A52C5" w:rsidP="000A52C5">
      <w:pPr>
        <w:rPr>
          <w:rFonts w:ascii="仿宋_GB2312" w:eastAsia="仿宋_GB2312" w:hAnsi="Calibri" w:cs="Calibri"/>
          <w:b/>
          <w:bCs/>
          <w:color w:val="000000"/>
          <w:kern w:val="0"/>
          <w:sz w:val="28"/>
          <w:szCs w:val="28"/>
        </w:rPr>
      </w:pPr>
    </w:p>
    <w:p w:rsidR="000A52C5" w:rsidRPr="000A52C5" w:rsidRDefault="000A52C5" w:rsidP="000A52C5">
      <w:pPr>
        <w:rPr>
          <w:rFonts w:ascii="仿宋_GB2312" w:eastAsia="仿宋_GB2312" w:hAnsi="Calibri" w:cs="Calibri"/>
          <w:b/>
          <w:bCs/>
          <w:color w:val="000000"/>
          <w:kern w:val="0"/>
          <w:sz w:val="28"/>
          <w:szCs w:val="28"/>
        </w:rPr>
      </w:pPr>
    </w:p>
    <w:p w:rsidR="000A52C5" w:rsidRPr="000A52C5" w:rsidRDefault="000A52C5" w:rsidP="000A52C5">
      <w:pPr>
        <w:rPr>
          <w:rFonts w:ascii="仿宋_GB2312" w:eastAsia="仿宋_GB2312" w:hAnsi="Calibri" w:cs="Calibri"/>
          <w:b/>
          <w:bCs/>
          <w:color w:val="000000"/>
          <w:kern w:val="0"/>
          <w:sz w:val="28"/>
          <w:szCs w:val="28"/>
        </w:rPr>
      </w:pPr>
    </w:p>
    <w:p w:rsidR="000A52C5" w:rsidRPr="000A52C5" w:rsidRDefault="000A52C5" w:rsidP="000A52C5">
      <w:pPr>
        <w:rPr>
          <w:rFonts w:ascii="仿宋_GB2312" w:eastAsia="仿宋_GB2312" w:hAnsi="Calibri" w:cs="Calibri"/>
          <w:b/>
          <w:bCs/>
          <w:color w:val="000000"/>
          <w:kern w:val="0"/>
          <w:sz w:val="28"/>
          <w:szCs w:val="28"/>
        </w:rPr>
      </w:pPr>
    </w:p>
    <w:p w:rsidR="000A52C5" w:rsidRPr="000A52C5" w:rsidRDefault="000A52C5" w:rsidP="000A52C5">
      <w:pPr>
        <w:rPr>
          <w:rFonts w:ascii="仿宋_GB2312" w:eastAsia="仿宋_GB2312" w:hAnsi="Calibri" w:cs="Calibri"/>
          <w:b/>
          <w:bCs/>
          <w:color w:val="000000"/>
          <w:kern w:val="0"/>
          <w:sz w:val="28"/>
          <w:szCs w:val="28"/>
        </w:rPr>
      </w:pPr>
    </w:p>
    <w:p w:rsidR="000A52C5" w:rsidRPr="000A52C5" w:rsidRDefault="000A52C5" w:rsidP="000A52C5">
      <w:pPr>
        <w:rPr>
          <w:rFonts w:ascii="仿宋_GB2312" w:eastAsia="仿宋_GB2312" w:hAnsi="Calibri" w:cs="Calibri"/>
          <w:b/>
          <w:bCs/>
          <w:color w:val="000000"/>
          <w:kern w:val="0"/>
          <w:sz w:val="28"/>
          <w:szCs w:val="28"/>
        </w:rPr>
      </w:pPr>
    </w:p>
    <w:p w:rsidR="000A52C5" w:rsidRPr="000A52C5" w:rsidRDefault="000A52C5" w:rsidP="000A52C5">
      <w:pPr>
        <w:rPr>
          <w:rFonts w:ascii="仿宋_GB2312" w:eastAsia="仿宋_GB2312" w:hAnsi="Calibri" w:cs="Calibri"/>
          <w:b/>
          <w:bCs/>
          <w:color w:val="000000"/>
          <w:kern w:val="0"/>
          <w:sz w:val="28"/>
          <w:szCs w:val="28"/>
        </w:rPr>
      </w:pPr>
    </w:p>
    <w:p w:rsidR="000A52C5" w:rsidRPr="000A52C5" w:rsidRDefault="000A52C5" w:rsidP="000A52C5">
      <w:pPr>
        <w:rPr>
          <w:rFonts w:ascii="仿宋_GB2312" w:eastAsia="仿宋_GB2312" w:hAnsi="Calibri" w:cs="Calibri"/>
          <w:b/>
          <w:bCs/>
          <w:color w:val="000000"/>
          <w:kern w:val="0"/>
          <w:sz w:val="28"/>
          <w:szCs w:val="28"/>
        </w:rPr>
      </w:pPr>
    </w:p>
    <w:p w:rsidR="000A52C5" w:rsidRPr="000A52C5" w:rsidRDefault="000A52C5" w:rsidP="000A52C5">
      <w:pPr>
        <w:rPr>
          <w:rFonts w:ascii="仿宋_GB2312" w:eastAsia="仿宋_GB2312" w:hAnsi="Calibri" w:cs="Calibri"/>
          <w:b/>
          <w:bCs/>
          <w:color w:val="000000"/>
          <w:kern w:val="0"/>
          <w:sz w:val="28"/>
          <w:szCs w:val="28"/>
        </w:rPr>
      </w:pPr>
    </w:p>
    <w:p w:rsidR="007F5EA1" w:rsidRDefault="007F5EA1">
      <w:pPr>
        <w:widowControl/>
        <w:jc w:val="left"/>
        <w:rPr>
          <w:rFonts w:ascii="仿宋_GB2312" w:eastAsia="仿宋_GB2312" w:hAnsi="Calibri" w:cs="Calibri"/>
          <w:b/>
          <w:bCs/>
          <w:color w:val="000000"/>
          <w:kern w:val="0"/>
          <w:sz w:val="28"/>
          <w:szCs w:val="28"/>
        </w:rPr>
      </w:pPr>
      <w:r>
        <w:rPr>
          <w:rFonts w:ascii="仿宋_GB2312" w:eastAsia="仿宋_GB2312" w:hAnsi="Calibri" w:cs="Calibri"/>
          <w:b/>
          <w:bCs/>
          <w:color w:val="000000"/>
          <w:kern w:val="0"/>
          <w:sz w:val="28"/>
          <w:szCs w:val="28"/>
        </w:rPr>
        <w:br w:type="page"/>
      </w:r>
    </w:p>
    <w:p w:rsidR="000A52C5" w:rsidRPr="000A52C5" w:rsidRDefault="000A52C5" w:rsidP="000A52C5">
      <w:pPr>
        <w:rPr>
          <w:rFonts w:ascii="仿宋_GB2312" w:eastAsia="仿宋_GB2312" w:hAnsi="Calibri" w:cs="Calibri"/>
          <w:b/>
          <w:bCs/>
          <w:color w:val="000000"/>
          <w:kern w:val="0"/>
          <w:sz w:val="28"/>
          <w:szCs w:val="28"/>
        </w:rPr>
      </w:pPr>
      <w:r w:rsidRPr="000A52C5">
        <w:rPr>
          <w:rFonts w:ascii="仿宋_GB2312" w:eastAsia="仿宋_GB2312" w:hAnsi="Calibri" w:cs="Calibri" w:hint="eastAsia"/>
          <w:b/>
          <w:bCs/>
          <w:color w:val="000000"/>
          <w:kern w:val="0"/>
          <w:sz w:val="28"/>
          <w:szCs w:val="28"/>
        </w:rPr>
        <w:lastRenderedPageBreak/>
        <w:t>附</w:t>
      </w:r>
      <w:r w:rsidR="00A11A2E">
        <w:rPr>
          <w:rFonts w:ascii="仿宋_GB2312" w:eastAsia="仿宋_GB2312" w:hAnsi="Calibri" w:cs="Calibri" w:hint="eastAsia"/>
          <w:b/>
          <w:bCs/>
          <w:color w:val="000000"/>
          <w:kern w:val="0"/>
          <w:sz w:val="28"/>
          <w:szCs w:val="28"/>
        </w:rPr>
        <w:t>件.</w:t>
      </w:r>
      <w:r w:rsidRPr="000A52C5">
        <w:rPr>
          <w:rFonts w:ascii="仿宋_GB2312" w:eastAsia="仿宋_GB2312" w:hAnsi="Calibri" w:cs="Calibri" w:hint="eastAsia"/>
          <w:b/>
          <w:bCs/>
          <w:color w:val="000000"/>
          <w:kern w:val="0"/>
          <w:sz w:val="28"/>
          <w:szCs w:val="28"/>
        </w:rPr>
        <w:t>研究相关伦理学</w:t>
      </w:r>
    </w:p>
    <w:p w:rsidR="000A52C5" w:rsidRPr="000A52C5" w:rsidRDefault="000A52C5" w:rsidP="00A11A2E">
      <w:pPr>
        <w:pStyle w:val="3"/>
      </w:pPr>
      <w:bookmarkStart w:id="131" w:name="_Toc395752113"/>
      <w:r w:rsidRPr="000A52C5">
        <w:rPr>
          <w:rFonts w:hint="eastAsia"/>
        </w:rPr>
        <w:t>附</w:t>
      </w:r>
      <w:r w:rsidR="00A11A2E">
        <w:rPr>
          <w:rFonts w:hint="eastAsia"/>
        </w:rPr>
        <w:t>件</w:t>
      </w:r>
      <w:r w:rsidR="00A11A2E">
        <w:rPr>
          <w:rFonts w:hint="eastAsia"/>
        </w:rPr>
        <w:t xml:space="preserve">24. </w:t>
      </w:r>
      <w:r w:rsidRPr="000A52C5">
        <w:rPr>
          <w:rFonts w:hint="eastAsia"/>
        </w:rPr>
        <w:t>医学伦理手册</w:t>
      </w:r>
      <w:r w:rsidRPr="000A52C5">
        <w:rPr>
          <w:rFonts w:hint="eastAsia"/>
        </w:rPr>
        <w:t>-</w:t>
      </w:r>
      <w:r w:rsidRPr="000A52C5">
        <w:rPr>
          <w:rFonts w:hint="eastAsia"/>
        </w:rPr>
        <w:t>世界医学协会</w:t>
      </w:r>
      <w:bookmarkEnd w:id="131"/>
    </w:p>
    <w:p w:rsidR="000A52C5" w:rsidRPr="00A11A2E" w:rsidRDefault="000A52C5" w:rsidP="000A52C5">
      <w:pPr>
        <w:pStyle w:val="Default"/>
        <w:rPr>
          <w:rFonts w:ascii="仿宋_GB2312" w:eastAsia="仿宋_GB2312" w:hAnsiTheme="minorEastAsia" w:cstheme="minorBidi"/>
          <w:color w:val="auto"/>
          <w:spacing w:val="-20"/>
          <w:kern w:val="2"/>
          <w:sz w:val="28"/>
          <w:szCs w:val="22"/>
        </w:rPr>
      </w:pPr>
      <w:r w:rsidRPr="00A11A2E">
        <w:rPr>
          <w:rFonts w:ascii="仿宋_GB2312" w:eastAsia="仿宋_GB2312" w:hAnsiTheme="minorEastAsia" w:cstheme="minorBidi" w:hint="eastAsia"/>
          <w:color w:val="auto"/>
          <w:spacing w:val="-20"/>
          <w:kern w:val="2"/>
          <w:sz w:val="28"/>
          <w:szCs w:val="22"/>
        </w:rPr>
        <w:t xml:space="preserve">http://www.wma.net/en/30publications/30ethicsmanual/index.html </w:t>
      </w:r>
    </w:p>
    <w:p w:rsidR="000A52C5" w:rsidRPr="000A52C5" w:rsidRDefault="00A11A2E" w:rsidP="00A11A2E">
      <w:pPr>
        <w:pStyle w:val="3"/>
      </w:pPr>
      <w:bookmarkStart w:id="132" w:name="_Toc395752114"/>
      <w:r>
        <w:rPr>
          <w:rFonts w:hint="eastAsia"/>
        </w:rPr>
        <w:t>附件</w:t>
      </w:r>
      <w:r w:rsidR="000A52C5" w:rsidRPr="000A52C5">
        <w:rPr>
          <w:rFonts w:hint="eastAsia"/>
        </w:rPr>
        <w:t>25</w:t>
      </w:r>
      <w:r>
        <w:rPr>
          <w:rFonts w:hint="eastAsia"/>
        </w:rPr>
        <w:t xml:space="preserve">. </w:t>
      </w:r>
      <w:r w:rsidR="000A52C5" w:rsidRPr="000A52C5">
        <w:rPr>
          <w:rFonts w:hint="eastAsia"/>
        </w:rPr>
        <w:t>国际疫情应对的研究伦理学</w:t>
      </w:r>
      <w:r w:rsidR="000A52C5" w:rsidRPr="000A52C5">
        <w:rPr>
          <w:rFonts w:hint="eastAsia"/>
        </w:rPr>
        <w:t>. WHO</w:t>
      </w:r>
      <w:r w:rsidR="000A52C5" w:rsidRPr="000A52C5">
        <w:rPr>
          <w:rFonts w:hint="eastAsia"/>
        </w:rPr>
        <w:t>技术咨询组</w:t>
      </w:r>
      <w:bookmarkEnd w:id="132"/>
    </w:p>
    <w:p w:rsidR="000A52C5" w:rsidRPr="000A52C5" w:rsidRDefault="000A52C5" w:rsidP="000A52C5">
      <w:pPr>
        <w:pStyle w:val="Default"/>
        <w:rPr>
          <w:rFonts w:ascii="仿宋_GB2312" w:eastAsia="仿宋_GB2312"/>
          <w:color w:val="0000FF"/>
          <w:sz w:val="28"/>
          <w:szCs w:val="28"/>
        </w:rPr>
      </w:pPr>
      <w:r w:rsidRPr="00A11A2E">
        <w:rPr>
          <w:rFonts w:ascii="仿宋_GB2312" w:eastAsia="仿宋_GB2312" w:hAnsiTheme="minorEastAsia" w:cstheme="minorBidi" w:hint="eastAsia"/>
          <w:color w:val="auto"/>
          <w:spacing w:val="-20"/>
          <w:kern w:val="2"/>
          <w:sz w:val="28"/>
          <w:szCs w:val="22"/>
        </w:rPr>
        <w:t>http://www.who.int/ethics/gip_research_ethics_.pdf</w:t>
      </w:r>
      <w:r w:rsidRPr="000A52C5">
        <w:rPr>
          <w:rFonts w:ascii="仿宋_GB2312" w:eastAsia="仿宋_GB2312" w:hint="eastAsia"/>
          <w:color w:val="0000FF"/>
          <w:sz w:val="28"/>
          <w:szCs w:val="28"/>
        </w:rPr>
        <w:t xml:space="preserve"> </w:t>
      </w:r>
    </w:p>
    <w:p w:rsidR="000A52C5" w:rsidRPr="000A52C5" w:rsidRDefault="00081CEE" w:rsidP="00081CEE">
      <w:pPr>
        <w:pStyle w:val="3"/>
      </w:pPr>
      <w:bookmarkStart w:id="133" w:name="_Toc395752115"/>
      <w:r>
        <w:rPr>
          <w:rFonts w:hint="eastAsia"/>
        </w:rPr>
        <w:t>附件</w:t>
      </w:r>
      <w:r w:rsidR="000A52C5" w:rsidRPr="000A52C5">
        <w:rPr>
          <w:rFonts w:hint="eastAsia"/>
        </w:rPr>
        <w:t>26</w:t>
      </w:r>
      <w:r>
        <w:rPr>
          <w:rFonts w:hint="eastAsia"/>
        </w:rPr>
        <w:t xml:space="preserve">. </w:t>
      </w:r>
      <w:r w:rsidR="000A52C5" w:rsidRPr="000A52C5">
        <w:rPr>
          <w:rFonts w:hint="eastAsia"/>
        </w:rPr>
        <w:t>模拟流感大流行时公共卫生应对的伦理学考虑</w:t>
      </w:r>
      <w:bookmarkEnd w:id="133"/>
    </w:p>
    <w:p w:rsidR="000A52C5" w:rsidRPr="00A11A2E" w:rsidRDefault="000A52C5" w:rsidP="000A52C5">
      <w:pPr>
        <w:pStyle w:val="Default"/>
        <w:rPr>
          <w:rFonts w:ascii="仿宋_GB2312" w:eastAsia="仿宋_GB2312" w:hAnsiTheme="minorEastAsia" w:cstheme="minorBidi"/>
          <w:color w:val="auto"/>
          <w:spacing w:val="-20"/>
          <w:kern w:val="2"/>
          <w:sz w:val="28"/>
          <w:szCs w:val="22"/>
        </w:rPr>
      </w:pPr>
      <w:r w:rsidRPr="00A11A2E">
        <w:rPr>
          <w:rFonts w:ascii="仿宋_GB2312" w:eastAsia="仿宋_GB2312" w:hAnsiTheme="minorEastAsia" w:cstheme="minorBidi" w:hint="eastAsia"/>
          <w:color w:val="auto"/>
          <w:spacing w:val="-20"/>
          <w:kern w:val="2"/>
          <w:sz w:val="28"/>
          <w:szCs w:val="22"/>
        </w:rPr>
        <w:t xml:space="preserve">http://www.who.int/csr/resources/publications/WHO_CDS_EPR_GIP_2007_2c.pdf </w:t>
      </w:r>
    </w:p>
    <w:p w:rsidR="000A52C5" w:rsidRPr="000A52C5" w:rsidRDefault="00081CEE" w:rsidP="00081CEE">
      <w:pPr>
        <w:pStyle w:val="3"/>
      </w:pPr>
      <w:bookmarkStart w:id="134" w:name="_Toc395752116"/>
      <w:r>
        <w:rPr>
          <w:rFonts w:hint="eastAsia"/>
        </w:rPr>
        <w:t>附件</w:t>
      </w:r>
      <w:r w:rsidR="000A52C5" w:rsidRPr="000A52C5">
        <w:rPr>
          <w:rFonts w:hint="eastAsia"/>
        </w:rPr>
        <w:t>27</w:t>
      </w:r>
      <w:r>
        <w:rPr>
          <w:rFonts w:hint="eastAsia"/>
        </w:rPr>
        <w:t xml:space="preserve">. </w:t>
      </w:r>
      <w:r w:rsidR="000A52C5" w:rsidRPr="000A52C5">
        <w:rPr>
          <w:rFonts w:hint="eastAsia"/>
        </w:rPr>
        <w:t>肺结核预防、救治与控制伦理学的指导意见</w:t>
      </w:r>
      <w:bookmarkEnd w:id="134"/>
    </w:p>
    <w:p w:rsidR="000A52C5" w:rsidRPr="00081CEE" w:rsidRDefault="000A52C5" w:rsidP="000A52C5">
      <w:pPr>
        <w:pStyle w:val="Default"/>
        <w:rPr>
          <w:rFonts w:ascii="仿宋_GB2312" w:eastAsia="仿宋_GB2312" w:hAnsiTheme="minorEastAsia" w:cstheme="minorBidi"/>
          <w:color w:val="auto"/>
          <w:spacing w:val="-20"/>
          <w:kern w:val="2"/>
          <w:sz w:val="28"/>
          <w:szCs w:val="22"/>
        </w:rPr>
      </w:pPr>
      <w:r w:rsidRPr="00081CEE">
        <w:rPr>
          <w:rFonts w:ascii="仿宋_GB2312" w:eastAsia="仿宋_GB2312" w:hAnsiTheme="minorEastAsia" w:cstheme="minorBidi" w:hint="eastAsia"/>
          <w:color w:val="auto"/>
          <w:spacing w:val="-20"/>
          <w:kern w:val="2"/>
          <w:sz w:val="28"/>
          <w:szCs w:val="22"/>
        </w:rPr>
        <w:t xml:space="preserve">http://whqlibdoc.who.int/publications/2010/9789241500531_eng.pdf </w:t>
      </w:r>
    </w:p>
    <w:p w:rsidR="000A52C5" w:rsidRPr="000A52C5" w:rsidRDefault="00081CEE" w:rsidP="00081CEE">
      <w:pPr>
        <w:pStyle w:val="3"/>
      </w:pPr>
      <w:bookmarkStart w:id="135" w:name="_Toc395752117"/>
      <w:r>
        <w:rPr>
          <w:rFonts w:hint="eastAsia"/>
        </w:rPr>
        <w:t>附件</w:t>
      </w:r>
      <w:r w:rsidR="000A52C5" w:rsidRPr="000A52C5">
        <w:rPr>
          <w:rFonts w:hint="eastAsia"/>
        </w:rPr>
        <w:t>28</w:t>
      </w:r>
      <w:r>
        <w:rPr>
          <w:rFonts w:hint="eastAsia"/>
        </w:rPr>
        <w:t xml:space="preserve">. </w:t>
      </w:r>
      <w:r w:rsidR="000A52C5" w:rsidRPr="000A52C5">
        <w:rPr>
          <w:rFonts w:hint="eastAsia"/>
        </w:rPr>
        <w:t>撰写知情同意书的指导意见模板</w:t>
      </w:r>
      <w:bookmarkEnd w:id="135"/>
    </w:p>
    <w:p w:rsidR="000A52C5" w:rsidRPr="00081CEE" w:rsidRDefault="000A52C5" w:rsidP="000A52C5">
      <w:pPr>
        <w:pStyle w:val="Default"/>
        <w:rPr>
          <w:rFonts w:ascii="仿宋_GB2312" w:eastAsia="仿宋_GB2312"/>
          <w:color w:val="auto"/>
          <w:sz w:val="28"/>
          <w:szCs w:val="28"/>
        </w:rPr>
      </w:pPr>
      <w:r w:rsidRPr="00081CEE">
        <w:rPr>
          <w:rFonts w:ascii="仿宋_GB2312" w:eastAsia="仿宋_GB2312" w:hint="eastAsia"/>
          <w:color w:val="auto"/>
          <w:sz w:val="28"/>
          <w:szCs w:val="28"/>
        </w:rPr>
        <w:t xml:space="preserve">http://www.cerul.ulaval.ca/doc/Guide_rediger_formulaire_consentement.pdf </w:t>
      </w:r>
    </w:p>
    <w:p w:rsidR="000A52C5" w:rsidRPr="000A52C5" w:rsidRDefault="00081CEE" w:rsidP="00081CEE">
      <w:pPr>
        <w:pStyle w:val="3"/>
      </w:pPr>
      <w:bookmarkStart w:id="136" w:name="_Toc395752118"/>
      <w:r>
        <w:rPr>
          <w:rFonts w:hint="eastAsia"/>
        </w:rPr>
        <w:t>附件</w:t>
      </w:r>
      <w:r w:rsidR="000A52C5" w:rsidRPr="000A52C5">
        <w:rPr>
          <w:rFonts w:hint="eastAsia"/>
        </w:rPr>
        <w:t>29</w:t>
      </w:r>
      <w:r>
        <w:rPr>
          <w:rFonts w:hint="eastAsia"/>
        </w:rPr>
        <w:t xml:space="preserve">. </w:t>
      </w:r>
      <w:r w:rsidR="000A52C5" w:rsidRPr="000A52C5">
        <w:rPr>
          <w:rFonts w:hint="eastAsia"/>
        </w:rPr>
        <w:t>交互卫生研究平台网址</w:t>
      </w:r>
      <w:bookmarkEnd w:id="136"/>
    </w:p>
    <w:p w:rsidR="000A52C5" w:rsidRPr="00081CEE" w:rsidRDefault="000A52C5" w:rsidP="000A52C5">
      <w:pPr>
        <w:pStyle w:val="Default"/>
        <w:rPr>
          <w:rFonts w:ascii="仿宋_GB2312" w:eastAsia="仿宋_GB2312"/>
          <w:color w:val="auto"/>
          <w:sz w:val="28"/>
          <w:szCs w:val="28"/>
        </w:rPr>
      </w:pPr>
      <w:r w:rsidRPr="00081CEE">
        <w:rPr>
          <w:rFonts w:ascii="仿宋_GB2312" w:eastAsia="仿宋_GB2312" w:hint="eastAsia"/>
          <w:color w:val="auto"/>
          <w:sz w:val="28"/>
          <w:szCs w:val="28"/>
        </w:rPr>
        <w:t xml:space="preserve">http://www.healthresearchweb.org/en/home </w:t>
      </w:r>
    </w:p>
    <w:p w:rsidR="000A52C5" w:rsidRPr="000A52C5" w:rsidRDefault="00081CEE" w:rsidP="00081CEE">
      <w:pPr>
        <w:pStyle w:val="3"/>
      </w:pPr>
      <w:bookmarkStart w:id="137" w:name="_Toc395752119"/>
      <w:r>
        <w:rPr>
          <w:rFonts w:hint="eastAsia"/>
        </w:rPr>
        <w:t>附件</w:t>
      </w:r>
      <w:r w:rsidR="000A52C5" w:rsidRPr="000A52C5">
        <w:rPr>
          <w:rFonts w:hint="eastAsia"/>
        </w:rPr>
        <w:t>30</w:t>
      </w:r>
      <w:r>
        <w:rPr>
          <w:rFonts w:hint="eastAsia"/>
        </w:rPr>
        <w:t xml:space="preserve">. </w:t>
      </w:r>
      <w:r w:rsidR="000A52C5" w:rsidRPr="000A52C5">
        <w:rPr>
          <w:rFonts w:hint="eastAsia"/>
        </w:rPr>
        <w:t>研究相关伦理学评价的培训与资源</w:t>
      </w:r>
      <w:bookmarkEnd w:id="137"/>
    </w:p>
    <w:p w:rsidR="000A52C5" w:rsidRPr="00081CEE" w:rsidRDefault="000A52C5" w:rsidP="000A52C5">
      <w:pPr>
        <w:pStyle w:val="Default"/>
        <w:rPr>
          <w:rFonts w:ascii="仿宋_GB2312" w:eastAsia="仿宋_GB2312"/>
          <w:color w:val="auto"/>
          <w:sz w:val="28"/>
          <w:szCs w:val="28"/>
        </w:rPr>
      </w:pPr>
      <w:r w:rsidRPr="00081CEE">
        <w:rPr>
          <w:rFonts w:ascii="仿宋_GB2312" w:eastAsia="仿宋_GB2312" w:hint="eastAsia"/>
          <w:color w:val="auto"/>
          <w:sz w:val="28"/>
          <w:szCs w:val="28"/>
        </w:rPr>
        <w:t xml:space="preserve">http://elearning.trree.org/index.php?lang=en_utf8 </w:t>
      </w:r>
    </w:p>
    <w:p w:rsidR="000A52C5" w:rsidRPr="00081CEE" w:rsidRDefault="00081CEE" w:rsidP="00081CEE">
      <w:pPr>
        <w:pStyle w:val="3"/>
      </w:pPr>
      <w:bookmarkStart w:id="138" w:name="_Toc395752120"/>
      <w:r w:rsidRPr="00081CEE">
        <w:rPr>
          <w:rFonts w:hint="eastAsia"/>
        </w:rPr>
        <w:t>附件</w:t>
      </w:r>
      <w:r w:rsidR="000A52C5" w:rsidRPr="00081CEE">
        <w:rPr>
          <w:rFonts w:hint="eastAsia"/>
        </w:rPr>
        <w:t>31</w:t>
      </w:r>
      <w:r w:rsidRPr="00081CEE">
        <w:rPr>
          <w:rFonts w:hint="eastAsia"/>
        </w:rPr>
        <w:t xml:space="preserve">. </w:t>
      </w:r>
      <w:r w:rsidR="000A52C5" w:rsidRPr="00081CEE">
        <w:rPr>
          <w:rFonts w:hint="eastAsia"/>
        </w:rPr>
        <w:t>锡拉库扎限制和</w:t>
      </w:r>
      <w:proofErr w:type="gramStart"/>
      <w:r w:rsidR="000A52C5" w:rsidRPr="00081CEE">
        <w:rPr>
          <w:rFonts w:hint="eastAsia"/>
        </w:rPr>
        <w:t>克减在</w:t>
      </w:r>
      <w:proofErr w:type="gramEnd"/>
      <w:r w:rsidR="000A52C5" w:rsidRPr="00081CEE">
        <w:rPr>
          <w:rFonts w:hint="eastAsia"/>
        </w:rPr>
        <w:t>公民权利和政治权利国际公约的规定</w:t>
      </w:r>
      <w:bookmarkEnd w:id="138"/>
    </w:p>
    <w:p w:rsidR="000A52C5" w:rsidRPr="000A52C5" w:rsidRDefault="000A52C5" w:rsidP="000A52C5">
      <w:pPr>
        <w:pStyle w:val="Default"/>
        <w:rPr>
          <w:rFonts w:ascii="仿宋_GB2312" w:eastAsia="仿宋_GB2312"/>
          <w:sz w:val="28"/>
          <w:szCs w:val="28"/>
        </w:rPr>
      </w:pPr>
      <w:r w:rsidRPr="000A52C5">
        <w:rPr>
          <w:rFonts w:ascii="仿宋_GB2312" w:eastAsia="仿宋_GB2312" w:hint="eastAsia"/>
          <w:sz w:val="28"/>
          <w:szCs w:val="28"/>
        </w:rPr>
        <w:t xml:space="preserve">http://www.refworld.org/cgi-bin/texis/vtx/rwmain?page=search&amp;docid=4672bc122&amp;skip=0&amp;query=Siracusa Principles </w:t>
      </w:r>
    </w:p>
    <w:p w:rsidR="000A52C5" w:rsidRPr="000A52C5" w:rsidRDefault="000A52C5" w:rsidP="000A52C5">
      <w:pPr>
        <w:rPr>
          <w:rFonts w:ascii="仿宋_GB2312" w:eastAsia="仿宋_GB2312" w:hAnsi="Calibri" w:cs="Calibri"/>
          <w:b/>
          <w:bCs/>
          <w:color w:val="000000"/>
          <w:kern w:val="0"/>
          <w:sz w:val="28"/>
          <w:szCs w:val="28"/>
        </w:rPr>
      </w:pPr>
    </w:p>
    <w:p w:rsidR="000A52C5" w:rsidRPr="000A52C5" w:rsidRDefault="000A52C5" w:rsidP="000A52C5">
      <w:pPr>
        <w:kinsoku w:val="0"/>
        <w:overflowPunct w:val="0"/>
        <w:snapToGrid w:val="0"/>
        <w:spacing w:line="360" w:lineRule="auto"/>
        <w:rPr>
          <w:rFonts w:ascii="仿宋_GB2312" w:eastAsia="仿宋_GB2312" w:hAnsiTheme="minorEastAsia"/>
          <w:sz w:val="28"/>
        </w:rPr>
      </w:pPr>
    </w:p>
    <w:p w:rsidR="00C924A6" w:rsidRPr="00FE258D" w:rsidRDefault="00C924A6" w:rsidP="00C924A6">
      <w:pPr>
        <w:pStyle w:val="a8"/>
        <w:kinsoku w:val="0"/>
        <w:overflowPunct w:val="0"/>
        <w:snapToGrid w:val="0"/>
        <w:spacing w:before="68" w:line="360" w:lineRule="auto"/>
        <w:ind w:left="0"/>
        <w:rPr>
          <w:rFonts w:ascii="仿宋_GB2312" w:eastAsia="仿宋_GB2312" w:hAnsiTheme="minorEastAsia" w:cs="Times New Roman"/>
          <w:sz w:val="28"/>
          <w:szCs w:val="24"/>
        </w:rPr>
      </w:pPr>
    </w:p>
    <w:p w:rsidR="00C70B20" w:rsidRPr="00C70B20" w:rsidRDefault="00C70B20" w:rsidP="00C70B20">
      <w:pPr>
        <w:spacing w:line="360" w:lineRule="auto"/>
        <w:rPr>
          <w:rFonts w:ascii="仿宋_GB2312" w:eastAsia="仿宋_GB2312"/>
          <w:b/>
          <w:sz w:val="28"/>
          <w:szCs w:val="24"/>
        </w:rPr>
      </w:pPr>
      <w:r w:rsidRPr="00C70B20">
        <w:rPr>
          <w:rFonts w:ascii="仿宋_GB2312" w:eastAsia="仿宋_GB2312" w:hint="eastAsia"/>
          <w:b/>
          <w:sz w:val="28"/>
          <w:szCs w:val="24"/>
        </w:rPr>
        <w:t>有关后勤保障的附件</w:t>
      </w:r>
    </w:p>
    <w:p w:rsidR="00C70B20" w:rsidRPr="00232FFC" w:rsidRDefault="00C70B20" w:rsidP="00232FFC">
      <w:pPr>
        <w:pStyle w:val="3"/>
        <w:rPr>
          <w:rFonts w:ascii="仿宋_GB2312"/>
          <w:szCs w:val="24"/>
        </w:rPr>
      </w:pPr>
      <w:bookmarkStart w:id="139" w:name="_Toc395752121"/>
      <w:r w:rsidRPr="002150D6">
        <w:rPr>
          <w:rFonts w:hint="eastAsia"/>
        </w:rPr>
        <w:t>附件</w:t>
      </w:r>
      <w:r w:rsidRPr="002150D6">
        <w:rPr>
          <w:rFonts w:hint="eastAsia"/>
        </w:rPr>
        <w:t xml:space="preserve">32. </w:t>
      </w:r>
      <w:r w:rsidRPr="002150D6">
        <w:rPr>
          <w:rFonts w:hint="eastAsia"/>
        </w:rPr>
        <w:t>医疗卫生机构室内使用的一次性的</w:t>
      </w:r>
      <w:r w:rsidRPr="002150D6">
        <w:rPr>
          <w:rFonts w:hint="eastAsia"/>
        </w:rPr>
        <w:t>,</w:t>
      </w:r>
      <w:r w:rsidRPr="002150D6">
        <w:rPr>
          <w:rFonts w:hint="eastAsia"/>
        </w:rPr>
        <w:t>不易损坏的个人防护设备的描述</w:t>
      </w:r>
      <w:r w:rsidRPr="00232FFC">
        <w:rPr>
          <w:rFonts w:ascii="仿宋_GB2312" w:hint="eastAsia"/>
          <w:szCs w:val="24"/>
        </w:rPr>
        <w:t>(个人防护设备模块A：人员基本防护设备模块)</w:t>
      </w:r>
      <w:bookmarkEnd w:id="139"/>
    </w:p>
    <w:tbl>
      <w:tblPr>
        <w:tblStyle w:val="a9"/>
        <w:tblW w:w="0" w:type="auto"/>
        <w:tblLook w:val="04A0" w:firstRow="1" w:lastRow="0" w:firstColumn="1" w:lastColumn="0" w:noHBand="0" w:noVBand="1"/>
      </w:tblPr>
      <w:tblGrid>
        <w:gridCol w:w="3936"/>
        <w:gridCol w:w="1594"/>
        <w:gridCol w:w="2766"/>
      </w:tblGrid>
      <w:tr w:rsidR="00C70B20" w:rsidRPr="002150D6" w:rsidTr="00C70B20">
        <w:trPr>
          <w:trHeight w:val="634"/>
        </w:trPr>
        <w:tc>
          <w:tcPr>
            <w:tcW w:w="8296" w:type="dxa"/>
            <w:gridSpan w:val="3"/>
          </w:tcPr>
          <w:p w:rsidR="00C70B20" w:rsidRPr="00232FFC" w:rsidRDefault="00C70B20" w:rsidP="00C70B20">
            <w:pPr>
              <w:rPr>
                <w:rFonts w:ascii="仿宋_GB2312" w:eastAsia="仿宋_GB2312"/>
                <w:b/>
                <w:sz w:val="24"/>
                <w:szCs w:val="24"/>
              </w:rPr>
            </w:pPr>
            <w:r w:rsidRPr="00232FFC">
              <w:rPr>
                <w:rFonts w:ascii="仿宋_GB2312" w:eastAsia="仿宋_GB2312" w:hint="eastAsia"/>
                <w:b/>
                <w:sz w:val="24"/>
                <w:szCs w:val="24"/>
              </w:rPr>
              <w:t>个人防护设备模块A：人员基本防护设备模块                MOPPEBASA</w:t>
            </w:r>
          </w:p>
          <w:p w:rsidR="00C70B20" w:rsidRPr="002150D6" w:rsidRDefault="00C70B20" w:rsidP="00C70B20">
            <w:pPr>
              <w:ind w:firstLineChars="200" w:firstLine="420"/>
              <w:rPr>
                <w:rFonts w:ascii="仿宋_GB2312" w:eastAsia="仿宋_GB2312"/>
                <w:szCs w:val="21"/>
              </w:rPr>
            </w:pPr>
            <w:r w:rsidRPr="002150D6">
              <w:rPr>
                <w:rFonts w:ascii="仿宋_GB2312" w:eastAsia="仿宋_GB2312" w:hint="eastAsia"/>
                <w:szCs w:val="21"/>
              </w:rPr>
              <w:t>室内使用，卫生机构，感染控制，一次性，不易损坏的</w:t>
            </w:r>
          </w:p>
        </w:tc>
      </w:tr>
      <w:tr w:rsidR="00C70B20" w:rsidRPr="002150D6" w:rsidTr="00C70B20">
        <w:tc>
          <w:tcPr>
            <w:tcW w:w="3936" w:type="dxa"/>
          </w:tcPr>
          <w:p w:rsidR="00C70B20" w:rsidRPr="00232FFC" w:rsidRDefault="00C70B20" w:rsidP="00C70B20">
            <w:pPr>
              <w:rPr>
                <w:rFonts w:ascii="仿宋_GB2312" w:eastAsia="仿宋_GB2312"/>
                <w:b/>
                <w:sz w:val="24"/>
                <w:szCs w:val="24"/>
              </w:rPr>
            </w:pPr>
            <w:r w:rsidRPr="00232FFC">
              <w:rPr>
                <w:rFonts w:ascii="仿宋_GB2312" w:eastAsia="仿宋_GB2312" w:hint="eastAsia"/>
                <w:b/>
                <w:sz w:val="24"/>
                <w:szCs w:val="24"/>
              </w:rPr>
              <w:t>人员基本防护设备模块 A    A1</w:t>
            </w:r>
          </w:p>
        </w:tc>
        <w:tc>
          <w:tcPr>
            <w:tcW w:w="1594" w:type="dxa"/>
          </w:tcPr>
          <w:p w:rsidR="00C70B20" w:rsidRPr="002150D6" w:rsidRDefault="00C70B20" w:rsidP="00C70B20">
            <w:pPr>
              <w:rPr>
                <w:rFonts w:ascii="仿宋_GB2312" w:eastAsia="仿宋_GB2312"/>
                <w:sz w:val="24"/>
                <w:szCs w:val="24"/>
              </w:rPr>
            </w:pPr>
          </w:p>
        </w:tc>
        <w:tc>
          <w:tcPr>
            <w:tcW w:w="2766" w:type="dxa"/>
          </w:tcPr>
          <w:p w:rsidR="00C70B20" w:rsidRPr="002150D6" w:rsidRDefault="00C70B20" w:rsidP="00C70B20">
            <w:pPr>
              <w:rPr>
                <w:rFonts w:ascii="仿宋_GB2312" w:eastAsia="仿宋_GB2312"/>
                <w:sz w:val="24"/>
                <w:szCs w:val="24"/>
              </w:rPr>
            </w:pPr>
          </w:p>
        </w:tc>
      </w:tr>
      <w:tr w:rsidR="00C70B20" w:rsidRPr="002150D6" w:rsidTr="00C70B20">
        <w:tc>
          <w:tcPr>
            <w:tcW w:w="3936"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一次性外科手套（小号）</w:t>
            </w:r>
          </w:p>
        </w:tc>
        <w:tc>
          <w:tcPr>
            <w:tcW w:w="1594"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50</w:t>
            </w:r>
          </w:p>
        </w:tc>
        <w:tc>
          <w:tcPr>
            <w:tcW w:w="2766"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双</w:t>
            </w:r>
          </w:p>
        </w:tc>
      </w:tr>
      <w:tr w:rsidR="00C70B20" w:rsidRPr="002150D6" w:rsidTr="00C70B20">
        <w:tc>
          <w:tcPr>
            <w:tcW w:w="3936"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一次性外科手套（中号）</w:t>
            </w:r>
          </w:p>
        </w:tc>
        <w:tc>
          <w:tcPr>
            <w:tcW w:w="1594"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50</w:t>
            </w:r>
          </w:p>
        </w:tc>
        <w:tc>
          <w:tcPr>
            <w:tcW w:w="2766"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双</w:t>
            </w:r>
          </w:p>
        </w:tc>
      </w:tr>
      <w:tr w:rsidR="00C70B20" w:rsidRPr="002150D6" w:rsidTr="00C70B20">
        <w:tc>
          <w:tcPr>
            <w:tcW w:w="3936"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一次性外科手套（大号）</w:t>
            </w:r>
          </w:p>
        </w:tc>
        <w:tc>
          <w:tcPr>
            <w:tcW w:w="1594"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50</w:t>
            </w:r>
          </w:p>
        </w:tc>
        <w:tc>
          <w:tcPr>
            <w:tcW w:w="2766"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双</w:t>
            </w:r>
          </w:p>
        </w:tc>
      </w:tr>
      <w:tr w:rsidR="00C70B20" w:rsidRPr="002150D6" w:rsidTr="00C70B20">
        <w:tc>
          <w:tcPr>
            <w:tcW w:w="3936"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 xml:space="preserve">  罩衣 M号</w:t>
            </w:r>
          </w:p>
        </w:tc>
        <w:tc>
          <w:tcPr>
            <w:tcW w:w="1594"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10</w:t>
            </w:r>
          </w:p>
        </w:tc>
        <w:tc>
          <w:tcPr>
            <w:tcW w:w="2766" w:type="dxa"/>
          </w:tcPr>
          <w:p w:rsidR="00C70B20" w:rsidRPr="002150D6" w:rsidRDefault="00C70B20" w:rsidP="00C70B20">
            <w:pPr>
              <w:rPr>
                <w:rFonts w:ascii="仿宋_GB2312" w:eastAsia="仿宋_GB2312"/>
                <w:sz w:val="24"/>
                <w:szCs w:val="24"/>
              </w:rPr>
            </w:pPr>
            <w:proofErr w:type="gramStart"/>
            <w:r w:rsidRPr="002150D6">
              <w:rPr>
                <w:rFonts w:ascii="仿宋_GB2312" w:eastAsia="仿宋_GB2312" w:hint="eastAsia"/>
                <w:sz w:val="24"/>
                <w:szCs w:val="24"/>
              </w:rPr>
              <w:t>个</w:t>
            </w:r>
            <w:proofErr w:type="gramEnd"/>
          </w:p>
        </w:tc>
      </w:tr>
      <w:tr w:rsidR="00C70B20" w:rsidRPr="002150D6" w:rsidTr="00C70B20">
        <w:tc>
          <w:tcPr>
            <w:tcW w:w="3936"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 xml:space="preserve">  罩衣L号</w:t>
            </w:r>
          </w:p>
        </w:tc>
        <w:tc>
          <w:tcPr>
            <w:tcW w:w="1594"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10</w:t>
            </w:r>
          </w:p>
        </w:tc>
        <w:tc>
          <w:tcPr>
            <w:tcW w:w="2766" w:type="dxa"/>
          </w:tcPr>
          <w:p w:rsidR="00C70B20" w:rsidRPr="002150D6" w:rsidRDefault="00C70B20" w:rsidP="00C70B20">
            <w:pPr>
              <w:rPr>
                <w:rFonts w:ascii="仿宋_GB2312" w:eastAsia="仿宋_GB2312"/>
                <w:sz w:val="24"/>
                <w:szCs w:val="24"/>
              </w:rPr>
            </w:pPr>
            <w:proofErr w:type="gramStart"/>
            <w:r w:rsidRPr="002150D6">
              <w:rPr>
                <w:rFonts w:ascii="仿宋_GB2312" w:eastAsia="仿宋_GB2312" w:hint="eastAsia"/>
                <w:sz w:val="24"/>
                <w:szCs w:val="24"/>
              </w:rPr>
              <w:t>个</w:t>
            </w:r>
            <w:proofErr w:type="gramEnd"/>
          </w:p>
        </w:tc>
      </w:tr>
      <w:tr w:rsidR="00C70B20" w:rsidRPr="002150D6" w:rsidTr="00C70B20">
        <w:tc>
          <w:tcPr>
            <w:tcW w:w="3936"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 xml:space="preserve">  罩衣XL号</w:t>
            </w:r>
          </w:p>
        </w:tc>
        <w:tc>
          <w:tcPr>
            <w:tcW w:w="1594"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10</w:t>
            </w:r>
          </w:p>
        </w:tc>
        <w:tc>
          <w:tcPr>
            <w:tcW w:w="2766" w:type="dxa"/>
          </w:tcPr>
          <w:p w:rsidR="00C70B20" w:rsidRPr="002150D6" w:rsidRDefault="00C70B20" w:rsidP="00C70B20">
            <w:pPr>
              <w:rPr>
                <w:rFonts w:ascii="仿宋_GB2312" w:eastAsia="仿宋_GB2312"/>
                <w:sz w:val="24"/>
                <w:szCs w:val="24"/>
              </w:rPr>
            </w:pPr>
            <w:proofErr w:type="gramStart"/>
            <w:r w:rsidRPr="002150D6">
              <w:rPr>
                <w:rFonts w:ascii="仿宋_GB2312" w:eastAsia="仿宋_GB2312" w:hint="eastAsia"/>
                <w:sz w:val="24"/>
                <w:szCs w:val="24"/>
              </w:rPr>
              <w:t>个</w:t>
            </w:r>
            <w:proofErr w:type="gramEnd"/>
          </w:p>
        </w:tc>
      </w:tr>
      <w:tr w:rsidR="00C70B20" w:rsidRPr="002150D6" w:rsidTr="00C70B20">
        <w:tc>
          <w:tcPr>
            <w:tcW w:w="3936" w:type="dxa"/>
          </w:tcPr>
          <w:p w:rsidR="00C70B20" w:rsidRPr="002150D6" w:rsidRDefault="00C70B20" w:rsidP="00C70B20">
            <w:pPr>
              <w:ind w:firstLineChars="100" w:firstLine="240"/>
              <w:rPr>
                <w:rFonts w:ascii="仿宋_GB2312" w:eastAsia="仿宋_GB2312"/>
                <w:sz w:val="24"/>
                <w:szCs w:val="24"/>
              </w:rPr>
            </w:pPr>
            <w:r w:rsidRPr="002150D6">
              <w:rPr>
                <w:rFonts w:ascii="仿宋_GB2312" w:eastAsia="仿宋_GB2312" w:hint="eastAsia"/>
                <w:sz w:val="24"/>
                <w:szCs w:val="24"/>
              </w:rPr>
              <w:t>防护面罩</w:t>
            </w:r>
          </w:p>
        </w:tc>
        <w:tc>
          <w:tcPr>
            <w:tcW w:w="1594"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30</w:t>
            </w:r>
          </w:p>
        </w:tc>
        <w:tc>
          <w:tcPr>
            <w:tcW w:w="2766" w:type="dxa"/>
          </w:tcPr>
          <w:p w:rsidR="00C70B20" w:rsidRPr="002150D6" w:rsidRDefault="00C70B20" w:rsidP="00C70B20">
            <w:pPr>
              <w:rPr>
                <w:rFonts w:ascii="仿宋_GB2312" w:eastAsia="仿宋_GB2312"/>
                <w:sz w:val="24"/>
                <w:szCs w:val="24"/>
              </w:rPr>
            </w:pPr>
            <w:proofErr w:type="gramStart"/>
            <w:r w:rsidRPr="002150D6">
              <w:rPr>
                <w:rFonts w:ascii="仿宋_GB2312" w:eastAsia="仿宋_GB2312" w:hint="eastAsia"/>
                <w:sz w:val="24"/>
                <w:szCs w:val="24"/>
              </w:rPr>
              <w:t>个</w:t>
            </w:r>
            <w:proofErr w:type="gramEnd"/>
          </w:p>
        </w:tc>
      </w:tr>
      <w:tr w:rsidR="00C70B20" w:rsidRPr="002150D6" w:rsidTr="00C70B20">
        <w:tc>
          <w:tcPr>
            <w:tcW w:w="3936" w:type="dxa"/>
          </w:tcPr>
          <w:p w:rsidR="00C70B20" w:rsidRPr="002150D6" w:rsidRDefault="00C70B20" w:rsidP="00C70B20">
            <w:pPr>
              <w:ind w:firstLineChars="100" w:firstLine="240"/>
              <w:rPr>
                <w:rFonts w:ascii="仿宋_GB2312" w:eastAsia="仿宋_GB2312"/>
                <w:sz w:val="24"/>
                <w:szCs w:val="24"/>
              </w:rPr>
            </w:pPr>
            <w:r w:rsidRPr="002150D6">
              <w:rPr>
                <w:rFonts w:ascii="仿宋_GB2312" w:eastAsia="仿宋_GB2312" w:hint="eastAsia"/>
                <w:sz w:val="24"/>
                <w:szCs w:val="24"/>
              </w:rPr>
              <w:t>头盔</w:t>
            </w:r>
          </w:p>
        </w:tc>
        <w:tc>
          <w:tcPr>
            <w:tcW w:w="1594"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50</w:t>
            </w:r>
          </w:p>
        </w:tc>
        <w:tc>
          <w:tcPr>
            <w:tcW w:w="2766" w:type="dxa"/>
          </w:tcPr>
          <w:p w:rsidR="00C70B20" w:rsidRPr="002150D6" w:rsidRDefault="00C70B20" w:rsidP="00C70B20">
            <w:pPr>
              <w:rPr>
                <w:rFonts w:ascii="仿宋_GB2312" w:eastAsia="仿宋_GB2312"/>
                <w:sz w:val="24"/>
                <w:szCs w:val="24"/>
              </w:rPr>
            </w:pPr>
            <w:proofErr w:type="gramStart"/>
            <w:r w:rsidRPr="002150D6">
              <w:rPr>
                <w:rFonts w:ascii="仿宋_GB2312" w:eastAsia="仿宋_GB2312" w:hint="eastAsia"/>
                <w:sz w:val="24"/>
                <w:szCs w:val="24"/>
              </w:rPr>
              <w:t>个</w:t>
            </w:r>
            <w:proofErr w:type="gramEnd"/>
          </w:p>
        </w:tc>
      </w:tr>
      <w:tr w:rsidR="00C70B20" w:rsidRPr="002150D6" w:rsidTr="00C70B20">
        <w:tc>
          <w:tcPr>
            <w:tcW w:w="3936" w:type="dxa"/>
          </w:tcPr>
          <w:p w:rsidR="00C70B20" w:rsidRPr="002150D6" w:rsidRDefault="00C70B20" w:rsidP="00C70B20">
            <w:pPr>
              <w:ind w:firstLineChars="100" w:firstLine="240"/>
              <w:rPr>
                <w:rFonts w:ascii="仿宋_GB2312" w:eastAsia="仿宋_GB2312"/>
                <w:sz w:val="24"/>
                <w:szCs w:val="24"/>
              </w:rPr>
            </w:pPr>
            <w:r w:rsidRPr="002150D6">
              <w:rPr>
                <w:rFonts w:ascii="仿宋_GB2312" w:eastAsia="仿宋_GB2312" w:hint="eastAsia"/>
                <w:sz w:val="24"/>
                <w:szCs w:val="24"/>
              </w:rPr>
              <w:t>N95/FFP2口罩</w:t>
            </w:r>
          </w:p>
        </w:tc>
        <w:tc>
          <w:tcPr>
            <w:tcW w:w="1594"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40</w:t>
            </w:r>
          </w:p>
        </w:tc>
        <w:tc>
          <w:tcPr>
            <w:tcW w:w="2766" w:type="dxa"/>
          </w:tcPr>
          <w:p w:rsidR="00C70B20" w:rsidRPr="002150D6" w:rsidRDefault="00C70B20" w:rsidP="00C70B20">
            <w:pPr>
              <w:rPr>
                <w:rFonts w:ascii="仿宋_GB2312" w:eastAsia="仿宋_GB2312"/>
                <w:sz w:val="24"/>
                <w:szCs w:val="24"/>
              </w:rPr>
            </w:pPr>
            <w:proofErr w:type="gramStart"/>
            <w:r w:rsidRPr="002150D6">
              <w:rPr>
                <w:rFonts w:ascii="仿宋_GB2312" w:eastAsia="仿宋_GB2312" w:hint="eastAsia"/>
                <w:sz w:val="24"/>
                <w:szCs w:val="24"/>
              </w:rPr>
              <w:t>个</w:t>
            </w:r>
            <w:proofErr w:type="gramEnd"/>
          </w:p>
        </w:tc>
      </w:tr>
      <w:tr w:rsidR="00C70B20" w:rsidRPr="002150D6" w:rsidTr="00C70B20">
        <w:tc>
          <w:tcPr>
            <w:tcW w:w="3936" w:type="dxa"/>
          </w:tcPr>
          <w:p w:rsidR="00C70B20" w:rsidRPr="002150D6" w:rsidRDefault="00C70B20" w:rsidP="00C70B20">
            <w:pPr>
              <w:ind w:firstLineChars="100" w:firstLine="240"/>
              <w:rPr>
                <w:rFonts w:ascii="仿宋_GB2312" w:eastAsia="仿宋_GB2312"/>
                <w:sz w:val="24"/>
                <w:szCs w:val="24"/>
              </w:rPr>
            </w:pPr>
            <w:r w:rsidRPr="002150D6">
              <w:rPr>
                <w:rFonts w:ascii="仿宋_GB2312" w:eastAsia="仿宋_GB2312" w:hint="eastAsia"/>
                <w:sz w:val="24"/>
                <w:szCs w:val="24"/>
              </w:rPr>
              <w:t>外科口罩（病人）</w:t>
            </w:r>
          </w:p>
        </w:tc>
        <w:tc>
          <w:tcPr>
            <w:tcW w:w="1594"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50</w:t>
            </w:r>
          </w:p>
        </w:tc>
        <w:tc>
          <w:tcPr>
            <w:tcW w:w="2766" w:type="dxa"/>
          </w:tcPr>
          <w:p w:rsidR="00C70B20" w:rsidRPr="002150D6" w:rsidRDefault="00C70B20" w:rsidP="00C70B20">
            <w:pPr>
              <w:rPr>
                <w:rFonts w:ascii="仿宋_GB2312" w:eastAsia="仿宋_GB2312"/>
                <w:sz w:val="24"/>
                <w:szCs w:val="24"/>
              </w:rPr>
            </w:pPr>
            <w:proofErr w:type="gramStart"/>
            <w:r w:rsidRPr="002150D6">
              <w:rPr>
                <w:rFonts w:ascii="仿宋_GB2312" w:eastAsia="仿宋_GB2312" w:hint="eastAsia"/>
                <w:sz w:val="24"/>
                <w:szCs w:val="24"/>
              </w:rPr>
              <w:t>个</w:t>
            </w:r>
            <w:proofErr w:type="gramEnd"/>
          </w:p>
        </w:tc>
      </w:tr>
      <w:tr w:rsidR="00C70B20" w:rsidRPr="002150D6" w:rsidTr="00C70B20">
        <w:tc>
          <w:tcPr>
            <w:tcW w:w="3936" w:type="dxa"/>
          </w:tcPr>
          <w:p w:rsidR="00C70B20" w:rsidRPr="002150D6" w:rsidRDefault="00C70B20" w:rsidP="00C70B20">
            <w:pPr>
              <w:ind w:firstLineChars="50" w:firstLine="120"/>
              <w:rPr>
                <w:rFonts w:ascii="仿宋_GB2312" w:eastAsia="仿宋_GB2312"/>
                <w:sz w:val="24"/>
                <w:szCs w:val="24"/>
              </w:rPr>
            </w:pPr>
            <w:r w:rsidRPr="002150D6">
              <w:rPr>
                <w:rFonts w:ascii="仿宋_GB2312" w:eastAsia="仿宋_GB2312" w:hint="eastAsia"/>
                <w:sz w:val="24"/>
                <w:szCs w:val="24"/>
              </w:rPr>
              <w:t>生物危险塑料袋，100个/卷</w:t>
            </w:r>
          </w:p>
        </w:tc>
        <w:tc>
          <w:tcPr>
            <w:tcW w:w="1594" w:type="dxa"/>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100</w:t>
            </w:r>
          </w:p>
        </w:tc>
        <w:tc>
          <w:tcPr>
            <w:tcW w:w="2766" w:type="dxa"/>
          </w:tcPr>
          <w:p w:rsidR="00C70B20" w:rsidRPr="002150D6" w:rsidRDefault="00C70B20" w:rsidP="00C70B20">
            <w:pPr>
              <w:rPr>
                <w:rFonts w:ascii="仿宋_GB2312" w:eastAsia="仿宋_GB2312"/>
                <w:sz w:val="24"/>
                <w:szCs w:val="24"/>
              </w:rPr>
            </w:pPr>
            <w:proofErr w:type="gramStart"/>
            <w:r w:rsidRPr="002150D6">
              <w:rPr>
                <w:rFonts w:ascii="仿宋_GB2312" w:eastAsia="仿宋_GB2312" w:hint="eastAsia"/>
                <w:sz w:val="24"/>
                <w:szCs w:val="24"/>
              </w:rPr>
              <w:t>个</w:t>
            </w:r>
            <w:proofErr w:type="gramEnd"/>
          </w:p>
        </w:tc>
      </w:tr>
    </w:tbl>
    <w:p w:rsidR="00C70B20" w:rsidRPr="002150D6" w:rsidRDefault="00C70B20" w:rsidP="00C70B20">
      <w:pPr>
        <w:rPr>
          <w:rFonts w:ascii="仿宋_GB2312" w:eastAsia="仿宋_GB2312"/>
          <w:sz w:val="24"/>
          <w:szCs w:val="24"/>
        </w:rPr>
      </w:pPr>
      <w:r w:rsidRPr="002150D6">
        <w:rPr>
          <w:rFonts w:ascii="仿宋_GB2312" w:eastAsia="仿宋_GB2312" w:hint="eastAsia"/>
          <w:noProof/>
          <w:sz w:val="24"/>
          <w:szCs w:val="24"/>
        </w:rPr>
        <mc:AlternateContent>
          <mc:Choice Requires="wps">
            <w:drawing>
              <wp:anchor distT="45720" distB="45720" distL="114300" distR="114300" simplePos="0" relativeHeight="251697152" behindDoc="0" locked="0" layoutInCell="1" allowOverlap="1" wp14:anchorId="7FA18557" wp14:editId="7285514A">
                <wp:simplePos x="0" y="0"/>
                <wp:positionH relativeFrom="margin">
                  <wp:align>right</wp:align>
                </wp:positionH>
                <wp:positionV relativeFrom="paragraph">
                  <wp:posOffset>4259580</wp:posOffset>
                </wp:positionV>
                <wp:extent cx="5257800" cy="409575"/>
                <wp:effectExtent l="0" t="0" r="19050" b="28575"/>
                <wp:wrapSquare wrapText="bothSides"/>
                <wp:docPr id="294" name="文本框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09575"/>
                        </a:xfrm>
                        <a:prstGeom prst="rect">
                          <a:avLst/>
                        </a:prstGeom>
                        <a:solidFill>
                          <a:srgbClr val="FFFFFF"/>
                        </a:solidFill>
                        <a:ln w="9525">
                          <a:solidFill>
                            <a:srgbClr val="000000"/>
                          </a:solidFill>
                          <a:miter lim="800000"/>
                          <a:headEnd/>
                          <a:tailEnd/>
                        </a:ln>
                      </wps:spPr>
                      <wps:txbx>
                        <w:txbxContent>
                          <w:p w:rsidR="00E27663" w:rsidRPr="00164159" w:rsidRDefault="00E27663" w:rsidP="00C70B20">
                            <w:r>
                              <w:rPr>
                                <w:rFonts w:hint="eastAsia"/>
                              </w:rPr>
                              <w:t>此模块的预算为：</w:t>
                            </w:r>
                            <w:r>
                              <w:rPr>
                                <w:rFonts w:hint="eastAsia"/>
                              </w:rPr>
                              <w:t xml:space="preserve"> </w:t>
                            </w:r>
                            <w:r>
                              <w:t xml:space="preserve">                               280</w:t>
                            </w:r>
                            <w:r>
                              <w:t>美元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4" o:spid="_x0000_s1054" type="#_x0000_t202" style="position:absolute;left:0;text-align:left;margin-left:362.8pt;margin-top:335.4pt;width:414pt;height:32.2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">
                <v:textbox>
                  <w:txbxContent>
                    <w:p w:rsidR="00E27663" w:rsidRPr="00164159" w:rsidRDefault="00E27663" w:rsidP="00C70B20">
                      <w:r>
                        <w:rPr>
                          <w:rFonts w:hint="eastAsia"/>
                        </w:rPr>
                        <w:t>此模块的预算为：</w:t>
                      </w:r>
                      <w:r>
                        <w:rPr>
                          <w:rFonts w:hint="eastAsia"/>
                        </w:rPr>
                        <w:t xml:space="preserve"> </w:t>
                      </w:r>
                      <w:r>
                        <w:t xml:space="preserve">                               280</w:t>
                      </w:r>
                      <w:r>
                        <w:t>美元</w:t>
                      </w:r>
                    </w:p>
                  </w:txbxContent>
                </v:textbox>
                <w10:wrap type="square" anchorx="margin"/>
              </v:shape>
            </w:pict>
          </mc:Fallback>
        </mc:AlternateContent>
      </w:r>
      <w:r w:rsidRPr="002150D6">
        <w:rPr>
          <w:rFonts w:ascii="仿宋_GB2312" w:eastAsia="仿宋_GB2312" w:hint="eastAsia"/>
          <w:noProof/>
          <w:sz w:val="24"/>
          <w:szCs w:val="24"/>
        </w:rPr>
        <mc:AlternateContent>
          <mc:Choice Requires="wps">
            <w:drawing>
              <wp:anchor distT="45720" distB="45720" distL="114300" distR="114300" simplePos="0" relativeHeight="251696128" behindDoc="0" locked="0" layoutInCell="1" allowOverlap="1" wp14:anchorId="7F8C794B" wp14:editId="4B16245D">
                <wp:simplePos x="0" y="0"/>
                <wp:positionH relativeFrom="margin">
                  <wp:align>right</wp:align>
                </wp:positionH>
                <wp:positionV relativeFrom="paragraph">
                  <wp:posOffset>3219450</wp:posOffset>
                </wp:positionV>
                <wp:extent cx="5257800" cy="866775"/>
                <wp:effectExtent l="0" t="0" r="19050" b="28575"/>
                <wp:wrapSquare wrapText="bothSides"/>
                <wp:docPr id="2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66775"/>
                        </a:xfrm>
                        <a:prstGeom prst="rect">
                          <a:avLst/>
                        </a:prstGeom>
                        <a:solidFill>
                          <a:srgbClr val="FFFFFF"/>
                        </a:solidFill>
                        <a:ln w="9525">
                          <a:solidFill>
                            <a:srgbClr val="000000"/>
                          </a:solidFill>
                          <a:miter lim="800000"/>
                          <a:headEnd/>
                          <a:tailEnd/>
                        </a:ln>
                      </wps:spPr>
                      <wps:txbx>
                        <w:txbxContent>
                          <w:p w:rsidR="00E27663" w:rsidRPr="00164159" w:rsidRDefault="00E27663" w:rsidP="00C70B20">
                            <w:pPr>
                              <w:rPr>
                                <w:b/>
                              </w:rPr>
                            </w:pPr>
                            <w:r w:rsidRPr="00164159">
                              <w:rPr>
                                <w:b/>
                              </w:rPr>
                              <w:t>包装箱</w:t>
                            </w:r>
                            <w:r w:rsidRPr="00164159">
                              <w:rPr>
                                <w:b/>
                              </w:rPr>
                              <w:t>2</w:t>
                            </w:r>
                            <w:r w:rsidRPr="00164159">
                              <w:rPr>
                                <w:rFonts w:hint="eastAsia"/>
                                <w:b/>
                              </w:rPr>
                              <w:t>详细信息：</w:t>
                            </w:r>
                          </w:p>
                          <w:p w:rsidR="00E27663" w:rsidRDefault="00E27663" w:rsidP="00C70B20">
                            <w:pPr>
                              <w:ind w:firstLineChars="150" w:firstLine="315"/>
                            </w:pPr>
                            <w:r>
                              <w:rPr>
                                <w:rFonts w:hint="eastAsia"/>
                              </w:rPr>
                              <w:t>洗手液瓶包</w:t>
                            </w:r>
                            <w:r w:rsidRPr="00822B5A">
                              <w:rPr>
                                <w:rFonts w:hint="eastAsia"/>
                              </w:rPr>
                              <w:t>装箱的</w:t>
                            </w:r>
                            <w:r>
                              <w:rPr>
                                <w:rFonts w:hint="eastAsia"/>
                              </w:rPr>
                              <w:t>大小和形状根据运送模块</w:t>
                            </w:r>
                            <w:r>
                              <w:rPr>
                                <w:rFonts w:hint="eastAsia"/>
                              </w:rPr>
                              <w:t>A</w:t>
                            </w:r>
                            <w:r>
                              <w:rPr>
                                <w:rFonts w:hint="eastAsia"/>
                              </w:rPr>
                              <w:t>的</w:t>
                            </w:r>
                            <w:r>
                              <w:t>数量来确定。</w:t>
                            </w:r>
                          </w:p>
                          <w:p w:rsidR="00E27663" w:rsidRDefault="00E27663" w:rsidP="00C70B20">
                            <w:pPr>
                              <w:rPr>
                                <w:b/>
                              </w:rPr>
                            </w:pPr>
                            <w:r w:rsidRPr="00164159">
                              <w:rPr>
                                <w:rFonts w:hint="eastAsia"/>
                                <w:b/>
                              </w:rPr>
                              <w:t>危险物品</w:t>
                            </w:r>
                          </w:p>
                          <w:p w:rsidR="00E27663" w:rsidRPr="00164159" w:rsidRDefault="00E27663" w:rsidP="00C70B20">
                            <w:pPr>
                              <w:ind w:firstLineChars="150" w:firstLine="315"/>
                            </w:pPr>
                            <w:r w:rsidRPr="00164159">
                              <w:rPr>
                                <w:rFonts w:hint="eastAsia"/>
                              </w:rPr>
                              <w:t>洗手液</w:t>
                            </w:r>
                            <w:proofErr w:type="gramStart"/>
                            <w:r w:rsidRPr="00164159">
                              <w:rPr>
                                <w:rFonts w:hint="eastAsia"/>
                              </w:rPr>
                              <w:t>瓶应该</w:t>
                            </w:r>
                            <w:proofErr w:type="gramEnd"/>
                            <w:r w:rsidRPr="00164159">
                              <w:rPr>
                                <w:rFonts w:hint="eastAsia"/>
                              </w:rPr>
                              <w:t>按照</w:t>
                            </w:r>
                            <w:r>
                              <w:rPr>
                                <w:rFonts w:hint="eastAsia"/>
                              </w:rPr>
                              <w:t>国际航空运输协会（</w:t>
                            </w:r>
                            <w:r>
                              <w:rPr>
                                <w:rFonts w:hint="eastAsia"/>
                              </w:rPr>
                              <w:t>IATA</w:t>
                            </w:r>
                            <w:r>
                              <w:rPr>
                                <w:rFonts w:hint="eastAsia"/>
                              </w:rPr>
                              <w:t>）</w:t>
                            </w:r>
                            <w:r w:rsidRPr="00164159">
                              <w:t>的规则</w:t>
                            </w:r>
                            <w:r>
                              <w:t>，</w:t>
                            </w:r>
                            <w:r w:rsidRPr="00164159">
                              <w:rPr>
                                <w:rFonts w:hint="eastAsia"/>
                              </w:rPr>
                              <w:t>适当标记后</w:t>
                            </w:r>
                            <w:r w:rsidRPr="00164159">
                              <w:t>单独打包。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62.8pt;margin-top:253.5pt;width:414pt;height:68.2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">
                <v:textbox>
                  <w:txbxContent>
                    <w:p w:rsidR="00E27663" w:rsidRPr="00164159" w:rsidRDefault="00E27663" w:rsidP="00C70B20">
                      <w:pPr>
                        <w:rPr>
                          <w:b/>
                        </w:rPr>
                      </w:pPr>
                      <w:r w:rsidRPr="00164159">
                        <w:rPr>
                          <w:b/>
                        </w:rPr>
                        <w:t>包装箱</w:t>
                      </w:r>
                      <w:r w:rsidRPr="00164159">
                        <w:rPr>
                          <w:b/>
                        </w:rPr>
                        <w:t>2</w:t>
                      </w:r>
                      <w:r w:rsidRPr="00164159">
                        <w:rPr>
                          <w:rFonts w:hint="eastAsia"/>
                          <w:b/>
                        </w:rPr>
                        <w:t>详细信息：</w:t>
                      </w:r>
                    </w:p>
                    <w:p w:rsidR="00E27663" w:rsidRDefault="00E27663" w:rsidP="00C70B20">
                      <w:pPr>
                        <w:ind w:firstLineChars="150" w:firstLine="315"/>
                      </w:pPr>
                      <w:r>
                        <w:rPr>
                          <w:rFonts w:hint="eastAsia"/>
                        </w:rPr>
                        <w:t>洗手液瓶包</w:t>
                      </w:r>
                      <w:r w:rsidRPr="00822B5A">
                        <w:rPr>
                          <w:rFonts w:hint="eastAsia"/>
                        </w:rPr>
                        <w:t>装箱的</w:t>
                      </w:r>
                      <w:r>
                        <w:rPr>
                          <w:rFonts w:hint="eastAsia"/>
                        </w:rPr>
                        <w:t>大小和形状根据运送模块</w:t>
                      </w:r>
                      <w:r>
                        <w:rPr>
                          <w:rFonts w:hint="eastAsia"/>
                        </w:rPr>
                        <w:t>A</w:t>
                      </w:r>
                      <w:r>
                        <w:rPr>
                          <w:rFonts w:hint="eastAsia"/>
                        </w:rPr>
                        <w:t>的</w:t>
                      </w:r>
                      <w:r>
                        <w:t>数量来确定。</w:t>
                      </w:r>
                    </w:p>
                    <w:p w:rsidR="00E27663" w:rsidRDefault="00E27663" w:rsidP="00C70B20">
                      <w:pPr>
                        <w:rPr>
                          <w:b/>
                        </w:rPr>
                      </w:pPr>
                      <w:r w:rsidRPr="00164159">
                        <w:rPr>
                          <w:rFonts w:hint="eastAsia"/>
                          <w:b/>
                        </w:rPr>
                        <w:t>危险物品</w:t>
                      </w:r>
                    </w:p>
                    <w:p w:rsidR="00E27663" w:rsidRPr="00164159" w:rsidRDefault="00E27663" w:rsidP="00C70B20">
                      <w:pPr>
                        <w:ind w:firstLineChars="150" w:firstLine="315"/>
                      </w:pPr>
                      <w:r w:rsidRPr="00164159">
                        <w:rPr>
                          <w:rFonts w:hint="eastAsia"/>
                        </w:rPr>
                        <w:t>洗手液</w:t>
                      </w:r>
                      <w:proofErr w:type="gramStart"/>
                      <w:r w:rsidRPr="00164159">
                        <w:rPr>
                          <w:rFonts w:hint="eastAsia"/>
                        </w:rPr>
                        <w:t>瓶应该</w:t>
                      </w:r>
                      <w:proofErr w:type="gramEnd"/>
                      <w:r w:rsidRPr="00164159">
                        <w:rPr>
                          <w:rFonts w:hint="eastAsia"/>
                        </w:rPr>
                        <w:t>按照</w:t>
                      </w:r>
                      <w:r>
                        <w:rPr>
                          <w:rFonts w:hint="eastAsia"/>
                        </w:rPr>
                        <w:t>国际航空运输协会（</w:t>
                      </w:r>
                      <w:r>
                        <w:rPr>
                          <w:rFonts w:hint="eastAsia"/>
                        </w:rPr>
                        <w:t>IATA</w:t>
                      </w:r>
                      <w:r>
                        <w:rPr>
                          <w:rFonts w:hint="eastAsia"/>
                        </w:rPr>
                        <w:t>）</w:t>
                      </w:r>
                      <w:r w:rsidRPr="00164159">
                        <w:t>的规则</w:t>
                      </w:r>
                      <w:r>
                        <w:t>，</w:t>
                      </w:r>
                      <w:r w:rsidRPr="00164159">
                        <w:rPr>
                          <w:rFonts w:hint="eastAsia"/>
                        </w:rPr>
                        <w:t>适当标记后</w:t>
                      </w:r>
                      <w:r w:rsidRPr="00164159">
                        <w:t>单独打包。</w:t>
                      </w:r>
                    </w:p>
                  </w:txbxContent>
                </v:textbox>
                <w10:wrap type="square" anchorx="margin"/>
              </v:shape>
            </w:pict>
          </mc:Fallback>
        </mc:AlternateContent>
      </w:r>
      <w:r w:rsidRPr="002150D6">
        <w:rPr>
          <w:rFonts w:ascii="仿宋_GB2312" w:eastAsia="仿宋_GB2312" w:hint="eastAsia"/>
          <w:noProof/>
          <w:sz w:val="24"/>
          <w:szCs w:val="24"/>
        </w:rPr>
        <mc:AlternateContent>
          <mc:Choice Requires="wps">
            <w:drawing>
              <wp:anchor distT="45720" distB="45720" distL="114300" distR="114300" simplePos="0" relativeHeight="251695104" behindDoc="0" locked="0" layoutInCell="1" allowOverlap="1" wp14:anchorId="2B7DCFD7" wp14:editId="149B2C99">
                <wp:simplePos x="0" y="0"/>
                <wp:positionH relativeFrom="margin">
                  <wp:align>right</wp:align>
                </wp:positionH>
                <wp:positionV relativeFrom="paragraph">
                  <wp:posOffset>800100</wp:posOffset>
                </wp:positionV>
                <wp:extent cx="5257800" cy="2266950"/>
                <wp:effectExtent l="0" t="0" r="19050" b="190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66950"/>
                        </a:xfrm>
                        <a:prstGeom prst="rect">
                          <a:avLst/>
                        </a:prstGeom>
                        <a:solidFill>
                          <a:srgbClr val="FFFFFF"/>
                        </a:solidFill>
                        <a:ln w="9525">
                          <a:solidFill>
                            <a:srgbClr val="000000"/>
                          </a:solidFill>
                          <a:miter lim="800000"/>
                          <a:headEnd/>
                          <a:tailEnd/>
                        </a:ln>
                      </wps:spPr>
                      <wps:txbx>
                        <w:txbxContent>
                          <w:p w:rsidR="00E27663" w:rsidRPr="00164159" w:rsidRDefault="00E27663" w:rsidP="00C70B20">
                            <w:pPr>
                              <w:rPr>
                                <w:b/>
                              </w:rPr>
                            </w:pPr>
                            <w:r w:rsidRPr="00164159">
                              <w:rPr>
                                <w:b/>
                              </w:rPr>
                              <w:t>包装箱</w:t>
                            </w:r>
                            <w:r w:rsidRPr="00164159">
                              <w:rPr>
                                <w:b/>
                              </w:rPr>
                              <w:t>1</w:t>
                            </w:r>
                            <w:r w:rsidRPr="00164159">
                              <w:rPr>
                                <w:rFonts w:hint="eastAsia"/>
                                <w:b/>
                              </w:rPr>
                              <w:t>详细</w:t>
                            </w:r>
                            <w:r>
                              <w:rPr>
                                <w:rFonts w:hint="eastAsia"/>
                                <w:b/>
                              </w:rPr>
                              <w:t>要求</w:t>
                            </w:r>
                            <w:r w:rsidRPr="00164159">
                              <w:rPr>
                                <w:rFonts w:hint="eastAsia"/>
                                <w:b/>
                              </w:rPr>
                              <w:t>：</w:t>
                            </w:r>
                          </w:p>
                          <w:p w:rsidR="00E27663" w:rsidRPr="00A14ECC" w:rsidRDefault="00E27663" w:rsidP="00C70B20">
                            <w:pPr>
                              <w:rPr>
                                <w:b/>
                              </w:rPr>
                            </w:pPr>
                            <w:r w:rsidRPr="00A14ECC">
                              <w:rPr>
                                <w:rFonts w:hint="eastAsia"/>
                                <w:b/>
                              </w:rPr>
                              <w:t>类型</w:t>
                            </w:r>
                            <w:r w:rsidRPr="00A14ECC">
                              <w:rPr>
                                <w:rFonts w:hint="eastAsia"/>
                                <w:b/>
                              </w:rPr>
                              <w:t xml:space="preserve"> </w:t>
                            </w:r>
                          </w:p>
                          <w:p w:rsidR="00E27663" w:rsidRDefault="00E27663" w:rsidP="00C70B20">
                            <w:pPr>
                              <w:ind w:firstLineChars="50" w:firstLine="105"/>
                            </w:pPr>
                            <w:r>
                              <w:t>三层硬纸箱</w:t>
                            </w:r>
                            <w:r>
                              <w:rPr>
                                <w:rFonts w:hint="eastAsia"/>
                              </w:rPr>
                              <w:t>，</w:t>
                            </w:r>
                            <w:bookmarkStart w:id="140" w:name="OLE_LINK2"/>
                            <w:r>
                              <w:rPr>
                                <w:rFonts w:hint="eastAsia"/>
                              </w:rPr>
                              <w:t>标有</w:t>
                            </w:r>
                            <w:r>
                              <w:t>WHO</w:t>
                            </w:r>
                            <w:bookmarkEnd w:id="140"/>
                            <w:r>
                              <w:rPr>
                                <w:rFonts w:hint="eastAsia"/>
                              </w:rPr>
                              <w:t>的“海事纸箱”</w:t>
                            </w:r>
                          </w:p>
                          <w:p w:rsidR="00E27663" w:rsidRDefault="00E27663" w:rsidP="00C70B20">
                            <w:r w:rsidRPr="009E54FB">
                              <w:rPr>
                                <w:rFonts w:hint="eastAsia"/>
                                <w:b/>
                              </w:rPr>
                              <w:t>基本尺寸大小</w:t>
                            </w:r>
                            <w:r>
                              <w:rPr>
                                <w:rFonts w:hint="eastAsia"/>
                                <w:b/>
                              </w:rPr>
                              <w:t xml:space="preserve"> </w:t>
                            </w:r>
                            <w:r>
                              <w:rPr>
                                <w:b/>
                              </w:rPr>
                              <w:t xml:space="preserve"> </w:t>
                            </w:r>
                            <w:r>
                              <w:t>A1</w:t>
                            </w:r>
                            <w:r>
                              <w:t>：</w:t>
                            </w:r>
                            <w:r>
                              <w:rPr>
                                <w:rFonts w:hint="eastAsia"/>
                              </w:rPr>
                              <w:t>长：</w:t>
                            </w:r>
                            <w:r>
                              <w:rPr>
                                <w:rFonts w:hint="eastAsia"/>
                              </w:rPr>
                              <w:t>60</w:t>
                            </w:r>
                            <w:r>
                              <w:rPr>
                                <w:rFonts w:hint="eastAsia"/>
                              </w:rPr>
                              <w:t>厘米；</w:t>
                            </w:r>
                            <w:r>
                              <w:t>宽：</w:t>
                            </w:r>
                            <w:r>
                              <w:t>40</w:t>
                            </w:r>
                            <w:r>
                              <w:t>厘米；高：</w:t>
                            </w:r>
                            <w:r>
                              <w:t>42</w:t>
                            </w:r>
                            <w:r>
                              <w:t>厘米</w:t>
                            </w:r>
                          </w:p>
                          <w:p w:rsidR="00E27663" w:rsidRDefault="00E27663" w:rsidP="00C70B20">
                            <w:pPr>
                              <w:ind w:firstLineChars="700" w:firstLine="1470"/>
                            </w:pPr>
                            <w:r>
                              <w:t>A2</w:t>
                            </w:r>
                            <w:r>
                              <w:t>：</w:t>
                            </w:r>
                            <w:r>
                              <w:rPr>
                                <w:rFonts w:hint="eastAsia"/>
                              </w:rPr>
                              <w:t>长：</w:t>
                            </w:r>
                            <w:r>
                              <w:t>31</w:t>
                            </w:r>
                            <w:r>
                              <w:rPr>
                                <w:rFonts w:hint="eastAsia"/>
                              </w:rPr>
                              <w:t>厘米；</w:t>
                            </w:r>
                            <w:r>
                              <w:t>宽：</w:t>
                            </w:r>
                            <w:r>
                              <w:t>23</w:t>
                            </w:r>
                            <w:r>
                              <w:t>厘米；高：</w:t>
                            </w:r>
                            <w:r>
                              <w:t>9</w:t>
                            </w:r>
                            <w:r>
                              <w:t>厘米</w:t>
                            </w:r>
                          </w:p>
                          <w:p w:rsidR="00E27663" w:rsidRDefault="00E27663" w:rsidP="00C70B20">
                            <w:pPr>
                              <w:rPr>
                                <w:b/>
                              </w:rPr>
                            </w:pPr>
                            <w:r w:rsidRPr="009E54FB">
                              <w:rPr>
                                <w:rFonts w:hint="eastAsia"/>
                                <w:b/>
                              </w:rPr>
                              <w:t>标识</w:t>
                            </w:r>
                          </w:p>
                          <w:p w:rsidR="00E27663" w:rsidRDefault="00E27663" w:rsidP="00C70B20">
                            <w:pPr>
                              <w:ind w:firstLine="420"/>
                            </w:pPr>
                            <w:r w:rsidRPr="009E54FB">
                              <w:t>蓝色垂直条带上</w:t>
                            </w:r>
                            <w:r>
                              <w:rPr>
                                <w:rFonts w:hint="eastAsia"/>
                              </w:rPr>
                              <w:t>有</w:t>
                            </w:r>
                            <w:r w:rsidRPr="009E54FB">
                              <w:rPr>
                                <w:rFonts w:hint="eastAsia"/>
                              </w:rPr>
                              <w:t>WHO</w:t>
                            </w:r>
                            <w:r>
                              <w:rPr>
                                <w:rFonts w:hint="eastAsia"/>
                              </w:rPr>
                              <w:t>名字</w:t>
                            </w:r>
                            <w:r w:rsidRPr="009E54FB">
                              <w:rPr>
                                <w:rFonts w:hint="eastAsia"/>
                              </w:rPr>
                              <w:t>（</w:t>
                            </w:r>
                            <w:r>
                              <w:rPr>
                                <w:rFonts w:hint="eastAsia"/>
                              </w:rPr>
                              <w:t>见</w:t>
                            </w:r>
                            <w:r w:rsidRPr="009E54FB">
                              <w:rPr>
                                <w:rFonts w:hint="eastAsia"/>
                              </w:rPr>
                              <w:t>图片）</w:t>
                            </w:r>
                          </w:p>
                          <w:p w:rsidR="00E27663" w:rsidRPr="009E54FB" w:rsidRDefault="00E27663" w:rsidP="00C70B20">
                            <w:pPr>
                              <w:rPr>
                                <w:b/>
                              </w:rPr>
                            </w:pPr>
                            <w:r w:rsidRPr="009E54FB">
                              <w:rPr>
                                <w:rFonts w:hint="eastAsia"/>
                                <w:b/>
                              </w:rPr>
                              <w:t>标签和标记</w:t>
                            </w:r>
                          </w:p>
                          <w:p w:rsidR="00E27663" w:rsidRDefault="00E27663" w:rsidP="00C70B20">
                            <w:pPr>
                              <w:ind w:firstLine="420"/>
                            </w:pPr>
                            <w:r>
                              <w:rPr>
                                <w:rFonts w:hint="eastAsia"/>
                              </w:rPr>
                              <w:t>有</w:t>
                            </w:r>
                            <w:r>
                              <w:rPr>
                                <w:rFonts w:hint="eastAsia"/>
                              </w:rPr>
                              <w:t>WHO</w:t>
                            </w:r>
                            <w:r>
                              <w:rPr>
                                <w:rFonts w:hint="eastAsia"/>
                              </w:rPr>
                              <w:t>标识的纸质粘贴物</w:t>
                            </w:r>
                            <w:r>
                              <w:rPr>
                                <w:rFonts w:hint="eastAsia"/>
                              </w:rPr>
                              <w:t>=</w:t>
                            </w:r>
                            <w:r>
                              <w:rPr>
                                <w:rFonts w:hint="eastAsia"/>
                              </w:rPr>
                              <w:t>白底上有蓝色标识</w:t>
                            </w:r>
                          </w:p>
                          <w:p w:rsidR="00E27663" w:rsidRDefault="00E27663" w:rsidP="00C70B20">
                            <w:pPr>
                              <w:ind w:firstLine="420"/>
                            </w:pPr>
                            <w:r>
                              <w:rPr>
                                <w:rFonts w:hint="eastAsia"/>
                              </w:rPr>
                              <w:t>在箱子的外面有装箱物品清单</w:t>
                            </w:r>
                          </w:p>
                          <w:p w:rsidR="00E27663" w:rsidRPr="009E54FB" w:rsidRDefault="00E27663" w:rsidP="00C70B20">
                            <w:pPr>
                              <w:ind w:firstLine="420"/>
                            </w:pPr>
                            <w:r>
                              <w:t>有收货人名字和地址</w:t>
                            </w:r>
                            <w:r>
                              <w:rPr>
                                <w:rFonts w:hint="eastAsia"/>
                              </w:rPr>
                              <w:t>的</w:t>
                            </w:r>
                            <w:r>
                              <w:t>WHO</w:t>
                            </w:r>
                            <w:r>
                              <w:t>标签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62.8pt;margin-top:63pt;width:414pt;height:178.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">
                <v:textbox>
                  <w:txbxContent>
                    <w:p w:rsidR="00E27663" w:rsidRPr="00164159" w:rsidRDefault="00E27663" w:rsidP="00C70B20">
                      <w:pPr>
                        <w:rPr>
                          <w:b/>
                        </w:rPr>
                      </w:pPr>
                      <w:r w:rsidRPr="00164159">
                        <w:rPr>
                          <w:b/>
                        </w:rPr>
                        <w:t>包装箱</w:t>
                      </w:r>
                      <w:r w:rsidRPr="00164159">
                        <w:rPr>
                          <w:b/>
                        </w:rPr>
                        <w:t>1</w:t>
                      </w:r>
                      <w:r w:rsidRPr="00164159">
                        <w:rPr>
                          <w:rFonts w:hint="eastAsia"/>
                          <w:b/>
                        </w:rPr>
                        <w:t>详细</w:t>
                      </w:r>
                      <w:r>
                        <w:rPr>
                          <w:rFonts w:hint="eastAsia"/>
                          <w:b/>
                        </w:rPr>
                        <w:t>要求</w:t>
                      </w:r>
                      <w:r w:rsidRPr="00164159">
                        <w:rPr>
                          <w:rFonts w:hint="eastAsia"/>
                          <w:b/>
                        </w:rPr>
                        <w:t>：</w:t>
                      </w:r>
                    </w:p>
                    <w:p w:rsidR="00E27663" w:rsidRPr="00A14ECC" w:rsidRDefault="00E27663" w:rsidP="00C70B20">
                      <w:pPr>
                        <w:rPr>
                          <w:b/>
                        </w:rPr>
                      </w:pPr>
                      <w:r w:rsidRPr="00A14ECC">
                        <w:rPr>
                          <w:rFonts w:hint="eastAsia"/>
                          <w:b/>
                        </w:rPr>
                        <w:t>类型</w:t>
                      </w:r>
                      <w:r w:rsidRPr="00A14ECC">
                        <w:rPr>
                          <w:rFonts w:hint="eastAsia"/>
                          <w:b/>
                        </w:rPr>
                        <w:t xml:space="preserve"> </w:t>
                      </w:r>
                    </w:p>
                    <w:p w:rsidR="00E27663" w:rsidRDefault="00E27663" w:rsidP="00C70B20">
                      <w:pPr>
                        <w:ind w:firstLineChars="50" w:firstLine="105"/>
                      </w:pPr>
                      <w:r>
                        <w:t>三层硬纸箱</w:t>
                      </w:r>
                      <w:r>
                        <w:rPr>
                          <w:rFonts w:hint="eastAsia"/>
                        </w:rPr>
                        <w:t>，</w:t>
                      </w:r>
                      <w:bookmarkStart w:id="141" w:name="OLE_LINK2"/>
                      <w:r>
                        <w:rPr>
                          <w:rFonts w:hint="eastAsia"/>
                        </w:rPr>
                        <w:t>标有</w:t>
                      </w:r>
                      <w:r>
                        <w:t>WHO</w:t>
                      </w:r>
                      <w:bookmarkEnd w:id="141"/>
                      <w:r>
                        <w:rPr>
                          <w:rFonts w:hint="eastAsia"/>
                        </w:rPr>
                        <w:t>的“海事纸箱”</w:t>
                      </w:r>
                    </w:p>
                    <w:p w:rsidR="00E27663" w:rsidRDefault="00E27663" w:rsidP="00C70B20">
                      <w:r w:rsidRPr="009E54FB">
                        <w:rPr>
                          <w:rFonts w:hint="eastAsia"/>
                          <w:b/>
                        </w:rPr>
                        <w:t>基本尺寸大小</w:t>
                      </w:r>
                      <w:r>
                        <w:rPr>
                          <w:rFonts w:hint="eastAsia"/>
                          <w:b/>
                        </w:rPr>
                        <w:t xml:space="preserve"> </w:t>
                      </w:r>
                      <w:r>
                        <w:rPr>
                          <w:b/>
                        </w:rPr>
                        <w:t xml:space="preserve"> </w:t>
                      </w:r>
                      <w:r>
                        <w:t>A1</w:t>
                      </w:r>
                      <w:r>
                        <w:t>：</w:t>
                      </w:r>
                      <w:r>
                        <w:rPr>
                          <w:rFonts w:hint="eastAsia"/>
                        </w:rPr>
                        <w:t>长：</w:t>
                      </w:r>
                      <w:r>
                        <w:rPr>
                          <w:rFonts w:hint="eastAsia"/>
                        </w:rPr>
                        <w:t>60</w:t>
                      </w:r>
                      <w:r>
                        <w:rPr>
                          <w:rFonts w:hint="eastAsia"/>
                        </w:rPr>
                        <w:t>厘米；</w:t>
                      </w:r>
                      <w:r>
                        <w:t>宽：</w:t>
                      </w:r>
                      <w:r>
                        <w:t>40</w:t>
                      </w:r>
                      <w:r>
                        <w:t>厘米；高：</w:t>
                      </w:r>
                      <w:r>
                        <w:t>42</w:t>
                      </w:r>
                      <w:r>
                        <w:t>厘米</w:t>
                      </w:r>
                    </w:p>
                    <w:p w:rsidR="00E27663" w:rsidRDefault="00E27663" w:rsidP="00C70B20">
                      <w:pPr>
                        <w:ind w:firstLineChars="700" w:firstLine="1470"/>
                      </w:pPr>
                      <w:r>
                        <w:t>A2</w:t>
                      </w:r>
                      <w:r>
                        <w:t>：</w:t>
                      </w:r>
                      <w:r>
                        <w:rPr>
                          <w:rFonts w:hint="eastAsia"/>
                        </w:rPr>
                        <w:t>长：</w:t>
                      </w:r>
                      <w:r>
                        <w:t>31</w:t>
                      </w:r>
                      <w:r>
                        <w:rPr>
                          <w:rFonts w:hint="eastAsia"/>
                        </w:rPr>
                        <w:t>厘米；</w:t>
                      </w:r>
                      <w:r>
                        <w:t>宽：</w:t>
                      </w:r>
                      <w:r>
                        <w:t>23</w:t>
                      </w:r>
                      <w:r>
                        <w:t>厘米；高：</w:t>
                      </w:r>
                      <w:r>
                        <w:t>9</w:t>
                      </w:r>
                      <w:r>
                        <w:t>厘米</w:t>
                      </w:r>
                    </w:p>
                    <w:p w:rsidR="00E27663" w:rsidRDefault="00E27663" w:rsidP="00C70B20">
                      <w:pPr>
                        <w:rPr>
                          <w:b/>
                        </w:rPr>
                      </w:pPr>
                      <w:r w:rsidRPr="009E54FB">
                        <w:rPr>
                          <w:rFonts w:hint="eastAsia"/>
                          <w:b/>
                        </w:rPr>
                        <w:t>标识</w:t>
                      </w:r>
                    </w:p>
                    <w:p w:rsidR="00E27663" w:rsidRDefault="00E27663" w:rsidP="00C70B20">
                      <w:pPr>
                        <w:ind w:firstLine="420"/>
                      </w:pPr>
                      <w:r w:rsidRPr="009E54FB">
                        <w:t>蓝色垂直条带上</w:t>
                      </w:r>
                      <w:r>
                        <w:rPr>
                          <w:rFonts w:hint="eastAsia"/>
                        </w:rPr>
                        <w:t>有</w:t>
                      </w:r>
                      <w:r w:rsidRPr="009E54FB">
                        <w:rPr>
                          <w:rFonts w:hint="eastAsia"/>
                        </w:rPr>
                        <w:t>WHO</w:t>
                      </w:r>
                      <w:r>
                        <w:rPr>
                          <w:rFonts w:hint="eastAsia"/>
                        </w:rPr>
                        <w:t>名字</w:t>
                      </w:r>
                      <w:r w:rsidRPr="009E54FB">
                        <w:rPr>
                          <w:rFonts w:hint="eastAsia"/>
                        </w:rPr>
                        <w:t>（</w:t>
                      </w:r>
                      <w:r>
                        <w:rPr>
                          <w:rFonts w:hint="eastAsia"/>
                        </w:rPr>
                        <w:t>见</w:t>
                      </w:r>
                      <w:r w:rsidRPr="009E54FB">
                        <w:rPr>
                          <w:rFonts w:hint="eastAsia"/>
                        </w:rPr>
                        <w:t>图片）</w:t>
                      </w:r>
                    </w:p>
                    <w:p w:rsidR="00E27663" w:rsidRPr="009E54FB" w:rsidRDefault="00E27663" w:rsidP="00C70B20">
                      <w:pPr>
                        <w:rPr>
                          <w:b/>
                        </w:rPr>
                      </w:pPr>
                      <w:r w:rsidRPr="009E54FB">
                        <w:rPr>
                          <w:rFonts w:hint="eastAsia"/>
                          <w:b/>
                        </w:rPr>
                        <w:t>标签和标记</w:t>
                      </w:r>
                    </w:p>
                    <w:p w:rsidR="00E27663" w:rsidRDefault="00E27663" w:rsidP="00C70B20">
                      <w:pPr>
                        <w:ind w:firstLine="420"/>
                      </w:pPr>
                      <w:r>
                        <w:rPr>
                          <w:rFonts w:hint="eastAsia"/>
                        </w:rPr>
                        <w:t>有</w:t>
                      </w:r>
                      <w:r>
                        <w:rPr>
                          <w:rFonts w:hint="eastAsia"/>
                        </w:rPr>
                        <w:t>WHO</w:t>
                      </w:r>
                      <w:r>
                        <w:rPr>
                          <w:rFonts w:hint="eastAsia"/>
                        </w:rPr>
                        <w:t>标识的纸质粘贴物</w:t>
                      </w:r>
                      <w:r>
                        <w:rPr>
                          <w:rFonts w:hint="eastAsia"/>
                        </w:rPr>
                        <w:t>=</w:t>
                      </w:r>
                      <w:r>
                        <w:rPr>
                          <w:rFonts w:hint="eastAsia"/>
                        </w:rPr>
                        <w:t>白底上有蓝色标识</w:t>
                      </w:r>
                    </w:p>
                    <w:p w:rsidR="00E27663" w:rsidRDefault="00E27663" w:rsidP="00C70B20">
                      <w:pPr>
                        <w:ind w:firstLine="420"/>
                      </w:pPr>
                      <w:r>
                        <w:rPr>
                          <w:rFonts w:hint="eastAsia"/>
                        </w:rPr>
                        <w:t>在箱子的外面有装箱物品清单</w:t>
                      </w:r>
                    </w:p>
                    <w:p w:rsidR="00E27663" w:rsidRPr="009E54FB" w:rsidRDefault="00E27663" w:rsidP="00C70B20">
                      <w:pPr>
                        <w:ind w:firstLine="420"/>
                      </w:pPr>
                      <w:r>
                        <w:t>有收货人名字和地址</w:t>
                      </w:r>
                      <w:r>
                        <w:rPr>
                          <w:rFonts w:hint="eastAsia"/>
                        </w:rPr>
                        <w:t>的</w:t>
                      </w:r>
                      <w:r>
                        <w:t>WHO</w:t>
                      </w:r>
                      <w:r>
                        <w:t>标签</w:t>
                      </w:r>
                    </w:p>
                  </w:txbxContent>
                </v:textbox>
                <w10:wrap type="square" anchorx="margin"/>
              </v:shape>
            </w:pict>
          </mc:Fallback>
        </mc:AlternateContent>
      </w:r>
    </w:p>
    <w:tbl>
      <w:tblPr>
        <w:tblStyle w:val="a9"/>
        <w:tblW w:w="0" w:type="auto"/>
        <w:tblLook w:val="04A0" w:firstRow="1" w:lastRow="0" w:firstColumn="1" w:lastColumn="0" w:noHBand="0" w:noVBand="1"/>
      </w:tblPr>
      <w:tblGrid>
        <w:gridCol w:w="3936"/>
        <w:gridCol w:w="1559"/>
        <w:gridCol w:w="2835"/>
      </w:tblGrid>
      <w:tr w:rsidR="00C70B20" w:rsidRPr="002150D6" w:rsidTr="007800C0">
        <w:tc>
          <w:tcPr>
            <w:tcW w:w="3936" w:type="dxa"/>
          </w:tcPr>
          <w:p w:rsidR="00C70B20" w:rsidRPr="00232FFC" w:rsidRDefault="00C70B20" w:rsidP="00C70B20">
            <w:pPr>
              <w:rPr>
                <w:rFonts w:ascii="仿宋_GB2312" w:eastAsia="仿宋_GB2312"/>
                <w:b/>
                <w:sz w:val="24"/>
                <w:szCs w:val="24"/>
              </w:rPr>
            </w:pPr>
            <w:r w:rsidRPr="00232FFC">
              <w:rPr>
                <w:rFonts w:ascii="仿宋_GB2312" w:eastAsia="仿宋_GB2312" w:hint="eastAsia"/>
                <w:b/>
                <w:sz w:val="24"/>
                <w:szCs w:val="24"/>
              </w:rPr>
              <w:t>人员基本防护设备模块 A   A2</w:t>
            </w:r>
          </w:p>
        </w:tc>
        <w:tc>
          <w:tcPr>
            <w:tcW w:w="1559" w:type="dxa"/>
          </w:tcPr>
          <w:p w:rsidR="00C70B20" w:rsidRPr="002150D6" w:rsidRDefault="00C70B20" w:rsidP="00C70B20">
            <w:pPr>
              <w:rPr>
                <w:rFonts w:ascii="仿宋_GB2312" w:eastAsia="仿宋_GB2312"/>
                <w:sz w:val="24"/>
                <w:szCs w:val="24"/>
              </w:rPr>
            </w:pPr>
          </w:p>
        </w:tc>
        <w:tc>
          <w:tcPr>
            <w:tcW w:w="2835" w:type="dxa"/>
          </w:tcPr>
          <w:p w:rsidR="00C70B20" w:rsidRPr="002150D6" w:rsidRDefault="00C70B20" w:rsidP="00C70B20">
            <w:pPr>
              <w:rPr>
                <w:rFonts w:ascii="仿宋_GB2312" w:eastAsia="仿宋_GB2312"/>
                <w:sz w:val="24"/>
                <w:szCs w:val="24"/>
              </w:rPr>
            </w:pPr>
          </w:p>
        </w:tc>
      </w:tr>
      <w:tr w:rsidR="00C70B20" w:rsidRPr="002150D6" w:rsidTr="007800C0">
        <w:tc>
          <w:tcPr>
            <w:tcW w:w="3936" w:type="dxa"/>
          </w:tcPr>
          <w:p w:rsidR="00C70B20" w:rsidRPr="00232FFC" w:rsidRDefault="00C70B20" w:rsidP="00C70B20">
            <w:pPr>
              <w:rPr>
                <w:rFonts w:ascii="仿宋_GB2312" w:eastAsia="仿宋_GB2312"/>
                <w:color w:val="FF0000"/>
                <w:sz w:val="24"/>
                <w:szCs w:val="24"/>
              </w:rPr>
            </w:pPr>
            <w:r w:rsidRPr="00232FFC">
              <w:rPr>
                <w:rFonts w:ascii="仿宋_GB2312" w:eastAsia="仿宋_GB2312" w:hint="eastAsia"/>
                <w:color w:val="FF0000"/>
                <w:sz w:val="24"/>
                <w:szCs w:val="24"/>
              </w:rPr>
              <w:t>洗手消毒液，每瓶100ml</w:t>
            </w:r>
          </w:p>
        </w:tc>
        <w:tc>
          <w:tcPr>
            <w:tcW w:w="1559" w:type="dxa"/>
          </w:tcPr>
          <w:p w:rsidR="00C70B20" w:rsidRPr="00232FFC" w:rsidRDefault="00C70B20" w:rsidP="00C70B20">
            <w:pPr>
              <w:rPr>
                <w:rFonts w:ascii="仿宋_GB2312" w:eastAsia="仿宋_GB2312"/>
                <w:color w:val="FF0000"/>
                <w:sz w:val="24"/>
                <w:szCs w:val="24"/>
              </w:rPr>
            </w:pPr>
            <w:r w:rsidRPr="00232FFC">
              <w:rPr>
                <w:rFonts w:ascii="仿宋_GB2312" w:eastAsia="仿宋_GB2312" w:hint="eastAsia"/>
                <w:color w:val="FF0000"/>
                <w:sz w:val="24"/>
                <w:szCs w:val="24"/>
              </w:rPr>
              <w:t>8</w:t>
            </w:r>
          </w:p>
        </w:tc>
        <w:tc>
          <w:tcPr>
            <w:tcW w:w="2835" w:type="dxa"/>
          </w:tcPr>
          <w:p w:rsidR="00C70B20" w:rsidRPr="00232FFC" w:rsidRDefault="00C70B20" w:rsidP="00C70B20">
            <w:pPr>
              <w:rPr>
                <w:rFonts w:ascii="仿宋_GB2312" w:eastAsia="仿宋_GB2312"/>
                <w:color w:val="FF0000"/>
                <w:sz w:val="24"/>
                <w:szCs w:val="24"/>
              </w:rPr>
            </w:pPr>
            <w:proofErr w:type="gramStart"/>
            <w:r w:rsidRPr="00232FFC">
              <w:rPr>
                <w:rFonts w:ascii="仿宋_GB2312" w:eastAsia="仿宋_GB2312" w:hint="eastAsia"/>
                <w:color w:val="FF0000"/>
                <w:sz w:val="24"/>
                <w:szCs w:val="24"/>
              </w:rPr>
              <w:t>个</w:t>
            </w:r>
            <w:proofErr w:type="gramEnd"/>
          </w:p>
        </w:tc>
      </w:tr>
    </w:tbl>
    <w:p w:rsidR="00C70B20" w:rsidRPr="002150D6" w:rsidRDefault="00C70B20" w:rsidP="007800C0">
      <w:pPr>
        <w:pStyle w:val="3"/>
        <w:rPr>
          <w:rFonts w:ascii="仿宋_GB2312"/>
          <w:sz w:val="24"/>
          <w:szCs w:val="24"/>
        </w:rPr>
      </w:pPr>
      <w:bookmarkStart w:id="142" w:name="_Toc395752122"/>
      <w:r w:rsidRPr="002150D6">
        <w:rPr>
          <w:rFonts w:hint="eastAsia"/>
        </w:rPr>
        <w:lastRenderedPageBreak/>
        <w:t>附件</w:t>
      </w:r>
      <w:r w:rsidRPr="002150D6">
        <w:rPr>
          <w:rFonts w:hint="eastAsia"/>
        </w:rPr>
        <w:t xml:space="preserve">33. </w:t>
      </w:r>
      <w:r w:rsidRPr="002150D6">
        <w:rPr>
          <w:rFonts w:hint="eastAsia"/>
        </w:rPr>
        <w:t>与人员基本防护模块</w:t>
      </w:r>
      <w:r w:rsidRPr="002150D6">
        <w:rPr>
          <w:rFonts w:hint="eastAsia"/>
        </w:rPr>
        <w:t>A</w:t>
      </w:r>
      <w:r w:rsidRPr="002150D6">
        <w:rPr>
          <w:rFonts w:hint="eastAsia"/>
        </w:rPr>
        <w:t>相关联的执行重要任务人员的保护设施的描述，用于对污染区域、物品、和衣服消毒时，以及处理和掩埋尸体时户外使用的物品。</w:t>
      </w:r>
      <w:r w:rsidRPr="007800C0">
        <w:rPr>
          <w:rFonts w:ascii="仿宋_GB2312" w:hint="eastAsia"/>
          <w:szCs w:val="24"/>
        </w:rPr>
        <w:t>（个人防护设备模块B：执行重要任务人员防护设备模块)</w:t>
      </w:r>
      <w:bookmarkEnd w:id="142"/>
    </w:p>
    <w:p w:rsidR="00C70B20" w:rsidRPr="002150D6" w:rsidRDefault="00C70B20" w:rsidP="00C70B20">
      <w:pPr>
        <w:spacing w:line="360" w:lineRule="auto"/>
        <w:rPr>
          <w:rFonts w:ascii="仿宋_GB2312" w:eastAsia="仿宋_GB2312"/>
          <w:sz w:val="24"/>
          <w:szCs w:val="24"/>
        </w:rPr>
      </w:pPr>
      <w:r w:rsidRPr="002150D6">
        <w:rPr>
          <w:rFonts w:ascii="仿宋_GB2312" w:eastAsia="仿宋_GB2312" w:hint="eastAsia"/>
          <w:noProof/>
          <w:sz w:val="24"/>
          <w:szCs w:val="24"/>
        </w:rPr>
        <mc:AlternateContent>
          <mc:Choice Requires="wps">
            <w:drawing>
              <wp:anchor distT="0" distB="0" distL="114300" distR="114300" simplePos="0" relativeHeight="251698176" behindDoc="0" locked="0" layoutInCell="1" allowOverlap="1" wp14:anchorId="200A939E" wp14:editId="50CDEA6A">
                <wp:simplePos x="0" y="0"/>
                <wp:positionH relativeFrom="column">
                  <wp:posOffset>-342900</wp:posOffset>
                </wp:positionH>
                <wp:positionV relativeFrom="paragraph">
                  <wp:posOffset>5715</wp:posOffset>
                </wp:positionV>
                <wp:extent cx="5819775" cy="7419975"/>
                <wp:effectExtent l="0" t="0" r="28575" b="28575"/>
                <wp:wrapNone/>
                <wp:docPr id="296" name="文本框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419975"/>
                        </a:xfrm>
                        <a:prstGeom prst="rect">
                          <a:avLst/>
                        </a:prstGeom>
                        <a:solidFill>
                          <a:srgbClr val="FFFFFF"/>
                        </a:solidFill>
                        <a:ln w="9525">
                          <a:solidFill>
                            <a:srgbClr val="000000"/>
                          </a:solidFill>
                          <a:miter lim="800000"/>
                          <a:headEnd/>
                          <a:tailEnd/>
                        </a:ln>
                      </wps:spPr>
                      <wps:txbx>
                        <w:txbxContent>
                          <w:tbl>
                            <w:tblPr>
                              <w:tblStyle w:val="a9"/>
                              <w:tblW w:w="0" w:type="auto"/>
                              <w:tblLook w:val="04A0" w:firstRow="1" w:lastRow="0" w:firstColumn="1" w:lastColumn="0" w:noHBand="0" w:noVBand="1"/>
                            </w:tblPr>
                            <w:tblGrid>
                              <w:gridCol w:w="5582"/>
                              <w:gridCol w:w="1661"/>
                              <w:gridCol w:w="1595"/>
                            </w:tblGrid>
                            <w:tr w:rsidR="00E27663" w:rsidTr="00C70B20">
                              <w:trPr>
                                <w:trHeight w:val="634"/>
                              </w:trPr>
                              <w:tc>
                                <w:tcPr>
                                  <w:tcW w:w="8837" w:type="dxa"/>
                                  <w:gridSpan w:val="3"/>
                                  <w:tcBorders>
                                    <w:top w:val="nil"/>
                                    <w:left w:val="nil"/>
                                    <w:bottom w:val="single" w:sz="4" w:space="0" w:color="auto"/>
                                    <w:right w:val="nil"/>
                                  </w:tcBorders>
                                </w:tcPr>
                                <w:p w:rsidR="00E27663" w:rsidRPr="007800C0" w:rsidRDefault="00E27663" w:rsidP="00C70B20">
                                  <w:pPr>
                                    <w:jc w:val="left"/>
                                    <w:rPr>
                                      <w:b/>
                                    </w:rPr>
                                  </w:pPr>
                                  <w:r w:rsidRPr="007800C0">
                                    <w:rPr>
                                      <w:rFonts w:hint="eastAsia"/>
                                      <w:b/>
                                      <w:sz w:val="24"/>
                                      <w:szCs w:val="24"/>
                                    </w:rPr>
                                    <w:t>个人防护设备模块</w:t>
                                  </w:r>
                                  <w:r w:rsidRPr="007800C0">
                                    <w:rPr>
                                      <w:rFonts w:hint="eastAsia"/>
                                      <w:b/>
                                      <w:sz w:val="24"/>
                                      <w:szCs w:val="24"/>
                                    </w:rPr>
                                    <w:t>B</w:t>
                                  </w:r>
                                  <w:r w:rsidRPr="007800C0">
                                    <w:rPr>
                                      <w:rFonts w:hint="eastAsia"/>
                                      <w:b/>
                                    </w:rPr>
                                    <w:t xml:space="preserve"> </w:t>
                                  </w:r>
                                  <w:r w:rsidRPr="007800C0">
                                    <w:rPr>
                                      <w:rFonts w:hint="eastAsia"/>
                                      <w:b/>
                                    </w:rPr>
                                    <w:t>：</w:t>
                                  </w:r>
                                  <w:r w:rsidRPr="007800C0">
                                    <w:rPr>
                                      <w:rFonts w:hint="eastAsia"/>
                                      <w:b/>
                                      <w:sz w:val="24"/>
                                      <w:szCs w:val="24"/>
                                    </w:rPr>
                                    <w:t>执行重要任务人员防护</w:t>
                                  </w:r>
                                  <w:r w:rsidRPr="007800C0">
                                    <w:rPr>
                                      <w:rFonts w:hint="eastAsia"/>
                                      <w:b/>
                                    </w:rPr>
                                    <w:t>设备</w:t>
                                  </w:r>
                                  <w:r w:rsidRPr="007800C0">
                                    <w:rPr>
                                      <w:rFonts w:hint="eastAsia"/>
                                      <w:b/>
                                    </w:rPr>
                                    <w:t xml:space="preserve">       PPE B-</w:t>
                                  </w:r>
                                  <w:r w:rsidRPr="007800C0">
                                    <w:rPr>
                                      <w:b/>
                                    </w:rPr>
                                    <w:t>重要</w:t>
                                  </w:r>
                                  <w:r w:rsidRPr="007800C0">
                                    <w:rPr>
                                      <w:rFonts w:hint="eastAsia"/>
                                      <w:b/>
                                    </w:rPr>
                                    <w:t>任</w:t>
                                  </w:r>
                                  <w:r w:rsidRPr="007800C0">
                                    <w:rPr>
                                      <w:b/>
                                    </w:rPr>
                                    <w:t>物</w:t>
                                  </w:r>
                                  <w:r w:rsidRPr="007800C0">
                                    <w:rPr>
                                      <w:rFonts w:hint="eastAsia"/>
                                      <w:b/>
                                    </w:rPr>
                                    <w:t xml:space="preserve">                    </w:t>
                                  </w:r>
                                </w:p>
                                <w:p w:rsidR="00E27663" w:rsidRDefault="00E27663" w:rsidP="00C70B20">
                                  <w:r>
                                    <w:rPr>
                                      <w:rFonts w:hint="eastAsia"/>
                                    </w:rPr>
                                    <w:t>重要任务活动，室外</w:t>
                                  </w:r>
                                  <w:r>
                                    <w:t>，</w:t>
                                  </w:r>
                                  <w:r>
                                    <w:rPr>
                                      <w:rFonts w:hint="eastAsia"/>
                                    </w:rPr>
                                    <w:t>污染区域、物品、和衣服进行消毒时以及处理和掩埋尸体时</w:t>
                                  </w:r>
                                </w:p>
                              </w:tc>
                            </w:tr>
                            <w:tr w:rsidR="00E27663" w:rsidTr="00C70B20">
                              <w:trPr>
                                <w:trHeight w:val="334"/>
                              </w:trPr>
                              <w:tc>
                                <w:tcPr>
                                  <w:tcW w:w="8837" w:type="dxa"/>
                                  <w:gridSpan w:val="3"/>
                                  <w:tcBorders>
                                    <w:top w:val="single" w:sz="4" w:space="0" w:color="auto"/>
                                  </w:tcBorders>
                                </w:tcPr>
                                <w:p w:rsidR="00E27663" w:rsidRDefault="00E27663" w:rsidP="00C70B20">
                                  <w:pPr>
                                    <w:jc w:val="left"/>
                                    <w:rPr>
                                      <w:sz w:val="24"/>
                                      <w:szCs w:val="24"/>
                                    </w:rPr>
                                  </w:pPr>
                                  <w:r>
                                    <w:rPr>
                                      <w:rFonts w:hint="eastAsia"/>
                                    </w:rPr>
                                    <w:t>执行重要</w:t>
                                  </w:r>
                                  <w:r>
                                    <w:t>任务</w:t>
                                  </w:r>
                                  <w:r>
                                    <w:rPr>
                                      <w:rFonts w:hint="eastAsia"/>
                                    </w:rPr>
                                    <w:t>人员个人防护模块</w:t>
                                  </w:r>
                                  <w:r>
                                    <w:t>B</w:t>
                                  </w:r>
                                  <w:r>
                                    <w:rPr>
                                      <w:rFonts w:hint="eastAsia"/>
                                    </w:rPr>
                                    <w:t xml:space="preserve">   </w:t>
                                  </w:r>
                                  <w:r>
                                    <w:rPr>
                                      <w:rFonts w:hint="eastAsia"/>
                                    </w:rPr>
                                    <w:t>（</w:t>
                                  </w:r>
                                  <w:r>
                                    <w:t>对</w:t>
                                  </w:r>
                                  <w:r>
                                    <w:rPr>
                                      <w:rFonts w:hint="eastAsia"/>
                                    </w:rPr>
                                    <w:t>PPE</w:t>
                                  </w:r>
                                  <w:r>
                                    <w:t xml:space="preserve"> A</w:t>
                                  </w:r>
                                  <w:r>
                                    <w:t>模块的补充）</w:t>
                                  </w:r>
                                </w:p>
                              </w:tc>
                            </w:tr>
                            <w:tr w:rsidR="00E27663" w:rsidTr="00C70B20">
                              <w:trPr>
                                <w:trHeight w:val="315"/>
                              </w:trPr>
                              <w:tc>
                                <w:tcPr>
                                  <w:tcW w:w="5582" w:type="dxa"/>
                                </w:tcPr>
                                <w:p w:rsidR="00E27663" w:rsidRDefault="00E27663" w:rsidP="00C70B20"/>
                              </w:tc>
                              <w:tc>
                                <w:tcPr>
                                  <w:tcW w:w="1661" w:type="dxa"/>
                                </w:tcPr>
                                <w:p w:rsidR="00E27663" w:rsidRDefault="00E27663" w:rsidP="00C70B20"/>
                              </w:tc>
                              <w:tc>
                                <w:tcPr>
                                  <w:tcW w:w="1595" w:type="dxa"/>
                                </w:tcPr>
                                <w:p w:rsidR="00E27663" w:rsidRDefault="00E27663" w:rsidP="00C70B20"/>
                              </w:tc>
                            </w:tr>
                            <w:tr w:rsidR="00E27663" w:rsidTr="00C70B20">
                              <w:trPr>
                                <w:trHeight w:val="300"/>
                              </w:trPr>
                              <w:tc>
                                <w:tcPr>
                                  <w:tcW w:w="5582" w:type="dxa"/>
                                </w:tcPr>
                                <w:p w:rsidR="00E27663" w:rsidRDefault="00E27663" w:rsidP="00C70B20">
                                  <w:r>
                                    <w:rPr>
                                      <w:rFonts w:hint="eastAsia"/>
                                    </w:rPr>
                                    <w:t xml:space="preserve">  </w:t>
                                  </w:r>
                                  <w:r>
                                    <w:t>整体工作服</w:t>
                                  </w:r>
                                  <w:r>
                                    <w:rPr>
                                      <w:rFonts w:hint="eastAsia"/>
                                    </w:rPr>
                                    <w:t xml:space="preserve"> XL</w:t>
                                  </w:r>
                                  <w:r>
                                    <w:rPr>
                                      <w:rFonts w:hint="eastAsia"/>
                                    </w:rPr>
                                    <w:t>号</w:t>
                                  </w:r>
                                </w:p>
                              </w:tc>
                              <w:tc>
                                <w:tcPr>
                                  <w:tcW w:w="1661" w:type="dxa"/>
                                </w:tcPr>
                                <w:p w:rsidR="00E27663" w:rsidRDefault="00E27663" w:rsidP="00C70B20">
                                  <w:r>
                                    <w:t>1</w:t>
                                  </w:r>
                                  <w:r>
                                    <w:rPr>
                                      <w:rFonts w:hint="eastAsia"/>
                                    </w:rPr>
                                    <w:t>0</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Default="00E27663" w:rsidP="00C70B20">
                                  <w:r>
                                    <w:rPr>
                                      <w:rFonts w:hint="eastAsia"/>
                                    </w:rPr>
                                    <w:t xml:space="preserve">  </w:t>
                                  </w:r>
                                  <w:r>
                                    <w:t>整体工作服</w:t>
                                  </w:r>
                                  <w:r>
                                    <w:rPr>
                                      <w:rFonts w:hint="eastAsia"/>
                                    </w:rPr>
                                    <w:t>L</w:t>
                                  </w:r>
                                  <w:r>
                                    <w:rPr>
                                      <w:rFonts w:hint="eastAsia"/>
                                    </w:rPr>
                                    <w:t>号</w:t>
                                  </w:r>
                                </w:p>
                              </w:tc>
                              <w:tc>
                                <w:tcPr>
                                  <w:tcW w:w="1661" w:type="dxa"/>
                                </w:tcPr>
                                <w:p w:rsidR="00E27663" w:rsidRDefault="00E27663" w:rsidP="00C70B20">
                                  <w:r>
                                    <w:t>1</w:t>
                                  </w:r>
                                  <w:r>
                                    <w:rPr>
                                      <w:rFonts w:hint="eastAsia"/>
                                    </w:rPr>
                                    <w:t>0</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Default="00E27663" w:rsidP="00C70B20">
                                  <w:r>
                                    <w:rPr>
                                      <w:rFonts w:hint="eastAsia"/>
                                    </w:rPr>
                                    <w:t xml:space="preserve">  </w:t>
                                  </w:r>
                                  <w:r>
                                    <w:t>整体工作服</w:t>
                                  </w:r>
                                  <w:r>
                                    <w:rPr>
                                      <w:rFonts w:hint="eastAsia"/>
                                    </w:rPr>
                                    <w:t>M</w:t>
                                  </w:r>
                                  <w:r>
                                    <w:rPr>
                                      <w:rFonts w:hint="eastAsia"/>
                                    </w:rPr>
                                    <w:t>号</w:t>
                                  </w:r>
                                </w:p>
                              </w:tc>
                              <w:tc>
                                <w:tcPr>
                                  <w:tcW w:w="1661" w:type="dxa"/>
                                </w:tcPr>
                                <w:p w:rsidR="00E27663" w:rsidRDefault="00E27663" w:rsidP="00C70B20">
                                  <w:r>
                                    <w:t>1</w:t>
                                  </w:r>
                                  <w:r>
                                    <w:rPr>
                                      <w:rFonts w:hint="eastAsia"/>
                                    </w:rPr>
                                    <w:t>0</w:t>
                                  </w:r>
                                </w:p>
                              </w:tc>
                              <w:tc>
                                <w:tcPr>
                                  <w:tcW w:w="1595" w:type="dxa"/>
                                </w:tcPr>
                                <w:p w:rsidR="00E27663" w:rsidRDefault="00E27663" w:rsidP="00C70B20">
                                  <w:proofErr w:type="gramStart"/>
                                  <w:r>
                                    <w:rPr>
                                      <w:rFonts w:hint="eastAsia"/>
                                    </w:rPr>
                                    <w:t>个</w:t>
                                  </w:r>
                                  <w:proofErr w:type="gramEnd"/>
                                </w:p>
                              </w:tc>
                            </w:tr>
                            <w:tr w:rsidR="00E27663" w:rsidTr="00C70B20">
                              <w:trPr>
                                <w:trHeight w:val="300"/>
                              </w:trPr>
                              <w:tc>
                                <w:tcPr>
                                  <w:tcW w:w="5582" w:type="dxa"/>
                                </w:tcPr>
                                <w:p w:rsidR="00E27663" w:rsidRDefault="00E27663" w:rsidP="00C70B20">
                                  <w:pPr>
                                    <w:ind w:firstLineChars="100" w:firstLine="210"/>
                                  </w:pPr>
                                  <w:r>
                                    <w:rPr>
                                      <w:rFonts w:hint="eastAsia"/>
                                    </w:rPr>
                                    <w:t>长筒胶靴</w:t>
                                  </w:r>
                                  <w:r>
                                    <w:rPr>
                                      <w:rFonts w:hint="eastAsia"/>
                                    </w:rPr>
                                    <w:t xml:space="preserve"> 42</w:t>
                                  </w:r>
                                  <w:r>
                                    <w:t>号</w:t>
                                  </w:r>
                                </w:p>
                              </w:tc>
                              <w:tc>
                                <w:tcPr>
                                  <w:tcW w:w="1661" w:type="dxa"/>
                                </w:tcPr>
                                <w:p w:rsidR="00E27663" w:rsidRDefault="00E27663" w:rsidP="00C70B20">
                                  <w:r>
                                    <w:t>3</w:t>
                                  </w:r>
                                </w:p>
                              </w:tc>
                              <w:tc>
                                <w:tcPr>
                                  <w:tcW w:w="1595" w:type="dxa"/>
                                </w:tcPr>
                                <w:p w:rsidR="00E27663" w:rsidRDefault="00E27663" w:rsidP="00C70B20">
                                  <w:r>
                                    <w:rPr>
                                      <w:rFonts w:hint="eastAsia"/>
                                    </w:rPr>
                                    <w:t>双</w:t>
                                  </w:r>
                                </w:p>
                              </w:tc>
                            </w:tr>
                            <w:tr w:rsidR="00E27663" w:rsidTr="00C70B20">
                              <w:trPr>
                                <w:trHeight w:val="315"/>
                              </w:trPr>
                              <w:tc>
                                <w:tcPr>
                                  <w:tcW w:w="5582" w:type="dxa"/>
                                </w:tcPr>
                                <w:p w:rsidR="00E27663" w:rsidRDefault="00E27663" w:rsidP="00C70B20">
                                  <w:pPr>
                                    <w:ind w:firstLineChars="100" w:firstLine="210"/>
                                  </w:pPr>
                                  <w:r>
                                    <w:rPr>
                                      <w:rFonts w:hint="eastAsia"/>
                                    </w:rPr>
                                    <w:t>长筒胶靴</w:t>
                                  </w:r>
                                  <w:r>
                                    <w:rPr>
                                      <w:rFonts w:hint="eastAsia"/>
                                    </w:rPr>
                                    <w:t xml:space="preserve"> 4</w:t>
                                  </w:r>
                                  <w:r>
                                    <w:t>3</w:t>
                                  </w:r>
                                  <w:r>
                                    <w:t>号</w:t>
                                  </w:r>
                                </w:p>
                              </w:tc>
                              <w:tc>
                                <w:tcPr>
                                  <w:tcW w:w="1661" w:type="dxa"/>
                                </w:tcPr>
                                <w:p w:rsidR="00E27663" w:rsidRDefault="00E27663" w:rsidP="00C70B20">
                                  <w:r>
                                    <w:t>3</w:t>
                                  </w:r>
                                </w:p>
                              </w:tc>
                              <w:tc>
                                <w:tcPr>
                                  <w:tcW w:w="1595" w:type="dxa"/>
                                </w:tcPr>
                                <w:p w:rsidR="00E27663" w:rsidRDefault="00E27663" w:rsidP="00C70B20">
                                  <w:r>
                                    <w:rPr>
                                      <w:rFonts w:hint="eastAsia"/>
                                    </w:rPr>
                                    <w:t>双</w:t>
                                  </w:r>
                                </w:p>
                              </w:tc>
                            </w:tr>
                            <w:tr w:rsidR="00E27663" w:rsidTr="00C70B20">
                              <w:trPr>
                                <w:trHeight w:val="300"/>
                              </w:trPr>
                              <w:tc>
                                <w:tcPr>
                                  <w:tcW w:w="5582" w:type="dxa"/>
                                </w:tcPr>
                                <w:p w:rsidR="00E27663" w:rsidRDefault="00E27663" w:rsidP="00C70B20">
                                  <w:pPr>
                                    <w:ind w:firstLineChars="100" w:firstLine="210"/>
                                  </w:pPr>
                                  <w:r>
                                    <w:rPr>
                                      <w:rFonts w:hint="eastAsia"/>
                                    </w:rPr>
                                    <w:t>长筒胶靴</w:t>
                                  </w:r>
                                  <w:r>
                                    <w:rPr>
                                      <w:rFonts w:hint="eastAsia"/>
                                    </w:rPr>
                                    <w:t xml:space="preserve"> 4</w:t>
                                  </w:r>
                                  <w:r>
                                    <w:t>4</w:t>
                                  </w:r>
                                  <w:r>
                                    <w:t>号</w:t>
                                  </w:r>
                                </w:p>
                              </w:tc>
                              <w:tc>
                                <w:tcPr>
                                  <w:tcW w:w="1661" w:type="dxa"/>
                                </w:tcPr>
                                <w:p w:rsidR="00E27663" w:rsidRDefault="00E27663" w:rsidP="00C70B20">
                                  <w:r>
                                    <w:t>3</w:t>
                                  </w:r>
                                </w:p>
                              </w:tc>
                              <w:tc>
                                <w:tcPr>
                                  <w:tcW w:w="1595" w:type="dxa"/>
                                </w:tcPr>
                                <w:p w:rsidR="00E27663" w:rsidRDefault="00E27663" w:rsidP="00C70B20">
                                  <w:r>
                                    <w:rPr>
                                      <w:rFonts w:hint="eastAsia"/>
                                    </w:rPr>
                                    <w:t>双</w:t>
                                  </w:r>
                                </w:p>
                              </w:tc>
                            </w:tr>
                            <w:tr w:rsidR="00E27663" w:rsidTr="00C70B20">
                              <w:trPr>
                                <w:trHeight w:val="315"/>
                              </w:trPr>
                              <w:tc>
                                <w:tcPr>
                                  <w:tcW w:w="5582" w:type="dxa"/>
                                </w:tcPr>
                                <w:p w:rsidR="00E27663" w:rsidRDefault="00E27663" w:rsidP="00C70B20">
                                  <w:pPr>
                                    <w:ind w:firstLineChars="100" w:firstLine="210"/>
                                  </w:pPr>
                                  <w:r>
                                    <w:rPr>
                                      <w:rFonts w:hint="eastAsia"/>
                                    </w:rPr>
                                    <w:t>脚套</w:t>
                                  </w:r>
                                </w:p>
                              </w:tc>
                              <w:tc>
                                <w:tcPr>
                                  <w:tcW w:w="1661" w:type="dxa"/>
                                </w:tcPr>
                                <w:p w:rsidR="00E27663" w:rsidRDefault="00E27663" w:rsidP="00C70B20">
                                  <w:r>
                                    <w:t>100</w:t>
                                  </w:r>
                                </w:p>
                              </w:tc>
                              <w:tc>
                                <w:tcPr>
                                  <w:tcW w:w="1595" w:type="dxa"/>
                                </w:tcPr>
                                <w:p w:rsidR="00E27663" w:rsidRDefault="00E27663" w:rsidP="00C70B20">
                                  <w:r>
                                    <w:rPr>
                                      <w:rFonts w:hint="eastAsia"/>
                                    </w:rPr>
                                    <w:t>双</w:t>
                                  </w:r>
                                </w:p>
                              </w:tc>
                            </w:tr>
                            <w:tr w:rsidR="00E27663" w:rsidTr="00C70B20">
                              <w:trPr>
                                <w:trHeight w:val="300"/>
                              </w:trPr>
                              <w:tc>
                                <w:tcPr>
                                  <w:tcW w:w="5582" w:type="dxa"/>
                                </w:tcPr>
                                <w:p w:rsidR="00E27663" w:rsidRDefault="00E27663" w:rsidP="00C70B20">
                                  <w:pPr>
                                    <w:ind w:firstLineChars="100" w:firstLine="210"/>
                                  </w:pPr>
                                  <w:r>
                                    <w:rPr>
                                      <w:rFonts w:hint="eastAsia"/>
                                    </w:rPr>
                                    <w:t>耐用</w:t>
                                  </w:r>
                                  <w:r>
                                    <w:t>手套</w:t>
                                  </w:r>
                                </w:p>
                              </w:tc>
                              <w:tc>
                                <w:tcPr>
                                  <w:tcW w:w="1661" w:type="dxa"/>
                                </w:tcPr>
                                <w:p w:rsidR="00E27663" w:rsidRDefault="00E27663" w:rsidP="00C70B20">
                                  <w:r>
                                    <w:t>30</w:t>
                                  </w:r>
                                </w:p>
                              </w:tc>
                              <w:tc>
                                <w:tcPr>
                                  <w:tcW w:w="1595" w:type="dxa"/>
                                </w:tcPr>
                                <w:p w:rsidR="00E27663" w:rsidRDefault="00E27663" w:rsidP="00C70B20">
                                  <w:r>
                                    <w:rPr>
                                      <w:rFonts w:hint="eastAsia"/>
                                    </w:rPr>
                                    <w:t>双</w:t>
                                  </w:r>
                                </w:p>
                              </w:tc>
                            </w:tr>
                            <w:tr w:rsidR="00E27663" w:rsidTr="00C70B20">
                              <w:trPr>
                                <w:trHeight w:val="315"/>
                              </w:trPr>
                              <w:tc>
                                <w:tcPr>
                                  <w:tcW w:w="5582" w:type="dxa"/>
                                </w:tcPr>
                                <w:p w:rsidR="00E27663" w:rsidRDefault="00E27663" w:rsidP="00C70B20">
                                  <w:pPr>
                                    <w:ind w:firstLineChars="100" w:firstLine="210"/>
                                  </w:pPr>
                                  <w:r>
                                    <w:rPr>
                                      <w:rFonts w:hint="eastAsia"/>
                                    </w:rPr>
                                    <w:t>耐用</w:t>
                                  </w:r>
                                  <w:r>
                                    <w:t>围裙</w:t>
                                  </w:r>
                                </w:p>
                              </w:tc>
                              <w:tc>
                                <w:tcPr>
                                  <w:tcW w:w="1661" w:type="dxa"/>
                                </w:tcPr>
                                <w:p w:rsidR="00E27663" w:rsidRDefault="00E27663" w:rsidP="00C70B20">
                                  <w:r>
                                    <w:t>10</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Default="00E27663" w:rsidP="00C70B20">
                                  <w:pPr>
                                    <w:ind w:firstLineChars="100" w:firstLine="210"/>
                                  </w:pPr>
                                  <w:r>
                                    <w:t>装</w:t>
                                  </w:r>
                                  <w:r>
                                    <w:rPr>
                                      <w:rFonts w:hint="eastAsia"/>
                                    </w:rPr>
                                    <w:t>尸袋</w:t>
                                  </w:r>
                                </w:p>
                              </w:tc>
                              <w:tc>
                                <w:tcPr>
                                  <w:tcW w:w="1661" w:type="dxa"/>
                                </w:tcPr>
                                <w:p w:rsidR="00E27663" w:rsidRDefault="00E27663" w:rsidP="00C70B20">
                                  <w:r>
                                    <w:t>10</w:t>
                                  </w:r>
                                </w:p>
                              </w:tc>
                              <w:tc>
                                <w:tcPr>
                                  <w:tcW w:w="1595" w:type="dxa"/>
                                </w:tcPr>
                                <w:p w:rsidR="00E27663" w:rsidRDefault="00E27663" w:rsidP="00C70B20">
                                  <w:proofErr w:type="gramStart"/>
                                  <w:r>
                                    <w:rPr>
                                      <w:rFonts w:hint="eastAsia"/>
                                    </w:rPr>
                                    <w:t>个</w:t>
                                  </w:r>
                                  <w:proofErr w:type="gramEnd"/>
                                </w:p>
                              </w:tc>
                            </w:tr>
                            <w:tr w:rsidR="00E27663" w:rsidTr="00C70B20">
                              <w:trPr>
                                <w:trHeight w:val="300"/>
                              </w:trPr>
                              <w:tc>
                                <w:tcPr>
                                  <w:tcW w:w="5582" w:type="dxa"/>
                                </w:tcPr>
                                <w:p w:rsidR="00E27663" w:rsidRDefault="00E27663" w:rsidP="00C70B20">
                                  <w:pPr>
                                    <w:ind w:firstLineChars="100" w:firstLine="210"/>
                                  </w:pPr>
                                  <w:r>
                                    <w:rPr>
                                      <w:rFonts w:hint="eastAsia"/>
                                    </w:rPr>
                                    <w:t>护目镜</w:t>
                                  </w:r>
                                </w:p>
                              </w:tc>
                              <w:tc>
                                <w:tcPr>
                                  <w:tcW w:w="1661" w:type="dxa"/>
                                </w:tcPr>
                                <w:p w:rsidR="00E27663" w:rsidRDefault="00E27663" w:rsidP="00C70B20">
                                  <w:r>
                                    <w:t>15</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Default="00E27663" w:rsidP="00C70B20">
                                  <w:pPr>
                                    <w:ind w:firstLineChars="100" w:firstLine="210"/>
                                  </w:pPr>
                                  <w:r>
                                    <w:rPr>
                                      <w:rFonts w:hint="eastAsia"/>
                                    </w:rPr>
                                    <w:t>防雾喷雾器</w:t>
                                  </w:r>
                                </w:p>
                              </w:tc>
                              <w:tc>
                                <w:tcPr>
                                  <w:tcW w:w="1661" w:type="dxa"/>
                                </w:tcPr>
                                <w:p w:rsidR="00E27663" w:rsidRDefault="00E27663" w:rsidP="00C70B20">
                                  <w:r>
                                    <w:rPr>
                                      <w:rFonts w:hint="eastAsia"/>
                                    </w:rPr>
                                    <w:t>5</w:t>
                                  </w:r>
                                </w:p>
                              </w:tc>
                              <w:tc>
                                <w:tcPr>
                                  <w:tcW w:w="1595" w:type="dxa"/>
                                </w:tcPr>
                                <w:p w:rsidR="00E27663" w:rsidRDefault="00E27663" w:rsidP="00C70B20">
                                  <w:proofErr w:type="gramStart"/>
                                  <w:r>
                                    <w:rPr>
                                      <w:rFonts w:hint="eastAsia"/>
                                    </w:rPr>
                                    <w:t>个</w:t>
                                  </w:r>
                                  <w:proofErr w:type="gramEnd"/>
                                </w:p>
                              </w:tc>
                            </w:tr>
                            <w:tr w:rsidR="00E27663" w:rsidTr="00C70B20">
                              <w:trPr>
                                <w:trHeight w:val="300"/>
                              </w:trPr>
                              <w:tc>
                                <w:tcPr>
                                  <w:tcW w:w="5582" w:type="dxa"/>
                                </w:tcPr>
                                <w:p w:rsidR="00E27663" w:rsidRDefault="00E27663" w:rsidP="00C70B20">
                                  <w:pPr>
                                    <w:ind w:firstLineChars="100" w:firstLine="210"/>
                                  </w:pPr>
                                  <w:r>
                                    <w:rPr>
                                      <w:rFonts w:hint="eastAsia"/>
                                    </w:rPr>
                                    <w:t>手喷雾器</w:t>
                                  </w:r>
                                </w:p>
                              </w:tc>
                              <w:tc>
                                <w:tcPr>
                                  <w:tcW w:w="1661" w:type="dxa"/>
                                </w:tcPr>
                                <w:p w:rsidR="00E27663" w:rsidRDefault="00E27663" w:rsidP="00C70B20">
                                  <w:r>
                                    <w:rPr>
                                      <w:rFonts w:hint="eastAsia"/>
                                    </w:rPr>
                                    <w:t>2</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Pr="00CF7C97" w:rsidRDefault="00E27663" w:rsidP="00C70B20">
                                  <w:pPr>
                                    <w:ind w:firstLineChars="100" w:firstLine="210"/>
                                  </w:pPr>
                                  <w:r w:rsidRPr="00CF7C97">
                                    <w:rPr>
                                      <w:rFonts w:hint="eastAsia"/>
                                    </w:rPr>
                                    <w:t>背包喷雾器</w:t>
                                  </w:r>
                                </w:p>
                              </w:tc>
                              <w:tc>
                                <w:tcPr>
                                  <w:tcW w:w="1661" w:type="dxa"/>
                                </w:tcPr>
                                <w:p w:rsidR="00E27663" w:rsidRDefault="00E27663" w:rsidP="00C70B20">
                                  <w:r>
                                    <w:rPr>
                                      <w:rFonts w:hint="eastAsia"/>
                                    </w:rPr>
                                    <w:t>1</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Pr="00CF7C97" w:rsidRDefault="00E27663" w:rsidP="00C70B20">
                                  <w:pPr>
                                    <w:ind w:firstLineChars="100" w:firstLine="210"/>
                                  </w:pPr>
                                  <w:r w:rsidRPr="002150D6">
                                    <w:rPr>
                                      <w:rFonts w:hint="eastAsia"/>
                                    </w:rPr>
                                    <w:t>带有</w:t>
                                  </w:r>
                                  <w:r w:rsidRPr="002150D6">
                                    <w:t xml:space="preserve">WHO </w:t>
                                  </w:r>
                                  <w:r w:rsidRPr="002150D6">
                                    <w:rPr>
                                      <w:rFonts w:hint="eastAsia"/>
                                    </w:rPr>
                                    <w:t>标记的胶带卷</w:t>
                                  </w:r>
                                </w:p>
                              </w:tc>
                              <w:tc>
                                <w:tcPr>
                                  <w:tcW w:w="1661" w:type="dxa"/>
                                </w:tcPr>
                                <w:p w:rsidR="00E27663" w:rsidRDefault="00E27663" w:rsidP="00C70B20">
                                  <w:r>
                                    <w:rPr>
                                      <w:rFonts w:hint="eastAsia"/>
                                    </w:rPr>
                                    <w:t>3</w:t>
                                  </w:r>
                                </w:p>
                              </w:tc>
                              <w:tc>
                                <w:tcPr>
                                  <w:tcW w:w="1595" w:type="dxa"/>
                                </w:tcPr>
                                <w:p w:rsidR="00E27663" w:rsidRDefault="00E27663" w:rsidP="00C70B20">
                                  <w:proofErr w:type="gramStart"/>
                                  <w:r>
                                    <w:rPr>
                                      <w:rFonts w:hint="eastAsia"/>
                                    </w:rPr>
                                    <w:t>个</w:t>
                                  </w:r>
                                  <w:proofErr w:type="gramEnd"/>
                                </w:p>
                              </w:tc>
                            </w:tr>
                          </w:tbl>
                          <w:p w:rsidR="00E27663" w:rsidRDefault="00E27663" w:rsidP="00C70B20"/>
                          <w:tbl>
                            <w:tblPr>
                              <w:tblStyle w:val="a9"/>
                              <w:tblW w:w="0" w:type="auto"/>
                              <w:tblLook w:val="04A0" w:firstRow="1" w:lastRow="0" w:firstColumn="1" w:lastColumn="0" w:noHBand="0" w:noVBand="1"/>
                            </w:tblPr>
                            <w:tblGrid>
                              <w:gridCol w:w="8838"/>
                            </w:tblGrid>
                            <w:tr w:rsidR="00E27663" w:rsidTr="00C70B20">
                              <w:tc>
                                <w:tcPr>
                                  <w:tcW w:w="8838" w:type="dxa"/>
                                </w:tcPr>
                                <w:p w:rsidR="00E27663" w:rsidRPr="00164159" w:rsidRDefault="00E27663" w:rsidP="00C70B20">
                                  <w:pPr>
                                    <w:rPr>
                                      <w:b/>
                                    </w:rPr>
                                  </w:pPr>
                                  <w:r w:rsidRPr="00164159">
                                    <w:rPr>
                                      <w:b/>
                                    </w:rPr>
                                    <w:t>包装</w:t>
                                  </w:r>
                                  <w:r w:rsidRPr="00164159">
                                    <w:rPr>
                                      <w:rFonts w:hint="eastAsia"/>
                                      <w:b/>
                                    </w:rPr>
                                    <w:t>详细信息：</w:t>
                                  </w:r>
                                </w:p>
                                <w:p w:rsidR="00E27663" w:rsidRPr="00A14ECC" w:rsidRDefault="00E27663" w:rsidP="00C70B20">
                                  <w:pPr>
                                    <w:rPr>
                                      <w:b/>
                                    </w:rPr>
                                  </w:pPr>
                                  <w:r w:rsidRPr="00A14ECC">
                                    <w:rPr>
                                      <w:rFonts w:hint="eastAsia"/>
                                      <w:b/>
                                    </w:rPr>
                                    <w:t>类型</w:t>
                                  </w:r>
                                  <w:r w:rsidRPr="00A14ECC">
                                    <w:rPr>
                                      <w:rFonts w:hint="eastAsia"/>
                                      <w:b/>
                                    </w:rPr>
                                    <w:t xml:space="preserve"> </w:t>
                                  </w:r>
                                </w:p>
                                <w:p w:rsidR="00E27663" w:rsidRDefault="00E27663" w:rsidP="00C70B20">
                                  <w:pPr>
                                    <w:ind w:firstLineChars="50" w:firstLine="105"/>
                                  </w:pPr>
                                  <w:r>
                                    <w:t>三层硬纸箱</w:t>
                                  </w:r>
                                  <w:r>
                                    <w:rPr>
                                      <w:rFonts w:hint="eastAsia"/>
                                    </w:rPr>
                                    <w:t>，标有</w:t>
                                  </w:r>
                                  <w:r>
                                    <w:t>WHO</w:t>
                                  </w:r>
                                  <w:r w:rsidDel="00E67C1E">
                                    <w:rPr>
                                      <w:rFonts w:hint="eastAsia"/>
                                    </w:rPr>
                                    <w:t xml:space="preserve"> </w:t>
                                  </w:r>
                                  <w:r>
                                    <w:rPr>
                                      <w:rFonts w:hint="eastAsia"/>
                                    </w:rPr>
                                    <w:t>“海事纸箱”</w:t>
                                  </w:r>
                                </w:p>
                                <w:p w:rsidR="00E27663" w:rsidRDefault="00E27663" w:rsidP="00C70B20">
                                  <w:r w:rsidRPr="009E54FB">
                                    <w:rPr>
                                      <w:rFonts w:hint="eastAsia"/>
                                      <w:b/>
                                    </w:rPr>
                                    <w:t>尺寸</w:t>
                                  </w:r>
                                  <w:r>
                                    <w:rPr>
                                      <w:rFonts w:hint="eastAsia"/>
                                      <w:b/>
                                    </w:rPr>
                                    <w:t xml:space="preserve"> </w:t>
                                  </w:r>
                                  <w:r>
                                    <w:rPr>
                                      <w:b/>
                                    </w:rPr>
                                    <w:t xml:space="preserve"> </w:t>
                                  </w:r>
                                  <w:r>
                                    <w:rPr>
                                      <w:rFonts w:hint="eastAsia"/>
                                    </w:rPr>
                                    <w:t>长：</w:t>
                                  </w:r>
                                  <w:r>
                                    <w:t>70</w:t>
                                  </w:r>
                                  <w:r>
                                    <w:rPr>
                                      <w:rFonts w:hint="eastAsia"/>
                                    </w:rPr>
                                    <w:t>厘米；</w:t>
                                  </w:r>
                                  <w:r>
                                    <w:t>宽：</w:t>
                                  </w:r>
                                  <w:r>
                                    <w:t>40</w:t>
                                  </w:r>
                                  <w:r>
                                    <w:t>厘米；高：</w:t>
                                  </w:r>
                                  <w:r>
                                    <w:t>50</w:t>
                                  </w:r>
                                  <w:r>
                                    <w:t>厘米</w:t>
                                  </w:r>
                                </w:p>
                                <w:p w:rsidR="00E27663" w:rsidRDefault="00E27663" w:rsidP="00C70B20">
                                  <w:pPr>
                                    <w:rPr>
                                      <w:b/>
                                    </w:rPr>
                                  </w:pPr>
                                  <w:r w:rsidRPr="009E54FB">
                                    <w:rPr>
                                      <w:rFonts w:hint="eastAsia"/>
                                      <w:b/>
                                    </w:rPr>
                                    <w:t>标识</w:t>
                                  </w:r>
                                </w:p>
                                <w:p w:rsidR="00E27663" w:rsidRDefault="00E27663" w:rsidP="00C70B20">
                                  <w:pPr>
                                    <w:ind w:firstLine="420"/>
                                  </w:pPr>
                                  <w:r w:rsidRPr="009E54FB">
                                    <w:t>蓝色垂直条带上</w:t>
                                  </w:r>
                                  <w:r>
                                    <w:rPr>
                                      <w:rFonts w:hint="eastAsia"/>
                                    </w:rPr>
                                    <w:t>有</w:t>
                                  </w:r>
                                  <w:r w:rsidRPr="009E54FB">
                                    <w:rPr>
                                      <w:rFonts w:hint="eastAsia"/>
                                    </w:rPr>
                                    <w:t>WHO</w:t>
                                  </w:r>
                                  <w:r>
                                    <w:rPr>
                                      <w:rFonts w:hint="eastAsia"/>
                                    </w:rPr>
                                    <w:t>名字</w:t>
                                  </w:r>
                                  <w:r w:rsidRPr="009E54FB">
                                    <w:rPr>
                                      <w:rFonts w:hint="eastAsia"/>
                                    </w:rPr>
                                    <w:t>（</w:t>
                                  </w:r>
                                  <w:r>
                                    <w:rPr>
                                      <w:rFonts w:hint="eastAsia"/>
                                    </w:rPr>
                                    <w:t>见</w:t>
                                  </w:r>
                                  <w:r w:rsidRPr="009E54FB">
                                    <w:rPr>
                                      <w:rFonts w:hint="eastAsia"/>
                                    </w:rPr>
                                    <w:t>图片）</w:t>
                                  </w:r>
                                </w:p>
                                <w:p w:rsidR="00E27663" w:rsidRPr="009E54FB" w:rsidRDefault="00E27663" w:rsidP="00C70B20">
                                  <w:pPr>
                                    <w:rPr>
                                      <w:b/>
                                    </w:rPr>
                                  </w:pPr>
                                  <w:r w:rsidRPr="009E54FB">
                                    <w:rPr>
                                      <w:rFonts w:hint="eastAsia"/>
                                      <w:b/>
                                    </w:rPr>
                                    <w:t>标签和标记</w:t>
                                  </w:r>
                                </w:p>
                                <w:p w:rsidR="00E27663" w:rsidRDefault="00E27663" w:rsidP="00C70B20">
                                  <w:pPr>
                                    <w:ind w:firstLine="420"/>
                                  </w:pPr>
                                  <w:r>
                                    <w:rPr>
                                      <w:rFonts w:hint="eastAsia"/>
                                    </w:rPr>
                                    <w:t>有</w:t>
                                  </w:r>
                                  <w:r>
                                    <w:rPr>
                                      <w:rFonts w:hint="eastAsia"/>
                                    </w:rPr>
                                    <w:t>WHO</w:t>
                                  </w:r>
                                  <w:r>
                                    <w:rPr>
                                      <w:rFonts w:hint="eastAsia"/>
                                    </w:rPr>
                                    <w:t>标识的纸质粘贴物</w:t>
                                  </w:r>
                                  <w:r>
                                    <w:rPr>
                                      <w:rFonts w:hint="eastAsia"/>
                                    </w:rPr>
                                    <w:t>=</w:t>
                                  </w:r>
                                  <w:r>
                                    <w:rPr>
                                      <w:rFonts w:hint="eastAsia"/>
                                    </w:rPr>
                                    <w:t>白底上有蓝色标识（</w:t>
                                  </w:r>
                                  <w:proofErr w:type="gramStart"/>
                                  <w:r>
                                    <w:rPr>
                                      <w:rFonts w:hint="eastAsia"/>
                                    </w:rPr>
                                    <w:t>见相关</w:t>
                                  </w:r>
                                  <w:proofErr w:type="gramEnd"/>
                                  <w:r>
                                    <w:rPr>
                                      <w:rFonts w:hint="eastAsia"/>
                                    </w:rPr>
                                    <w:t>图片）</w:t>
                                  </w:r>
                                </w:p>
                                <w:p w:rsidR="00E27663" w:rsidRDefault="00E27663" w:rsidP="00C70B20">
                                  <w:pPr>
                                    <w:ind w:firstLine="420"/>
                                  </w:pPr>
                                  <w:r>
                                    <w:rPr>
                                      <w:rFonts w:hint="eastAsia"/>
                                    </w:rPr>
                                    <w:t>在箱子的外面有装箱物品清单</w:t>
                                  </w:r>
                                </w:p>
                                <w:p w:rsidR="00E27663" w:rsidRPr="009E54FB" w:rsidRDefault="00E27663" w:rsidP="00C70B20">
                                  <w:pPr>
                                    <w:ind w:firstLine="420"/>
                                  </w:pPr>
                                  <w:r>
                                    <w:t>有收货人名字和地址</w:t>
                                  </w:r>
                                  <w:r>
                                    <w:rPr>
                                      <w:rFonts w:hint="eastAsia"/>
                                    </w:rPr>
                                    <w:t>的</w:t>
                                  </w:r>
                                  <w:r>
                                    <w:t>WHO</w:t>
                                  </w:r>
                                  <w:r>
                                    <w:t>标签</w:t>
                                  </w:r>
                                </w:p>
                                <w:p w:rsidR="00E27663" w:rsidRDefault="00E27663" w:rsidP="00C70B20">
                                  <w:pPr>
                                    <w:rPr>
                                      <w:b/>
                                    </w:rPr>
                                  </w:pPr>
                                  <w:r w:rsidRPr="00164159">
                                    <w:rPr>
                                      <w:rFonts w:hint="eastAsia"/>
                                      <w:b/>
                                    </w:rPr>
                                    <w:t>危险物品</w:t>
                                  </w:r>
                                </w:p>
                                <w:p w:rsidR="00E27663" w:rsidRPr="00A77389" w:rsidRDefault="00E27663" w:rsidP="00C70B20">
                                  <w:pPr>
                                    <w:ind w:firstLineChars="150" w:firstLine="315"/>
                                  </w:pPr>
                                  <w:r>
                                    <w:rPr>
                                      <w:rFonts w:hint="eastAsia"/>
                                    </w:rPr>
                                    <w:t>此包装</w:t>
                                  </w:r>
                                  <w:r>
                                    <w:t>箱里</w:t>
                                  </w:r>
                                  <w:r>
                                    <w:rPr>
                                      <w:rFonts w:hint="eastAsia"/>
                                    </w:rPr>
                                    <w:t>没有</w:t>
                                  </w:r>
                                  <w:r>
                                    <w:t>危险物品</w:t>
                                  </w:r>
                                  <w:r>
                                    <w:rPr>
                                      <w:rFonts w:hint="eastAsia"/>
                                    </w:rPr>
                                    <w:t>。消毒物品</w:t>
                                  </w:r>
                                  <w:r>
                                    <w:t>应单独采购</w:t>
                                  </w:r>
                                  <w:r>
                                    <w:rPr>
                                      <w:rFonts w:hint="eastAsia"/>
                                    </w:rPr>
                                    <w:t>（</w:t>
                                  </w:r>
                                  <w:r>
                                    <w:t>当地采购最好）。</w:t>
                                  </w:r>
                                </w:p>
                              </w:tc>
                            </w:tr>
                          </w:tbl>
                          <w:p w:rsidR="00E27663" w:rsidRDefault="00E27663" w:rsidP="00C70B20"/>
                          <w:tbl>
                            <w:tblPr>
                              <w:tblStyle w:val="a9"/>
                              <w:tblW w:w="0" w:type="auto"/>
                              <w:tblLook w:val="04A0" w:firstRow="1" w:lastRow="0" w:firstColumn="1" w:lastColumn="0" w:noHBand="0" w:noVBand="1"/>
                            </w:tblPr>
                            <w:tblGrid>
                              <w:gridCol w:w="8868"/>
                            </w:tblGrid>
                            <w:tr w:rsidR="00E27663" w:rsidTr="00C70B20">
                              <w:tc>
                                <w:tcPr>
                                  <w:tcW w:w="8868" w:type="dxa"/>
                                </w:tcPr>
                                <w:p w:rsidR="00E27663" w:rsidRPr="00164159" w:rsidRDefault="00E27663" w:rsidP="00C70B20">
                                  <w:r>
                                    <w:rPr>
                                      <w:rFonts w:hint="eastAsia"/>
                                    </w:rPr>
                                    <w:t>此模块的预算为：</w:t>
                                  </w:r>
                                  <w:r>
                                    <w:rPr>
                                      <w:rFonts w:hint="eastAsia"/>
                                    </w:rPr>
                                    <w:t xml:space="preserve"> </w:t>
                                  </w:r>
                                  <w:r>
                                    <w:t xml:space="preserve">                                        1190</w:t>
                                  </w:r>
                                  <w:r>
                                    <w:t>美元</w:t>
                                  </w:r>
                                </w:p>
                                <w:p w:rsidR="00E27663" w:rsidRDefault="00E27663"/>
                              </w:tc>
                            </w:tr>
                          </w:tbl>
                          <w:p w:rsidR="00E27663" w:rsidRDefault="00E27663" w:rsidP="00C70B20"/>
                          <w:p w:rsidR="00E27663" w:rsidRDefault="00E27663" w:rsidP="00C70B20"/>
                          <w:p w:rsidR="00E27663" w:rsidRDefault="00E27663" w:rsidP="00C70B20"/>
                          <w:p w:rsidR="00E27663" w:rsidRDefault="00E27663" w:rsidP="00C70B20"/>
                          <w:p w:rsidR="00E27663" w:rsidRDefault="00E27663" w:rsidP="00C70B20"/>
                          <w:p w:rsidR="00E27663" w:rsidRPr="005905E7" w:rsidRDefault="00E27663" w:rsidP="00C70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96" o:spid="_x0000_s1057" type="#_x0000_t202" style="position:absolute;left:0;text-align:left;margin-left:-27pt;margin-top:.45pt;width:458.25pt;height:58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">
                <v:textbox>
                  <w:txbxContent>
                    <w:tbl>
                      <w:tblPr>
                        <w:tblStyle w:val="a9"/>
                        <w:tblW w:w="0" w:type="auto"/>
                        <w:tblLook w:val="04A0" w:firstRow="1" w:lastRow="0" w:firstColumn="1" w:lastColumn="0" w:noHBand="0" w:noVBand="1"/>
                      </w:tblPr>
                      <w:tblGrid>
                        <w:gridCol w:w="5582"/>
                        <w:gridCol w:w="1661"/>
                        <w:gridCol w:w="1595"/>
                      </w:tblGrid>
                      <w:tr w:rsidR="00E27663" w:rsidTr="00C70B20">
                        <w:trPr>
                          <w:trHeight w:val="634"/>
                        </w:trPr>
                        <w:tc>
                          <w:tcPr>
                            <w:tcW w:w="8837" w:type="dxa"/>
                            <w:gridSpan w:val="3"/>
                            <w:tcBorders>
                              <w:top w:val="nil"/>
                              <w:left w:val="nil"/>
                              <w:bottom w:val="single" w:sz="4" w:space="0" w:color="auto"/>
                              <w:right w:val="nil"/>
                            </w:tcBorders>
                          </w:tcPr>
                          <w:p w:rsidR="00E27663" w:rsidRPr="007800C0" w:rsidRDefault="00E27663" w:rsidP="00C70B20">
                            <w:pPr>
                              <w:jc w:val="left"/>
                              <w:rPr>
                                <w:b/>
                              </w:rPr>
                            </w:pPr>
                            <w:r w:rsidRPr="007800C0">
                              <w:rPr>
                                <w:rFonts w:hint="eastAsia"/>
                                <w:b/>
                                <w:sz w:val="24"/>
                                <w:szCs w:val="24"/>
                              </w:rPr>
                              <w:t>个人防护设备模块</w:t>
                            </w:r>
                            <w:r w:rsidRPr="007800C0">
                              <w:rPr>
                                <w:rFonts w:hint="eastAsia"/>
                                <w:b/>
                                <w:sz w:val="24"/>
                                <w:szCs w:val="24"/>
                              </w:rPr>
                              <w:t>B</w:t>
                            </w:r>
                            <w:r w:rsidRPr="007800C0">
                              <w:rPr>
                                <w:rFonts w:hint="eastAsia"/>
                                <w:b/>
                              </w:rPr>
                              <w:t xml:space="preserve"> </w:t>
                            </w:r>
                            <w:r w:rsidRPr="007800C0">
                              <w:rPr>
                                <w:rFonts w:hint="eastAsia"/>
                                <w:b/>
                              </w:rPr>
                              <w:t>：</w:t>
                            </w:r>
                            <w:r w:rsidRPr="007800C0">
                              <w:rPr>
                                <w:rFonts w:hint="eastAsia"/>
                                <w:b/>
                                <w:sz w:val="24"/>
                                <w:szCs w:val="24"/>
                              </w:rPr>
                              <w:t>执行重要任务人员防护</w:t>
                            </w:r>
                            <w:r w:rsidRPr="007800C0">
                              <w:rPr>
                                <w:rFonts w:hint="eastAsia"/>
                                <w:b/>
                              </w:rPr>
                              <w:t>设备</w:t>
                            </w:r>
                            <w:r w:rsidRPr="007800C0">
                              <w:rPr>
                                <w:rFonts w:hint="eastAsia"/>
                                <w:b/>
                              </w:rPr>
                              <w:t xml:space="preserve">       PPE B-</w:t>
                            </w:r>
                            <w:r w:rsidRPr="007800C0">
                              <w:rPr>
                                <w:b/>
                              </w:rPr>
                              <w:t>重要</w:t>
                            </w:r>
                            <w:r w:rsidRPr="007800C0">
                              <w:rPr>
                                <w:rFonts w:hint="eastAsia"/>
                                <w:b/>
                              </w:rPr>
                              <w:t>任</w:t>
                            </w:r>
                            <w:r w:rsidRPr="007800C0">
                              <w:rPr>
                                <w:b/>
                              </w:rPr>
                              <w:t>物</w:t>
                            </w:r>
                            <w:r w:rsidRPr="007800C0">
                              <w:rPr>
                                <w:rFonts w:hint="eastAsia"/>
                                <w:b/>
                              </w:rPr>
                              <w:t xml:space="preserve">                    </w:t>
                            </w:r>
                          </w:p>
                          <w:p w:rsidR="00E27663" w:rsidRDefault="00E27663" w:rsidP="00C70B20">
                            <w:r>
                              <w:rPr>
                                <w:rFonts w:hint="eastAsia"/>
                              </w:rPr>
                              <w:t>重要任务活动，室外</w:t>
                            </w:r>
                            <w:r>
                              <w:t>，</w:t>
                            </w:r>
                            <w:r>
                              <w:rPr>
                                <w:rFonts w:hint="eastAsia"/>
                              </w:rPr>
                              <w:t>污染区域、物品、和衣服进行消毒时以及处理和掩埋尸体时</w:t>
                            </w:r>
                          </w:p>
                        </w:tc>
                      </w:tr>
                      <w:tr w:rsidR="00E27663" w:rsidTr="00C70B20">
                        <w:trPr>
                          <w:trHeight w:val="334"/>
                        </w:trPr>
                        <w:tc>
                          <w:tcPr>
                            <w:tcW w:w="8837" w:type="dxa"/>
                            <w:gridSpan w:val="3"/>
                            <w:tcBorders>
                              <w:top w:val="single" w:sz="4" w:space="0" w:color="auto"/>
                            </w:tcBorders>
                          </w:tcPr>
                          <w:p w:rsidR="00E27663" w:rsidRDefault="00E27663" w:rsidP="00C70B20">
                            <w:pPr>
                              <w:jc w:val="left"/>
                              <w:rPr>
                                <w:sz w:val="24"/>
                                <w:szCs w:val="24"/>
                              </w:rPr>
                            </w:pPr>
                            <w:r>
                              <w:rPr>
                                <w:rFonts w:hint="eastAsia"/>
                              </w:rPr>
                              <w:t>执行重要</w:t>
                            </w:r>
                            <w:r>
                              <w:t>任务</w:t>
                            </w:r>
                            <w:r>
                              <w:rPr>
                                <w:rFonts w:hint="eastAsia"/>
                              </w:rPr>
                              <w:t>人员个人防护模块</w:t>
                            </w:r>
                            <w:r>
                              <w:t>B</w:t>
                            </w:r>
                            <w:r>
                              <w:rPr>
                                <w:rFonts w:hint="eastAsia"/>
                              </w:rPr>
                              <w:t xml:space="preserve">   </w:t>
                            </w:r>
                            <w:r>
                              <w:rPr>
                                <w:rFonts w:hint="eastAsia"/>
                              </w:rPr>
                              <w:t>（</w:t>
                            </w:r>
                            <w:r>
                              <w:t>对</w:t>
                            </w:r>
                            <w:r>
                              <w:rPr>
                                <w:rFonts w:hint="eastAsia"/>
                              </w:rPr>
                              <w:t>PPE</w:t>
                            </w:r>
                            <w:r>
                              <w:t xml:space="preserve"> A</w:t>
                            </w:r>
                            <w:r>
                              <w:t>模块的补充）</w:t>
                            </w:r>
                          </w:p>
                        </w:tc>
                      </w:tr>
                      <w:tr w:rsidR="00E27663" w:rsidTr="00C70B20">
                        <w:trPr>
                          <w:trHeight w:val="315"/>
                        </w:trPr>
                        <w:tc>
                          <w:tcPr>
                            <w:tcW w:w="5582" w:type="dxa"/>
                          </w:tcPr>
                          <w:p w:rsidR="00E27663" w:rsidRDefault="00E27663" w:rsidP="00C70B20"/>
                        </w:tc>
                        <w:tc>
                          <w:tcPr>
                            <w:tcW w:w="1661" w:type="dxa"/>
                          </w:tcPr>
                          <w:p w:rsidR="00E27663" w:rsidRDefault="00E27663" w:rsidP="00C70B20"/>
                        </w:tc>
                        <w:tc>
                          <w:tcPr>
                            <w:tcW w:w="1595" w:type="dxa"/>
                          </w:tcPr>
                          <w:p w:rsidR="00E27663" w:rsidRDefault="00E27663" w:rsidP="00C70B20"/>
                        </w:tc>
                      </w:tr>
                      <w:tr w:rsidR="00E27663" w:rsidTr="00C70B20">
                        <w:trPr>
                          <w:trHeight w:val="300"/>
                        </w:trPr>
                        <w:tc>
                          <w:tcPr>
                            <w:tcW w:w="5582" w:type="dxa"/>
                          </w:tcPr>
                          <w:p w:rsidR="00E27663" w:rsidRDefault="00E27663" w:rsidP="00C70B20">
                            <w:r>
                              <w:rPr>
                                <w:rFonts w:hint="eastAsia"/>
                              </w:rPr>
                              <w:t xml:space="preserve">  </w:t>
                            </w:r>
                            <w:r>
                              <w:t>整体工作服</w:t>
                            </w:r>
                            <w:r>
                              <w:rPr>
                                <w:rFonts w:hint="eastAsia"/>
                              </w:rPr>
                              <w:t xml:space="preserve"> XL</w:t>
                            </w:r>
                            <w:r>
                              <w:rPr>
                                <w:rFonts w:hint="eastAsia"/>
                              </w:rPr>
                              <w:t>号</w:t>
                            </w:r>
                          </w:p>
                        </w:tc>
                        <w:tc>
                          <w:tcPr>
                            <w:tcW w:w="1661" w:type="dxa"/>
                          </w:tcPr>
                          <w:p w:rsidR="00E27663" w:rsidRDefault="00E27663" w:rsidP="00C70B20">
                            <w:r>
                              <w:t>1</w:t>
                            </w:r>
                            <w:r>
                              <w:rPr>
                                <w:rFonts w:hint="eastAsia"/>
                              </w:rPr>
                              <w:t>0</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Default="00E27663" w:rsidP="00C70B20">
                            <w:r>
                              <w:rPr>
                                <w:rFonts w:hint="eastAsia"/>
                              </w:rPr>
                              <w:t xml:space="preserve">  </w:t>
                            </w:r>
                            <w:r>
                              <w:t>整体工作服</w:t>
                            </w:r>
                            <w:r>
                              <w:rPr>
                                <w:rFonts w:hint="eastAsia"/>
                              </w:rPr>
                              <w:t>L</w:t>
                            </w:r>
                            <w:r>
                              <w:rPr>
                                <w:rFonts w:hint="eastAsia"/>
                              </w:rPr>
                              <w:t>号</w:t>
                            </w:r>
                          </w:p>
                        </w:tc>
                        <w:tc>
                          <w:tcPr>
                            <w:tcW w:w="1661" w:type="dxa"/>
                          </w:tcPr>
                          <w:p w:rsidR="00E27663" w:rsidRDefault="00E27663" w:rsidP="00C70B20">
                            <w:r>
                              <w:t>1</w:t>
                            </w:r>
                            <w:r>
                              <w:rPr>
                                <w:rFonts w:hint="eastAsia"/>
                              </w:rPr>
                              <w:t>0</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Default="00E27663" w:rsidP="00C70B20">
                            <w:r>
                              <w:rPr>
                                <w:rFonts w:hint="eastAsia"/>
                              </w:rPr>
                              <w:t xml:space="preserve">  </w:t>
                            </w:r>
                            <w:r>
                              <w:t>整体工作服</w:t>
                            </w:r>
                            <w:r>
                              <w:rPr>
                                <w:rFonts w:hint="eastAsia"/>
                              </w:rPr>
                              <w:t>M</w:t>
                            </w:r>
                            <w:r>
                              <w:rPr>
                                <w:rFonts w:hint="eastAsia"/>
                              </w:rPr>
                              <w:t>号</w:t>
                            </w:r>
                          </w:p>
                        </w:tc>
                        <w:tc>
                          <w:tcPr>
                            <w:tcW w:w="1661" w:type="dxa"/>
                          </w:tcPr>
                          <w:p w:rsidR="00E27663" w:rsidRDefault="00E27663" w:rsidP="00C70B20">
                            <w:r>
                              <w:t>1</w:t>
                            </w:r>
                            <w:r>
                              <w:rPr>
                                <w:rFonts w:hint="eastAsia"/>
                              </w:rPr>
                              <w:t>0</w:t>
                            </w:r>
                          </w:p>
                        </w:tc>
                        <w:tc>
                          <w:tcPr>
                            <w:tcW w:w="1595" w:type="dxa"/>
                          </w:tcPr>
                          <w:p w:rsidR="00E27663" w:rsidRDefault="00E27663" w:rsidP="00C70B20">
                            <w:proofErr w:type="gramStart"/>
                            <w:r>
                              <w:rPr>
                                <w:rFonts w:hint="eastAsia"/>
                              </w:rPr>
                              <w:t>个</w:t>
                            </w:r>
                            <w:proofErr w:type="gramEnd"/>
                          </w:p>
                        </w:tc>
                      </w:tr>
                      <w:tr w:rsidR="00E27663" w:rsidTr="00C70B20">
                        <w:trPr>
                          <w:trHeight w:val="300"/>
                        </w:trPr>
                        <w:tc>
                          <w:tcPr>
                            <w:tcW w:w="5582" w:type="dxa"/>
                          </w:tcPr>
                          <w:p w:rsidR="00E27663" w:rsidRDefault="00E27663" w:rsidP="00C70B20">
                            <w:pPr>
                              <w:ind w:firstLineChars="100" w:firstLine="210"/>
                            </w:pPr>
                            <w:r>
                              <w:rPr>
                                <w:rFonts w:hint="eastAsia"/>
                              </w:rPr>
                              <w:t>长筒胶靴</w:t>
                            </w:r>
                            <w:r>
                              <w:rPr>
                                <w:rFonts w:hint="eastAsia"/>
                              </w:rPr>
                              <w:t xml:space="preserve"> 42</w:t>
                            </w:r>
                            <w:r>
                              <w:t>号</w:t>
                            </w:r>
                          </w:p>
                        </w:tc>
                        <w:tc>
                          <w:tcPr>
                            <w:tcW w:w="1661" w:type="dxa"/>
                          </w:tcPr>
                          <w:p w:rsidR="00E27663" w:rsidRDefault="00E27663" w:rsidP="00C70B20">
                            <w:r>
                              <w:t>3</w:t>
                            </w:r>
                          </w:p>
                        </w:tc>
                        <w:tc>
                          <w:tcPr>
                            <w:tcW w:w="1595" w:type="dxa"/>
                          </w:tcPr>
                          <w:p w:rsidR="00E27663" w:rsidRDefault="00E27663" w:rsidP="00C70B20">
                            <w:r>
                              <w:rPr>
                                <w:rFonts w:hint="eastAsia"/>
                              </w:rPr>
                              <w:t>双</w:t>
                            </w:r>
                          </w:p>
                        </w:tc>
                      </w:tr>
                      <w:tr w:rsidR="00E27663" w:rsidTr="00C70B20">
                        <w:trPr>
                          <w:trHeight w:val="315"/>
                        </w:trPr>
                        <w:tc>
                          <w:tcPr>
                            <w:tcW w:w="5582" w:type="dxa"/>
                          </w:tcPr>
                          <w:p w:rsidR="00E27663" w:rsidRDefault="00E27663" w:rsidP="00C70B20">
                            <w:pPr>
                              <w:ind w:firstLineChars="100" w:firstLine="210"/>
                            </w:pPr>
                            <w:r>
                              <w:rPr>
                                <w:rFonts w:hint="eastAsia"/>
                              </w:rPr>
                              <w:t>长筒胶靴</w:t>
                            </w:r>
                            <w:r>
                              <w:rPr>
                                <w:rFonts w:hint="eastAsia"/>
                              </w:rPr>
                              <w:t xml:space="preserve"> 4</w:t>
                            </w:r>
                            <w:r>
                              <w:t>3</w:t>
                            </w:r>
                            <w:r>
                              <w:t>号</w:t>
                            </w:r>
                          </w:p>
                        </w:tc>
                        <w:tc>
                          <w:tcPr>
                            <w:tcW w:w="1661" w:type="dxa"/>
                          </w:tcPr>
                          <w:p w:rsidR="00E27663" w:rsidRDefault="00E27663" w:rsidP="00C70B20">
                            <w:r>
                              <w:t>3</w:t>
                            </w:r>
                          </w:p>
                        </w:tc>
                        <w:tc>
                          <w:tcPr>
                            <w:tcW w:w="1595" w:type="dxa"/>
                          </w:tcPr>
                          <w:p w:rsidR="00E27663" w:rsidRDefault="00E27663" w:rsidP="00C70B20">
                            <w:r>
                              <w:rPr>
                                <w:rFonts w:hint="eastAsia"/>
                              </w:rPr>
                              <w:t>双</w:t>
                            </w:r>
                          </w:p>
                        </w:tc>
                      </w:tr>
                      <w:tr w:rsidR="00E27663" w:rsidTr="00C70B20">
                        <w:trPr>
                          <w:trHeight w:val="300"/>
                        </w:trPr>
                        <w:tc>
                          <w:tcPr>
                            <w:tcW w:w="5582" w:type="dxa"/>
                          </w:tcPr>
                          <w:p w:rsidR="00E27663" w:rsidRDefault="00E27663" w:rsidP="00C70B20">
                            <w:pPr>
                              <w:ind w:firstLineChars="100" w:firstLine="210"/>
                            </w:pPr>
                            <w:r>
                              <w:rPr>
                                <w:rFonts w:hint="eastAsia"/>
                              </w:rPr>
                              <w:t>长筒胶靴</w:t>
                            </w:r>
                            <w:r>
                              <w:rPr>
                                <w:rFonts w:hint="eastAsia"/>
                              </w:rPr>
                              <w:t xml:space="preserve"> 4</w:t>
                            </w:r>
                            <w:r>
                              <w:t>4</w:t>
                            </w:r>
                            <w:r>
                              <w:t>号</w:t>
                            </w:r>
                          </w:p>
                        </w:tc>
                        <w:tc>
                          <w:tcPr>
                            <w:tcW w:w="1661" w:type="dxa"/>
                          </w:tcPr>
                          <w:p w:rsidR="00E27663" w:rsidRDefault="00E27663" w:rsidP="00C70B20">
                            <w:r>
                              <w:t>3</w:t>
                            </w:r>
                          </w:p>
                        </w:tc>
                        <w:tc>
                          <w:tcPr>
                            <w:tcW w:w="1595" w:type="dxa"/>
                          </w:tcPr>
                          <w:p w:rsidR="00E27663" w:rsidRDefault="00E27663" w:rsidP="00C70B20">
                            <w:r>
                              <w:rPr>
                                <w:rFonts w:hint="eastAsia"/>
                              </w:rPr>
                              <w:t>双</w:t>
                            </w:r>
                          </w:p>
                        </w:tc>
                      </w:tr>
                      <w:tr w:rsidR="00E27663" w:rsidTr="00C70B20">
                        <w:trPr>
                          <w:trHeight w:val="315"/>
                        </w:trPr>
                        <w:tc>
                          <w:tcPr>
                            <w:tcW w:w="5582" w:type="dxa"/>
                          </w:tcPr>
                          <w:p w:rsidR="00E27663" w:rsidRDefault="00E27663" w:rsidP="00C70B20">
                            <w:pPr>
                              <w:ind w:firstLineChars="100" w:firstLine="210"/>
                            </w:pPr>
                            <w:r>
                              <w:rPr>
                                <w:rFonts w:hint="eastAsia"/>
                              </w:rPr>
                              <w:t>脚套</w:t>
                            </w:r>
                          </w:p>
                        </w:tc>
                        <w:tc>
                          <w:tcPr>
                            <w:tcW w:w="1661" w:type="dxa"/>
                          </w:tcPr>
                          <w:p w:rsidR="00E27663" w:rsidRDefault="00E27663" w:rsidP="00C70B20">
                            <w:r>
                              <w:t>100</w:t>
                            </w:r>
                          </w:p>
                        </w:tc>
                        <w:tc>
                          <w:tcPr>
                            <w:tcW w:w="1595" w:type="dxa"/>
                          </w:tcPr>
                          <w:p w:rsidR="00E27663" w:rsidRDefault="00E27663" w:rsidP="00C70B20">
                            <w:r>
                              <w:rPr>
                                <w:rFonts w:hint="eastAsia"/>
                              </w:rPr>
                              <w:t>双</w:t>
                            </w:r>
                          </w:p>
                        </w:tc>
                      </w:tr>
                      <w:tr w:rsidR="00E27663" w:rsidTr="00C70B20">
                        <w:trPr>
                          <w:trHeight w:val="300"/>
                        </w:trPr>
                        <w:tc>
                          <w:tcPr>
                            <w:tcW w:w="5582" w:type="dxa"/>
                          </w:tcPr>
                          <w:p w:rsidR="00E27663" w:rsidRDefault="00E27663" w:rsidP="00C70B20">
                            <w:pPr>
                              <w:ind w:firstLineChars="100" w:firstLine="210"/>
                            </w:pPr>
                            <w:r>
                              <w:rPr>
                                <w:rFonts w:hint="eastAsia"/>
                              </w:rPr>
                              <w:t>耐用</w:t>
                            </w:r>
                            <w:r>
                              <w:t>手套</w:t>
                            </w:r>
                          </w:p>
                        </w:tc>
                        <w:tc>
                          <w:tcPr>
                            <w:tcW w:w="1661" w:type="dxa"/>
                          </w:tcPr>
                          <w:p w:rsidR="00E27663" w:rsidRDefault="00E27663" w:rsidP="00C70B20">
                            <w:r>
                              <w:t>30</w:t>
                            </w:r>
                          </w:p>
                        </w:tc>
                        <w:tc>
                          <w:tcPr>
                            <w:tcW w:w="1595" w:type="dxa"/>
                          </w:tcPr>
                          <w:p w:rsidR="00E27663" w:rsidRDefault="00E27663" w:rsidP="00C70B20">
                            <w:r>
                              <w:rPr>
                                <w:rFonts w:hint="eastAsia"/>
                              </w:rPr>
                              <w:t>双</w:t>
                            </w:r>
                          </w:p>
                        </w:tc>
                      </w:tr>
                      <w:tr w:rsidR="00E27663" w:rsidTr="00C70B20">
                        <w:trPr>
                          <w:trHeight w:val="315"/>
                        </w:trPr>
                        <w:tc>
                          <w:tcPr>
                            <w:tcW w:w="5582" w:type="dxa"/>
                          </w:tcPr>
                          <w:p w:rsidR="00E27663" w:rsidRDefault="00E27663" w:rsidP="00C70B20">
                            <w:pPr>
                              <w:ind w:firstLineChars="100" w:firstLine="210"/>
                            </w:pPr>
                            <w:r>
                              <w:rPr>
                                <w:rFonts w:hint="eastAsia"/>
                              </w:rPr>
                              <w:t>耐用</w:t>
                            </w:r>
                            <w:r>
                              <w:t>围裙</w:t>
                            </w:r>
                          </w:p>
                        </w:tc>
                        <w:tc>
                          <w:tcPr>
                            <w:tcW w:w="1661" w:type="dxa"/>
                          </w:tcPr>
                          <w:p w:rsidR="00E27663" w:rsidRDefault="00E27663" w:rsidP="00C70B20">
                            <w:r>
                              <w:t>10</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Default="00E27663" w:rsidP="00C70B20">
                            <w:pPr>
                              <w:ind w:firstLineChars="100" w:firstLine="210"/>
                            </w:pPr>
                            <w:r>
                              <w:t>装</w:t>
                            </w:r>
                            <w:r>
                              <w:rPr>
                                <w:rFonts w:hint="eastAsia"/>
                              </w:rPr>
                              <w:t>尸袋</w:t>
                            </w:r>
                          </w:p>
                        </w:tc>
                        <w:tc>
                          <w:tcPr>
                            <w:tcW w:w="1661" w:type="dxa"/>
                          </w:tcPr>
                          <w:p w:rsidR="00E27663" w:rsidRDefault="00E27663" w:rsidP="00C70B20">
                            <w:r>
                              <w:t>10</w:t>
                            </w:r>
                          </w:p>
                        </w:tc>
                        <w:tc>
                          <w:tcPr>
                            <w:tcW w:w="1595" w:type="dxa"/>
                          </w:tcPr>
                          <w:p w:rsidR="00E27663" w:rsidRDefault="00E27663" w:rsidP="00C70B20">
                            <w:proofErr w:type="gramStart"/>
                            <w:r>
                              <w:rPr>
                                <w:rFonts w:hint="eastAsia"/>
                              </w:rPr>
                              <w:t>个</w:t>
                            </w:r>
                            <w:proofErr w:type="gramEnd"/>
                          </w:p>
                        </w:tc>
                      </w:tr>
                      <w:tr w:rsidR="00E27663" w:rsidTr="00C70B20">
                        <w:trPr>
                          <w:trHeight w:val="300"/>
                        </w:trPr>
                        <w:tc>
                          <w:tcPr>
                            <w:tcW w:w="5582" w:type="dxa"/>
                          </w:tcPr>
                          <w:p w:rsidR="00E27663" w:rsidRDefault="00E27663" w:rsidP="00C70B20">
                            <w:pPr>
                              <w:ind w:firstLineChars="100" w:firstLine="210"/>
                            </w:pPr>
                            <w:r>
                              <w:rPr>
                                <w:rFonts w:hint="eastAsia"/>
                              </w:rPr>
                              <w:t>护目镜</w:t>
                            </w:r>
                          </w:p>
                        </w:tc>
                        <w:tc>
                          <w:tcPr>
                            <w:tcW w:w="1661" w:type="dxa"/>
                          </w:tcPr>
                          <w:p w:rsidR="00E27663" w:rsidRDefault="00E27663" w:rsidP="00C70B20">
                            <w:r>
                              <w:t>15</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Default="00E27663" w:rsidP="00C70B20">
                            <w:pPr>
                              <w:ind w:firstLineChars="100" w:firstLine="210"/>
                            </w:pPr>
                            <w:r>
                              <w:rPr>
                                <w:rFonts w:hint="eastAsia"/>
                              </w:rPr>
                              <w:t>防雾喷雾器</w:t>
                            </w:r>
                          </w:p>
                        </w:tc>
                        <w:tc>
                          <w:tcPr>
                            <w:tcW w:w="1661" w:type="dxa"/>
                          </w:tcPr>
                          <w:p w:rsidR="00E27663" w:rsidRDefault="00E27663" w:rsidP="00C70B20">
                            <w:r>
                              <w:rPr>
                                <w:rFonts w:hint="eastAsia"/>
                              </w:rPr>
                              <w:t>5</w:t>
                            </w:r>
                          </w:p>
                        </w:tc>
                        <w:tc>
                          <w:tcPr>
                            <w:tcW w:w="1595" w:type="dxa"/>
                          </w:tcPr>
                          <w:p w:rsidR="00E27663" w:rsidRDefault="00E27663" w:rsidP="00C70B20">
                            <w:proofErr w:type="gramStart"/>
                            <w:r>
                              <w:rPr>
                                <w:rFonts w:hint="eastAsia"/>
                              </w:rPr>
                              <w:t>个</w:t>
                            </w:r>
                            <w:proofErr w:type="gramEnd"/>
                          </w:p>
                        </w:tc>
                      </w:tr>
                      <w:tr w:rsidR="00E27663" w:rsidTr="00C70B20">
                        <w:trPr>
                          <w:trHeight w:val="300"/>
                        </w:trPr>
                        <w:tc>
                          <w:tcPr>
                            <w:tcW w:w="5582" w:type="dxa"/>
                          </w:tcPr>
                          <w:p w:rsidR="00E27663" w:rsidRDefault="00E27663" w:rsidP="00C70B20">
                            <w:pPr>
                              <w:ind w:firstLineChars="100" w:firstLine="210"/>
                            </w:pPr>
                            <w:r>
                              <w:rPr>
                                <w:rFonts w:hint="eastAsia"/>
                              </w:rPr>
                              <w:t>手喷雾器</w:t>
                            </w:r>
                          </w:p>
                        </w:tc>
                        <w:tc>
                          <w:tcPr>
                            <w:tcW w:w="1661" w:type="dxa"/>
                          </w:tcPr>
                          <w:p w:rsidR="00E27663" w:rsidRDefault="00E27663" w:rsidP="00C70B20">
                            <w:r>
                              <w:rPr>
                                <w:rFonts w:hint="eastAsia"/>
                              </w:rPr>
                              <w:t>2</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Pr="00CF7C97" w:rsidRDefault="00E27663" w:rsidP="00C70B20">
                            <w:pPr>
                              <w:ind w:firstLineChars="100" w:firstLine="210"/>
                            </w:pPr>
                            <w:r w:rsidRPr="00CF7C97">
                              <w:rPr>
                                <w:rFonts w:hint="eastAsia"/>
                              </w:rPr>
                              <w:t>背包喷雾器</w:t>
                            </w:r>
                          </w:p>
                        </w:tc>
                        <w:tc>
                          <w:tcPr>
                            <w:tcW w:w="1661" w:type="dxa"/>
                          </w:tcPr>
                          <w:p w:rsidR="00E27663" w:rsidRDefault="00E27663" w:rsidP="00C70B20">
                            <w:r>
                              <w:rPr>
                                <w:rFonts w:hint="eastAsia"/>
                              </w:rPr>
                              <w:t>1</w:t>
                            </w:r>
                          </w:p>
                        </w:tc>
                        <w:tc>
                          <w:tcPr>
                            <w:tcW w:w="1595" w:type="dxa"/>
                          </w:tcPr>
                          <w:p w:rsidR="00E27663" w:rsidRDefault="00E27663" w:rsidP="00C70B20">
                            <w:proofErr w:type="gramStart"/>
                            <w:r>
                              <w:rPr>
                                <w:rFonts w:hint="eastAsia"/>
                              </w:rPr>
                              <w:t>个</w:t>
                            </w:r>
                            <w:proofErr w:type="gramEnd"/>
                          </w:p>
                        </w:tc>
                      </w:tr>
                      <w:tr w:rsidR="00E27663" w:rsidTr="00C70B20">
                        <w:trPr>
                          <w:trHeight w:val="315"/>
                        </w:trPr>
                        <w:tc>
                          <w:tcPr>
                            <w:tcW w:w="5582" w:type="dxa"/>
                          </w:tcPr>
                          <w:p w:rsidR="00E27663" w:rsidRPr="00CF7C97" w:rsidRDefault="00E27663" w:rsidP="00C70B20">
                            <w:pPr>
                              <w:ind w:firstLineChars="100" w:firstLine="210"/>
                            </w:pPr>
                            <w:r w:rsidRPr="002150D6">
                              <w:rPr>
                                <w:rFonts w:hint="eastAsia"/>
                              </w:rPr>
                              <w:t>带有</w:t>
                            </w:r>
                            <w:r w:rsidRPr="002150D6">
                              <w:t xml:space="preserve">WHO </w:t>
                            </w:r>
                            <w:r w:rsidRPr="002150D6">
                              <w:rPr>
                                <w:rFonts w:hint="eastAsia"/>
                              </w:rPr>
                              <w:t>标记的胶带卷</w:t>
                            </w:r>
                          </w:p>
                        </w:tc>
                        <w:tc>
                          <w:tcPr>
                            <w:tcW w:w="1661" w:type="dxa"/>
                          </w:tcPr>
                          <w:p w:rsidR="00E27663" w:rsidRDefault="00E27663" w:rsidP="00C70B20">
                            <w:r>
                              <w:rPr>
                                <w:rFonts w:hint="eastAsia"/>
                              </w:rPr>
                              <w:t>3</w:t>
                            </w:r>
                          </w:p>
                        </w:tc>
                        <w:tc>
                          <w:tcPr>
                            <w:tcW w:w="1595" w:type="dxa"/>
                          </w:tcPr>
                          <w:p w:rsidR="00E27663" w:rsidRDefault="00E27663" w:rsidP="00C70B20">
                            <w:proofErr w:type="gramStart"/>
                            <w:r>
                              <w:rPr>
                                <w:rFonts w:hint="eastAsia"/>
                              </w:rPr>
                              <w:t>个</w:t>
                            </w:r>
                            <w:proofErr w:type="gramEnd"/>
                          </w:p>
                        </w:tc>
                      </w:tr>
                    </w:tbl>
                    <w:p w:rsidR="00E27663" w:rsidRDefault="00E27663" w:rsidP="00C70B20"/>
                    <w:tbl>
                      <w:tblPr>
                        <w:tblStyle w:val="a9"/>
                        <w:tblW w:w="0" w:type="auto"/>
                        <w:tblLook w:val="04A0" w:firstRow="1" w:lastRow="0" w:firstColumn="1" w:lastColumn="0" w:noHBand="0" w:noVBand="1"/>
                      </w:tblPr>
                      <w:tblGrid>
                        <w:gridCol w:w="8838"/>
                      </w:tblGrid>
                      <w:tr w:rsidR="00E27663" w:rsidTr="00C70B20">
                        <w:tc>
                          <w:tcPr>
                            <w:tcW w:w="8838" w:type="dxa"/>
                          </w:tcPr>
                          <w:p w:rsidR="00E27663" w:rsidRPr="00164159" w:rsidRDefault="00E27663" w:rsidP="00C70B20">
                            <w:pPr>
                              <w:rPr>
                                <w:b/>
                              </w:rPr>
                            </w:pPr>
                            <w:r w:rsidRPr="00164159">
                              <w:rPr>
                                <w:b/>
                              </w:rPr>
                              <w:t>包装</w:t>
                            </w:r>
                            <w:r w:rsidRPr="00164159">
                              <w:rPr>
                                <w:rFonts w:hint="eastAsia"/>
                                <w:b/>
                              </w:rPr>
                              <w:t>详细信息：</w:t>
                            </w:r>
                          </w:p>
                          <w:p w:rsidR="00E27663" w:rsidRPr="00A14ECC" w:rsidRDefault="00E27663" w:rsidP="00C70B20">
                            <w:pPr>
                              <w:rPr>
                                <w:b/>
                              </w:rPr>
                            </w:pPr>
                            <w:r w:rsidRPr="00A14ECC">
                              <w:rPr>
                                <w:rFonts w:hint="eastAsia"/>
                                <w:b/>
                              </w:rPr>
                              <w:t>类型</w:t>
                            </w:r>
                            <w:r w:rsidRPr="00A14ECC">
                              <w:rPr>
                                <w:rFonts w:hint="eastAsia"/>
                                <w:b/>
                              </w:rPr>
                              <w:t xml:space="preserve"> </w:t>
                            </w:r>
                          </w:p>
                          <w:p w:rsidR="00E27663" w:rsidRDefault="00E27663" w:rsidP="00C70B20">
                            <w:pPr>
                              <w:ind w:firstLineChars="50" w:firstLine="105"/>
                            </w:pPr>
                            <w:r>
                              <w:t>三层硬纸箱</w:t>
                            </w:r>
                            <w:r>
                              <w:rPr>
                                <w:rFonts w:hint="eastAsia"/>
                              </w:rPr>
                              <w:t>，标有</w:t>
                            </w:r>
                            <w:r>
                              <w:t>WHO</w:t>
                            </w:r>
                            <w:r w:rsidDel="00E67C1E">
                              <w:rPr>
                                <w:rFonts w:hint="eastAsia"/>
                              </w:rPr>
                              <w:t xml:space="preserve"> </w:t>
                            </w:r>
                            <w:r>
                              <w:rPr>
                                <w:rFonts w:hint="eastAsia"/>
                              </w:rPr>
                              <w:t>“海事纸箱”</w:t>
                            </w:r>
                          </w:p>
                          <w:p w:rsidR="00E27663" w:rsidRDefault="00E27663" w:rsidP="00C70B20">
                            <w:r w:rsidRPr="009E54FB">
                              <w:rPr>
                                <w:rFonts w:hint="eastAsia"/>
                                <w:b/>
                              </w:rPr>
                              <w:t>尺寸</w:t>
                            </w:r>
                            <w:r>
                              <w:rPr>
                                <w:rFonts w:hint="eastAsia"/>
                                <w:b/>
                              </w:rPr>
                              <w:t xml:space="preserve"> </w:t>
                            </w:r>
                            <w:r>
                              <w:rPr>
                                <w:b/>
                              </w:rPr>
                              <w:t xml:space="preserve"> </w:t>
                            </w:r>
                            <w:r>
                              <w:rPr>
                                <w:rFonts w:hint="eastAsia"/>
                              </w:rPr>
                              <w:t>长：</w:t>
                            </w:r>
                            <w:r>
                              <w:t>70</w:t>
                            </w:r>
                            <w:r>
                              <w:rPr>
                                <w:rFonts w:hint="eastAsia"/>
                              </w:rPr>
                              <w:t>厘米；</w:t>
                            </w:r>
                            <w:r>
                              <w:t>宽：</w:t>
                            </w:r>
                            <w:r>
                              <w:t>40</w:t>
                            </w:r>
                            <w:r>
                              <w:t>厘米；高：</w:t>
                            </w:r>
                            <w:r>
                              <w:t>50</w:t>
                            </w:r>
                            <w:r>
                              <w:t>厘米</w:t>
                            </w:r>
                          </w:p>
                          <w:p w:rsidR="00E27663" w:rsidRDefault="00E27663" w:rsidP="00C70B20">
                            <w:pPr>
                              <w:rPr>
                                <w:b/>
                              </w:rPr>
                            </w:pPr>
                            <w:r w:rsidRPr="009E54FB">
                              <w:rPr>
                                <w:rFonts w:hint="eastAsia"/>
                                <w:b/>
                              </w:rPr>
                              <w:t>标识</w:t>
                            </w:r>
                          </w:p>
                          <w:p w:rsidR="00E27663" w:rsidRDefault="00E27663" w:rsidP="00C70B20">
                            <w:pPr>
                              <w:ind w:firstLine="420"/>
                            </w:pPr>
                            <w:r w:rsidRPr="009E54FB">
                              <w:t>蓝色垂直条带上</w:t>
                            </w:r>
                            <w:r>
                              <w:rPr>
                                <w:rFonts w:hint="eastAsia"/>
                              </w:rPr>
                              <w:t>有</w:t>
                            </w:r>
                            <w:r w:rsidRPr="009E54FB">
                              <w:rPr>
                                <w:rFonts w:hint="eastAsia"/>
                              </w:rPr>
                              <w:t>WHO</w:t>
                            </w:r>
                            <w:r>
                              <w:rPr>
                                <w:rFonts w:hint="eastAsia"/>
                              </w:rPr>
                              <w:t>名字</w:t>
                            </w:r>
                            <w:r w:rsidRPr="009E54FB">
                              <w:rPr>
                                <w:rFonts w:hint="eastAsia"/>
                              </w:rPr>
                              <w:t>（</w:t>
                            </w:r>
                            <w:r>
                              <w:rPr>
                                <w:rFonts w:hint="eastAsia"/>
                              </w:rPr>
                              <w:t>见</w:t>
                            </w:r>
                            <w:r w:rsidRPr="009E54FB">
                              <w:rPr>
                                <w:rFonts w:hint="eastAsia"/>
                              </w:rPr>
                              <w:t>图片）</w:t>
                            </w:r>
                          </w:p>
                          <w:p w:rsidR="00E27663" w:rsidRPr="009E54FB" w:rsidRDefault="00E27663" w:rsidP="00C70B20">
                            <w:pPr>
                              <w:rPr>
                                <w:b/>
                              </w:rPr>
                            </w:pPr>
                            <w:r w:rsidRPr="009E54FB">
                              <w:rPr>
                                <w:rFonts w:hint="eastAsia"/>
                                <w:b/>
                              </w:rPr>
                              <w:t>标签和标记</w:t>
                            </w:r>
                          </w:p>
                          <w:p w:rsidR="00E27663" w:rsidRDefault="00E27663" w:rsidP="00C70B20">
                            <w:pPr>
                              <w:ind w:firstLine="420"/>
                            </w:pPr>
                            <w:r>
                              <w:rPr>
                                <w:rFonts w:hint="eastAsia"/>
                              </w:rPr>
                              <w:t>有</w:t>
                            </w:r>
                            <w:r>
                              <w:rPr>
                                <w:rFonts w:hint="eastAsia"/>
                              </w:rPr>
                              <w:t>WHO</w:t>
                            </w:r>
                            <w:r>
                              <w:rPr>
                                <w:rFonts w:hint="eastAsia"/>
                              </w:rPr>
                              <w:t>标识的纸质粘贴物</w:t>
                            </w:r>
                            <w:r>
                              <w:rPr>
                                <w:rFonts w:hint="eastAsia"/>
                              </w:rPr>
                              <w:t>=</w:t>
                            </w:r>
                            <w:r>
                              <w:rPr>
                                <w:rFonts w:hint="eastAsia"/>
                              </w:rPr>
                              <w:t>白底上有蓝色标识（</w:t>
                            </w:r>
                            <w:proofErr w:type="gramStart"/>
                            <w:r>
                              <w:rPr>
                                <w:rFonts w:hint="eastAsia"/>
                              </w:rPr>
                              <w:t>见相关</w:t>
                            </w:r>
                            <w:proofErr w:type="gramEnd"/>
                            <w:r>
                              <w:rPr>
                                <w:rFonts w:hint="eastAsia"/>
                              </w:rPr>
                              <w:t>图片）</w:t>
                            </w:r>
                          </w:p>
                          <w:p w:rsidR="00E27663" w:rsidRDefault="00E27663" w:rsidP="00C70B20">
                            <w:pPr>
                              <w:ind w:firstLine="420"/>
                            </w:pPr>
                            <w:r>
                              <w:rPr>
                                <w:rFonts w:hint="eastAsia"/>
                              </w:rPr>
                              <w:t>在箱子的外面有装箱物品清单</w:t>
                            </w:r>
                          </w:p>
                          <w:p w:rsidR="00E27663" w:rsidRPr="009E54FB" w:rsidRDefault="00E27663" w:rsidP="00C70B20">
                            <w:pPr>
                              <w:ind w:firstLine="420"/>
                            </w:pPr>
                            <w:r>
                              <w:t>有收货人名字和地址</w:t>
                            </w:r>
                            <w:r>
                              <w:rPr>
                                <w:rFonts w:hint="eastAsia"/>
                              </w:rPr>
                              <w:t>的</w:t>
                            </w:r>
                            <w:r>
                              <w:t>WHO</w:t>
                            </w:r>
                            <w:r>
                              <w:t>标签</w:t>
                            </w:r>
                          </w:p>
                          <w:p w:rsidR="00E27663" w:rsidRDefault="00E27663" w:rsidP="00C70B20">
                            <w:pPr>
                              <w:rPr>
                                <w:b/>
                              </w:rPr>
                            </w:pPr>
                            <w:r w:rsidRPr="00164159">
                              <w:rPr>
                                <w:rFonts w:hint="eastAsia"/>
                                <w:b/>
                              </w:rPr>
                              <w:t>危险物品</w:t>
                            </w:r>
                          </w:p>
                          <w:p w:rsidR="00E27663" w:rsidRPr="00A77389" w:rsidRDefault="00E27663" w:rsidP="00C70B20">
                            <w:pPr>
                              <w:ind w:firstLineChars="150" w:firstLine="315"/>
                            </w:pPr>
                            <w:r>
                              <w:rPr>
                                <w:rFonts w:hint="eastAsia"/>
                              </w:rPr>
                              <w:t>此包装</w:t>
                            </w:r>
                            <w:r>
                              <w:t>箱里</w:t>
                            </w:r>
                            <w:r>
                              <w:rPr>
                                <w:rFonts w:hint="eastAsia"/>
                              </w:rPr>
                              <w:t>没有</w:t>
                            </w:r>
                            <w:r>
                              <w:t>危险物品</w:t>
                            </w:r>
                            <w:r>
                              <w:rPr>
                                <w:rFonts w:hint="eastAsia"/>
                              </w:rPr>
                              <w:t>。消毒物品</w:t>
                            </w:r>
                            <w:r>
                              <w:t>应单独采购</w:t>
                            </w:r>
                            <w:r>
                              <w:rPr>
                                <w:rFonts w:hint="eastAsia"/>
                              </w:rPr>
                              <w:t>（</w:t>
                            </w:r>
                            <w:r>
                              <w:t>当地采购最好）。</w:t>
                            </w:r>
                          </w:p>
                        </w:tc>
                      </w:tr>
                    </w:tbl>
                    <w:p w:rsidR="00E27663" w:rsidRDefault="00E27663" w:rsidP="00C70B20"/>
                    <w:tbl>
                      <w:tblPr>
                        <w:tblStyle w:val="a9"/>
                        <w:tblW w:w="0" w:type="auto"/>
                        <w:tblLook w:val="04A0" w:firstRow="1" w:lastRow="0" w:firstColumn="1" w:lastColumn="0" w:noHBand="0" w:noVBand="1"/>
                      </w:tblPr>
                      <w:tblGrid>
                        <w:gridCol w:w="8868"/>
                      </w:tblGrid>
                      <w:tr w:rsidR="00E27663" w:rsidTr="00C70B20">
                        <w:tc>
                          <w:tcPr>
                            <w:tcW w:w="8868" w:type="dxa"/>
                          </w:tcPr>
                          <w:p w:rsidR="00E27663" w:rsidRPr="00164159" w:rsidRDefault="00E27663" w:rsidP="00C70B20">
                            <w:r>
                              <w:rPr>
                                <w:rFonts w:hint="eastAsia"/>
                              </w:rPr>
                              <w:t>此模块的预算为：</w:t>
                            </w:r>
                            <w:r>
                              <w:rPr>
                                <w:rFonts w:hint="eastAsia"/>
                              </w:rPr>
                              <w:t xml:space="preserve"> </w:t>
                            </w:r>
                            <w:r>
                              <w:t xml:space="preserve">                                        1190</w:t>
                            </w:r>
                            <w:r>
                              <w:t>美元</w:t>
                            </w:r>
                          </w:p>
                          <w:p w:rsidR="00E27663" w:rsidRDefault="00E27663"/>
                        </w:tc>
                      </w:tr>
                    </w:tbl>
                    <w:p w:rsidR="00E27663" w:rsidRDefault="00E27663" w:rsidP="00C70B20"/>
                    <w:p w:rsidR="00E27663" w:rsidRDefault="00E27663" w:rsidP="00C70B20"/>
                    <w:p w:rsidR="00E27663" w:rsidRDefault="00E27663" w:rsidP="00C70B20"/>
                    <w:p w:rsidR="00E27663" w:rsidRDefault="00E27663" w:rsidP="00C70B20"/>
                    <w:p w:rsidR="00E27663" w:rsidRDefault="00E27663" w:rsidP="00C70B20"/>
                    <w:p w:rsidR="00E27663" w:rsidRPr="005905E7" w:rsidRDefault="00E27663" w:rsidP="00C70B20"/>
                  </w:txbxContent>
                </v:textbox>
              </v:shape>
            </w:pict>
          </mc:Fallback>
        </mc:AlternateContent>
      </w:r>
    </w:p>
    <w:p w:rsidR="00C70B20" w:rsidRPr="002150D6" w:rsidRDefault="00C70B20" w:rsidP="00C70B20">
      <w:pPr>
        <w:rPr>
          <w:rFonts w:ascii="仿宋_GB2312" w:eastAsia="仿宋_GB2312"/>
          <w:sz w:val="24"/>
          <w:szCs w:val="24"/>
        </w:rPr>
      </w:pPr>
    </w:p>
    <w:p w:rsidR="00C70B20" w:rsidRPr="002150D6" w:rsidRDefault="00C70B20" w:rsidP="00C70B20">
      <w:pPr>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br w:type="page"/>
      </w:r>
    </w:p>
    <w:p w:rsidR="00C70B20" w:rsidRPr="002150D6" w:rsidRDefault="007800C0" w:rsidP="007800C0">
      <w:pPr>
        <w:pStyle w:val="3"/>
      </w:pPr>
      <w:bookmarkStart w:id="143" w:name="_Toc395752123"/>
      <w:r>
        <w:rPr>
          <w:rFonts w:hint="eastAsia"/>
        </w:rPr>
        <w:lastRenderedPageBreak/>
        <w:t>附件</w:t>
      </w:r>
      <w:r>
        <w:rPr>
          <w:rFonts w:hint="eastAsia"/>
        </w:rPr>
        <w:t xml:space="preserve">34. </w:t>
      </w:r>
      <w:r w:rsidR="00C70B20" w:rsidRPr="002150D6">
        <w:rPr>
          <w:rFonts w:hint="eastAsia"/>
        </w:rPr>
        <w:t>后勤保障评估表</w:t>
      </w:r>
      <w:bookmarkEnd w:id="143"/>
    </w:p>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后勤保障评估表— 1/8页</w:t>
      </w:r>
    </w:p>
    <w:tbl>
      <w:tblPr>
        <w:tblStyle w:val="a9"/>
        <w:tblW w:w="0" w:type="auto"/>
        <w:shd w:val="clear" w:color="auto" w:fill="95DD9F" w:themeFill="background1" w:themeFillShade="D9"/>
        <w:tblLook w:val="04A0" w:firstRow="1" w:lastRow="0" w:firstColumn="1" w:lastColumn="0" w:noHBand="0" w:noVBand="1"/>
      </w:tblPr>
      <w:tblGrid>
        <w:gridCol w:w="8296"/>
      </w:tblGrid>
      <w:tr w:rsidR="00C70B20" w:rsidRPr="002150D6" w:rsidTr="00C70B20">
        <w:tc>
          <w:tcPr>
            <w:tcW w:w="8296" w:type="dxa"/>
            <w:shd w:val="clear" w:color="auto" w:fill="95DD9F" w:themeFill="background1" w:themeFillShade="D9"/>
          </w:tcPr>
          <w:p w:rsidR="00C70B20" w:rsidRPr="002150D6" w:rsidRDefault="00C70B20" w:rsidP="00C70B20">
            <w:pPr>
              <w:rPr>
                <w:rFonts w:ascii="仿宋_GB2312" w:eastAsia="仿宋_GB2312"/>
                <w:sz w:val="24"/>
                <w:szCs w:val="24"/>
              </w:rPr>
            </w:pPr>
            <w:r w:rsidRPr="002150D6">
              <w:rPr>
                <w:rFonts w:ascii="仿宋_GB2312" w:eastAsia="仿宋_GB2312" w:hint="eastAsia"/>
                <w:sz w:val="24"/>
                <w:szCs w:val="24"/>
              </w:rPr>
              <w:t>ARO 后勤保障                后勤评估表</w:t>
            </w:r>
          </w:p>
        </w:tc>
      </w:tr>
    </w:tbl>
    <w:p w:rsidR="00C70B20" w:rsidRPr="002150D6" w:rsidRDefault="00C70B20" w:rsidP="00C70B20">
      <w:pPr>
        <w:rPr>
          <w:rFonts w:ascii="仿宋_GB2312" w:eastAsia="仿宋_GB2312"/>
          <w:sz w:val="24"/>
          <w:szCs w:val="24"/>
        </w:rPr>
      </w:pPr>
    </w:p>
    <w:tbl>
      <w:tblPr>
        <w:tblStyle w:val="a9"/>
        <w:tblW w:w="0" w:type="auto"/>
        <w:shd w:val="clear" w:color="auto" w:fill="74D280" w:themeFill="background1" w:themeFillShade="BF"/>
        <w:tblLook w:val="04A0" w:firstRow="1" w:lastRow="0" w:firstColumn="1" w:lastColumn="0" w:noHBand="0" w:noVBand="1"/>
      </w:tblPr>
      <w:tblGrid>
        <w:gridCol w:w="8296"/>
      </w:tblGrid>
      <w:tr w:rsidR="00C70B20" w:rsidRPr="002150D6" w:rsidTr="00C70B20">
        <w:tc>
          <w:tcPr>
            <w:tcW w:w="8296" w:type="dxa"/>
            <w:shd w:val="clear" w:color="auto" w:fill="74D280" w:themeFill="background1" w:themeFillShade="BF"/>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一、基本信息</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4503"/>
        <w:gridCol w:w="3793"/>
      </w:tblGrid>
      <w:tr w:rsidR="00C70B20" w:rsidRPr="002150D6" w:rsidTr="00C70B20">
        <w:tc>
          <w:tcPr>
            <w:tcW w:w="4503" w:type="dxa"/>
            <w:shd w:val="clear" w:color="auto" w:fill="95DD9F" w:themeFill="background1" w:themeFillShade="D9"/>
          </w:tcPr>
          <w:p w:rsidR="00C70B20" w:rsidRPr="002150D6" w:rsidRDefault="00C70B20" w:rsidP="00C70B20">
            <w:pPr>
              <w:autoSpaceDE w:val="0"/>
              <w:autoSpaceDN w:val="0"/>
              <w:adjustRightInd w:val="0"/>
              <w:jc w:val="left"/>
              <w:rPr>
                <w:rFonts w:ascii="仿宋_GB2312" w:eastAsia="仿宋_GB2312" w:hAnsiTheme="majorEastAsia" w:cs="TT15At00"/>
                <w:kern w:val="0"/>
                <w:sz w:val="24"/>
                <w:szCs w:val="24"/>
              </w:rPr>
            </w:pPr>
            <w:r w:rsidRPr="002150D6">
              <w:rPr>
                <w:rFonts w:ascii="仿宋_GB2312" w:eastAsia="仿宋_GB2312" w:hAnsiTheme="majorEastAsia" w:cs="TT15At00" w:hint="eastAsia"/>
                <w:kern w:val="0"/>
                <w:sz w:val="24"/>
                <w:szCs w:val="24"/>
              </w:rPr>
              <w:t>名字:</w:t>
            </w:r>
          </w:p>
        </w:tc>
        <w:tc>
          <w:tcPr>
            <w:tcW w:w="3793"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4503" w:type="dxa"/>
            <w:shd w:val="clear" w:color="auto" w:fill="95DD9F" w:themeFill="background1" w:themeFillShade="D9"/>
          </w:tcPr>
          <w:p w:rsidR="00C70B20" w:rsidRPr="002150D6" w:rsidRDefault="00C70B20" w:rsidP="00C70B20">
            <w:pPr>
              <w:autoSpaceDE w:val="0"/>
              <w:autoSpaceDN w:val="0"/>
              <w:adjustRightInd w:val="0"/>
              <w:jc w:val="left"/>
              <w:rPr>
                <w:rFonts w:ascii="仿宋_GB2312" w:eastAsia="仿宋_GB2312" w:hAnsiTheme="majorEastAsia" w:cs="TT15At00"/>
                <w:kern w:val="0"/>
                <w:sz w:val="24"/>
                <w:szCs w:val="24"/>
              </w:rPr>
            </w:pPr>
            <w:r w:rsidRPr="002150D6">
              <w:rPr>
                <w:rFonts w:ascii="仿宋_GB2312" w:eastAsia="仿宋_GB2312" w:hAnsiTheme="majorEastAsia" w:cs="TT15At00" w:hint="eastAsia"/>
                <w:kern w:val="0"/>
                <w:sz w:val="24"/>
                <w:szCs w:val="24"/>
              </w:rPr>
              <w:t>职责:</w:t>
            </w:r>
          </w:p>
        </w:tc>
        <w:tc>
          <w:tcPr>
            <w:tcW w:w="3793"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4503" w:type="dxa"/>
            <w:shd w:val="clear" w:color="auto" w:fill="95DD9F" w:themeFill="background1" w:themeFillShade="D9"/>
          </w:tcPr>
          <w:p w:rsidR="00C70B20" w:rsidRPr="002150D6" w:rsidRDefault="00C70B20" w:rsidP="00C70B20">
            <w:pPr>
              <w:autoSpaceDE w:val="0"/>
              <w:autoSpaceDN w:val="0"/>
              <w:adjustRightInd w:val="0"/>
              <w:jc w:val="left"/>
              <w:rPr>
                <w:rFonts w:ascii="仿宋_GB2312" w:eastAsia="仿宋_GB2312" w:hAnsiTheme="majorEastAsia" w:cs="TT15At00"/>
                <w:kern w:val="0"/>
                <w:sz w:val="24"/>
                <w:szCs w:val="24"/>
              </w:rPr>
            </w:pPr>
            <w:r w:rsidRPr="002150D6">
              <w:rPr>
                <w:rFonts w:ascii="仿宋_GB2312" w:eastAsia="仿宋_GB2312" w:hAnsiTheme="majorEastAsia" w:cs="TT15At00" w:hint="eastAsia"/>
                <w:kern w:val="0"/>
                <w:sz w:val="24"/>
                <w:szCs w:val="24"/>
              </w:rPr>
              <w:t>详细联系信息 (电话, 电子邮件, 等.)</w:t>
            </w:r>
          </w:p>
        </w:tc>
        <w:tc>
          <w:tcPr>
            <w:tcW w:w="3793"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4503" w:type="dxa"/>
            <w:shd w:val="clear" w:color="auto" w:fill="95DD9F" w:themeFill="background1" w:themeFillShade="D9"/>
          </w:tcPr>
          <w:p w:rsidR="00C70B20" w:rsidRPr="002150D6" w:rsidRDefault="00C70B20" w:rsidP="00C70B20">
            <w:pPr>
              <w:rPr>
                <w:rFonts w:ascii="仿宋_GB2312" w:eastAsia="仿宋_GB2312" w:hAnsiTheme="majorEastAsia"/>
                <w:sz w:val="24"/>
                <w:szCs w:val="24"/>
              </w:rPr>
            </w:pPr>
            <w:r w:rsidRPr="002150D6">
              <w:rPr>
                <w:rFonts w:ascii="仿宋_GB2312" w:eastAsia="仿宋_GB2312" w:hAnsiTheme="majorEastAsia" w:cs="TT15At00" w:hint="eastAsia"/>
                <w:kern w:val="0"/>
                <w:sz w:val="24"/>
                <w:szCs w:val="24"/>
              </w:rPr>
              <w:t>调查日期：</w:t>
            </w:r>
          </w:p>
        </w:tc>
        <w:tc>
          <w:tcPr>
            <w:tcW w:w="3793"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4148"/>
        <w:gridCol w:w="4148"/>
      </w:tblGrid>
      <w:tr w:rsidR="00C70B20" w:rsidRPr="002150D6" w:rsidTr="00C70B20">
        <w:tc>
          <w:tcPr>
            <w:tcW w:w="4148" w:type="dxa"/>
            <w:shd w:val="clear" w:color="auto" w:fill="95DD9F" w:themeFill="background1" w:themeFillShade="D9"/>
          </w:tcPr>
          <w:p w:rsidR="00C70B20" w:rsidRPr="002150D6" w:rsidRDefault="00C70B20" w:rsidP="00C70B20">
            <w:pPr>
              <w:autoSpaceDE w:val="0"/>
              <w:autoSpaceDN w:val="0"/>
              <w:adjustRightInd w:val="0"/>
              <w:jc w:val="left"/>
              <w:rPr>
                <w:rFonts w:ascii="仿宋_GB2312" w:eastAsia="仿宋_GB2312" w:hAnsiTheme="minorEastAsia" w:cs="TT15At00"/>
                <w:kern w:val="0"/>
                <w:sz w:val="24"/>
                <w:szCs w:val="24"/>
              </w:rPr>
            </w:pPr>
            <w:r w:rsidRPr="002150D6">
              <w:rPr>
                <w:rFonts w:ascii="仿宋_GB2312" w:eastAsia="仿宋_GB2312" w:hAnsiTheme="minorEastAsia" w:cs="TT15At00" w:hint="eastAsia"/>
                <w:kern w:val="0"/>
                <w:sz w:val="24"/>
                <w:szCs w:val="24"/>
              </w:rPr>
              <w:t>国家:</w:t>
            </w:r>
          </w:p>
        </w:tc>
        <w:tc>
          <w:tcPr>
            <w:tcW w:w="4148"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4148" w:type="dxa"/>
            <w:shd w:val="clear" w:color="auto" w:fill="95DD9F" w:themeFill="background1" w:themeFillShade="D9"/>
          </w:tcPr>
          <w:p w:rsidR="00C70B20" w:rsidRPr="002150D6" w:rsidRDefault="00C70B20" w:rsidP="00C70B20">
            <w:pPr>
              <w:autoSpaceDE w:val="0"/>
              <w:autoSpaceDN w:val="0"/>
              <w:adjustRightInd w:val="0"/>
              <w:jc w:val="left"/>
              <w:rPr>
                <w:rFonts w:ascii="仿宋_GB2312" w:eastAsia="仿宋_GB2312" w:hAnsiTheme="minorEastAsia" w:cs="TT15At00"/>
                <w:kern w:val="0"/>
                <w:sz w:val="24"/>
                <w:szCs w:val="24"/>
              </w:rPr>
            </w:pPr>
            <w:r w:rsidRPr="002150D6">
              <w:rPr>
                <w:rFonts w:ascii="仿宋_GB2312" w:eastAsia="仿宋_GB2312" w:hAnsiTheme="minorEastAsia" w:cs="TT15At00" w:hint="eastAsia"/>
                <w:kern w:val="0"/>
                <w:sz w:val="24"/>
                <w:szCs w:val="24"/>
              </w:rPr>
              <w:t>省/区/部门</w:t>
            </w:r>
          </w:p>
        </w:tc>
        <w:tc>
          <w:tcPr>
            <w:tcW w:w="4148" w:type="dxa"/>
          </w:tcPr>
          <w:p w:rsidR="00C70B20" w:rsidRPr="002150D6" w:rsidRDefault="00C70B20" w:rsidP="00C70B20">
            <w:pPr>
              <w:autoSpaceDE w:val="0"/>
              <w:autoSpaceDN w:val="0"/>
              <w:adjustRightInd w:val="0"/>
              <w:jc w:val="left"/>
              <w:rPr>
                <w:rFonts w:ascii="仿宋_GB2312" w:eastAsia="仿宋_GB2312" w:hAnsiTheme="minorEastAsia" w:cs="TT15At00"/>
                <w:kern w:val="0"/>
                <w:sz w:val="24"/>
                <w:szCs w:val="24"/>
              </w:rPr>
            </w:pPr>
          </w:p>
        </w:tc>
      </w:tr>
      <w:tr w:rsidR="00C70B20" w:rsidRPr="002150D6" w:rsidTr="00C70B20">
        <w:tc>
          <w:tcPr>
            <w:tcW w:w="4148" w:type="dxa"/>
            <w:shd w:val="clear" w:color="auto" w:fill="95DD9F" w:themeFill="background1" w:themeFillShade="D9"/>
          </w:tcPr>
          <w:p w:rsidR="00C70B20" w:rsidRPr="002150D6" w:rsidRDefault="00C70B20" w:rsidP="00C70B20">
            <w:pPr>
              <w:widowControl/>
              <w:spacing w:before="100" w:beforeAutospacing="1" w:after="100" w:afterAutospacing="1"/>
              <w:jc w:val="left"/>
              <w:rPr>
                <w:rFonts w:ascii="仿宋_GB2312" w:eastAsia="仿宋_GB2312" w:hAnsi="宋体" w:cs="宋体"/>
                <w:kern w:val="0"/>
                <w:sz w:val="24"/>
                <w:szCs w:val="24"/>
              </w:rPr>
            </w:pPr>
            <w:r w:rsidRPr="002150D6">
              <w:rPr>
                <w:rFonts w:ascii="仿宋_GB2312" w:eastAsia="仿宋_GB2312" w:hAnsiTheme="minorEastAsia" w:cs="TT15At00" w:hint="eastAsia"/>
                <w:kern w:val="0"/>
                <w:sz w:val="24"/>
                <w:szCs w:val="24"/>
              </w:rPr>
              <w:t>区 / 地区 / 区域 / 中心</w:t>
            </w:r>
          </w:p>
        </w:tc>
        <w:tc>
          <w:tcPr>
            <w:tcW w:w="4148"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4148"/>
        <w:gridCol w:w="4148"/>
      </w:tblGrid>
      <w:tr w:rsidR="00C70B20" w:rsidRPr="002150D6" w:rsidTr="00C70B20">
        <w:tc>
          <w:tcPr>
            <w:tcW w:w="4148"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正式/非正式住所的名称：</w:t>
            </w:r>
          </w:p>
        </w:tc>
        <w:tc>
          <w:tcPr>
            <w:tcW w:w="4148" w:type="dxa"/>
          </w:tcPr>
          <w:p w:rsidR="00C70B20" w:rsidRPr="002150D6" w:rsidRDefault="00C70B20" w:rsidP="00C70B20">
            <w:pPr>
              <w:rPr>
                <w:rFonts w:ascii="仿宋_GB2312" w:eastAsia="仿宋_GB2312"/>
                <w:sz w:val="24"/>
                <w:szCs w:val="24"/>
              </w:rPr>
            </w:pPr>
          </w:p>
        </w:tc>
      </w:tr>
      <w:tr w:rsidR="00C70B20" w:rsidRPr="002150D6" w:rsidTr="00C70B20">
        <w:tc>
          <w:tcPr>
            <w:tcW w:w="4148"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家庭数（户数）：</w:t>
            </w:r>
          </w:p>
        </w:tc>
        <w:tc>
          <w:tcPr>
            <w:tcW w:w="4148" w:type="dxa"/>
          </w:tcPr>
          <w:p w:rsidR="00C70B20" w:rsidRPr="002150D6" w:rsidRDefault="00C70B20" w:rsidP="00C70B20">
            <w:pPr>
              <w:rPr>
                <w:rFonts w:ascii="仿宋_GB2312" w:eastAsia="仿宋_GB2312"/>
                <w:sz w:val="24"/>
                <w:szCs w:val="24"/>
              </w:rPr>
            </w:pPr>
          </w:p>
        </w:tc>
      </w:tr>
      <w:tr w:rsidR="00C70B20" w:rsidRPr="002150D6" w:rsidTr="00C70B20">
        <w:tc>
          <w:tcPr>
            <w:tcW w:w="4148"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总人数：</w:t>
            </w:r>
          </w:p>
        </w:tc>
        <w:tc>
          <w:tcPr>
            <w:tcW w:w="4148" w:type="dxa"/>
          </w:tcPr>
          <w:p w:rsidR="00C70B20" w:rsidRPr="002150D6" w:rsidRDefault="00C70B20" w:rsidP="00C70B20">
            <w:pPr>
              <w:ind w:firstLineChars="100" w:firstLine="240"/>
              <w:rPr>
                <w:rFonts w:ascii="仿宋_GB2312" w:eastAsia="仿宋_GB2312"/>
                <w:sz w:val="24"/>
                <w:szCs w:val="24"/>
              </w:rPr>
            </w:pPr>
            <w:r w:rsidRPr="002150D6">
              <w:rPr>
                <w:rFonts w:ascii="仿宋_GB2312" w:eastAsia="仿宋_GB2312" w:hint="eastAsia"/>
                <w:sz w:val="24"/>
                <w:szCs w:val="24"/>
              </w:rPr>
              <w:t>&lt;5岁:</w:t>
            </w:r>
          </w:p>
        </w:tc>
      </w:tr>
      <w:tr w:rsidR="00C70B20" w:rsidRPr="002150D6" w:rsidTr="00C70B20">
        <w:tc>
          <w:tcPr>
            <w:tcW w:w="4148"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GPS坐标（如适用） ：</w:t>
            </w:r>
          </w:p>
        </w:tc>
        <w:tc>
          <w:tcPr>
            <w:tcW w:w="4148" w:type="dxa"/>
          </w:tcPr>
          <w:p w:rsidR="00C70B20" w:rsidRPr="002150D6" w:rsidRDefault="00C70B20" w:rsidP="00C70B20">
            <w:pPr>
              <w:rPr>
                <w:rFonts w:ascii="仿宋_GB2312" w:eastAsia="仿宋_GB2312"/>
                <w:sz w:val="24"/>
                <w:szCs w:val="24"/>
              </w:rPr>
            </w:pPr>
          </w:p>
        </w:tc>
      </w:tr>
      <w:tr w:rsidR="00C70B20" w:rsidRPr="002150D6" w:rsidTr="00C70B20">
        <w:tc>
          <w:tcPr>
            <w:tcW w:w="4148"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主要经济活动（农业/商业/开矿，等）：</w:t>
            </w:r>
          </w:p>
        </w:tc>
        <w:tc>
          <w:tcPr>
            <w:tcW w:w="4148" w:type="dxa"/>
          </w:tcPr>
          <w:p w:rsidR="00C70B20" w:rsidRPr="002150D6" w:rsidRDefault="00C70B20" w:rsidP="00C70B20">
            <w:pPr>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8333" w:type="dxa"/>
        <w:tblLook w:val="04A0" w:firstRow="1" w:lastRow="0" w:firstColumn="1" w:lastColumn="0" w:noHBand="0" w:noVBand="1"/>
      </w:tblPr>
      <w:tblGrid>
        <w:gridCol w:w="1526"/>
        <w:gridCol w:w="1984"/>
        <w:gridCol w:w="1489"/>
        <w:gridCol w:w="1667"/>
        <w:gridCol w:w="1667"/>
      </w:tblGrid>
      <w:tr w:rsidR="00C70B20" w:rsidRPr="002150D6" w:rsidTr="00C70B20">
        <w:trPr>
          <w:trHeight w:val="328"/>
        </w:trPr>
        <w:tc>
          <w:tcPr>
            <w:tcW w:w="1526" w:type="dxa"/>
            <w:shd w:val="clear" w:color="auto" w:fill="B6E7BC" w:themeFill="background1" w:themeFillShade="F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地点类型</w:t>
            </w:r>
          </w:p>
        </w:tc>
        <w:tc>
          <w:tcPr>
            <w:tcW w:w="1984" w:type="dxa"/>
            <w:shd w:val="clear" w:color="auto" w:fill="B6E7BC" w:themeFill="background1" w:themeFillShade="F2"/>
          </w:tcPr>
          <w:p w:rsidR="00C70B20" w:rsidRPr="002150D6" w:rsidRDefault="00C70B20" w:rsidP="00C70B20">
            <w:pPr>
              <w:widowControl/>
              <w:jc w:val="left"/>
              <w:rPr>
                <w:rFonts w:ascii="仿宋_GB2312" w:eastAsia="仿宋_GB2312"/>
                <w:sz w:val="24"/>
                <w:szCs w:val="24"/>
              </w:rPr>
            </w:pPr>
          </w:p>
        </w:tc>
        <w:tc>
          <w:tcPr>
            <w:tcW w:w="1489" w:type="dxa"/>
            <w:shd w:val="clear" w:color="auto" w:fill="B6E7BC" w:themeFill="background1" w:themeFillShade="F2"/>
          </w:tcPr>
          <w:p w:rsidR="00C70B20" w:rsidRPr="002150D6" w:rsidRDefault="00C70B20" w:rsidP="00C70B20">
            <w:pPr>
              <w:widowControl/>
              <w:jc w:val="left"/>
              <w:rPr>
                <w:rFonts w:ascii="仿宋_GB2312" w:eastAsia="仿宋_GB2312"/>
                <w:sz w:val="24"/>
                <w:szCs w:val="24"/>
              </w:rPr>
            </w:pPr>
          </w:p>
        </w:tc>
        <w:tc>
          <w:tcPr>
            <w:tcW w:w="1667" w:type="dxa"/>
            <w:shd w:val="clear" w:color="auto" w:fill="B6E7BC" w:themeFill="background1" w:themeFillShade="F2"/>
          </w:tcPr>
          <w:p w:rsidR="00C70B20" w:rsidRPr="002150D6" w:rsidRDefault="00C70B20" w:rsidP="00C70B20">
            <w:pPr>
              <w:widowControl/>
              <w:jc w:val="left"/>
              <w:rPr>
                <w:rFonts w:ascii="仿宋_GB2312" w:eastAsia="仿宋_GB2312"/>
                <w:sz w:val="24"/>
                <w:szCs w:val="24"/>
              </w:rPr>
            </w:pPr>
          </w:p>
        </w:tc>
        <w:tc>
          <w:tcPr>
            <w:tcW w:w="1667" w:type="dxa"/>
            <w:shd w:val="clear" w:color="auto" w:fill="B6E7BC" w:themeFill="background1" w:themeFillShade="F2"/>
          </w:tcPr>
          <w:p w:rsidR="00C70B20" w:rsidRPr="002150D6" w:rsidRDefault="00C70B20" w:rsidP="00C70B20">
            <w:pPr>
              <w:widowControl/>
              <w:jc w:val="left"/>
              <w:rPr>
                <w:rFonts w:ascii="仿宋_GB2312" w:eastAsia="仿宋_GB2312"/>
                <w:sz w:val="24"/>
                <w:szCs w:val="24"/>
              </w:rPr>
            </w:pPr>
          </w:p>
        </w:tc>
      </w:tr>
      <w:tr w:rsidR="00C70B20" w:rsidRPr="002150D6" w:rsidTr="00C70B20">
        <w:trPr>
          <w:trHeight w:val="487"/>
        </w:trPr>
        <w:tc>
          <w:tcPr>
            <w:tcW w:w="1526"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 xml:space="preserve">1.村庄 </w:t>
            </w:r>
            <w:r w:rsidRPr="002150D6">
              <w:rPr>
                <w:rFonts w:ascii="仿宋_GB2312" w:eastAsia="仿宋_GB2312" w:hAnsiTheme="minorEastAsia" w:hint="eastAsia"/>
                <w:sz w:val="24"/>
                <w:szCs w:val="24"/>
              </w:rPr>
              <w:t>□</w:t>
            </w:r>
          </w:p>
        </w:tc>
        <w:tc>
          <w:tcPr>
            <w:tcW w:w="1984"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2.营地/安置点</w:t>
            </w:r>
            <w:r w:rsidRPr="002150D6">
              <w:rPr>
                <w:rFonts w:ascii="仿宋_GB2312" w:eastAsia="仿宋_GB2312" w:hAnsiTheme="minorEastAsia" w:hint="eastAsia"/>
                <w:sz w:val="24"/>
                <w:szCs w:val="24"/>
              </w:rPr>
              <w:t>□</w:t>
            </w:r>
          </w:p>
        </w:tc>
        <w:tc>
          <w:tcPr>
            <w:tcW w:w="1489"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 xml:space="preserve">3.乡镇 </w:t>
            </w:r>
            <w:r w:rsidRPr="002150D6">
              <w:rPr>
                <w:rFonts w:ascii="仿宋_GB2312" w:eastAsia="仿宋_GB2312" w:hAnsiTheme="minorEastAsia" w:hint="eastAsia"/>
                <w:sz w:val="24"/>
                <w:szCs w:val="24"/>
              </w:rPr>
              <w:t>□</w:t>
            </w:r>
          </w:p>
        </w:tc>
        <w:tc>
          <w:tcPr>
            <w:tcW w:w="1667"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4.贫民窟</w:t>
            </w:r>
            <w:r w:rsidRPr="002150D6">
              <w:rPr>
                <w:rFonts w:ascii="仿宋_GB2312" w:eastAsia="仿宋_GB2312" w:hAnsiTheme="minorEastAsia" w:hint="eastAsia"/>
                <w:sz w:val="24"/>
                <w:szCs w:val="24"/>
              </w:rPr>
              <w:t>□</w:t>
            </w:r>
          </w:p>
        </w:tc>
        <w:tc>
          <w:tcPr>
            <w:tcW w:w="1667"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5.其他</w:t>
            </w:r>
            <w:r w:rsidRPr="002150D6">
              <w:rPr>
                <w:rFonts w:ascii="仿宋_GB2312" w:eastAsia="仿宋_GB2312" w:hAnsiTheme="minorEastAsia" w:hint="eastAsia"/>
                <w:sz w:val="24"/>
                <w:szCs w:val="24"/>
              </w:rPr>
              <w:t>□</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2765"/>
        <w:gridCol w:w="2305"/>
        <w:gridCol w:w="3226"/>
      </w:tblGrid>
      <w:tr w:rsidR="00C70B20" w:rsidRPr="002150D6" w:rsidTr="00C70B20">
        <w:tc>
          <w:tcPr>
            <w:tcW w:w="2765" w:type="dxa"/>
          </w:tcPr>
          <w:p w:rsidR="00C70B20" w:rsidRPr="002150D6" w:rsidRDefault="00C70B20" w:rsidP="00272CC3">
            <w:pPr>
              <w:pStyle w:val="a6"/>
              <w:widowControl/>
              <w:numPr>
                <w:ilvl w:val="0"/>
                <w:numId w:val="29"/>
              </w:numPr>
              <w:ind w:firstLineChars="0"/>
              <w:jc w:val="left"/>
              <w:rPr>
                <w:rFonts w:ascii="仿宋_GB2312" w:eastAsia="仿宋_GB2312"/>
                <w:sz w:val="24"/>
                <w:szCs w:val="24"/>
              </w:rPr>
            </w:pPr>
            <w:r w:rsidRPr="002150D6">
              <w:rPr>
                <w:rFonts w:ascii="仿宋_GB2312" w:eastAsia="仿宋_GB2312" w:hint="eastAsia"/>
                <w:sz w:val="24"/>
                <w:szCs w:val="24"/>
              </w:rPr>
              <w:t>基督教会</w:t>
            </w:r>
            <w:r w:rsidRPr="002150D6">
              <w:rPr>
                <w:rFonts w:ascii="仿宋_GB2312" w:eastAsia="仿宋_GB2312" w:hAnsiTheme="minorEastAsia" w:hint="eastAsia"/>
                <w:sz w:val="24"/>
                <w:szCs w:val="24"/>
              </w:rPr>
              <w:t>□</w:t>
            </w:r>
          </w:p>
          <w:p w:rsidR="00C70B20" w:rsidRPr="002150D6" w:rsidRDefault="00C70B20" w:rsidP="00C70B20">
            <w:pPr>
              <w:pStyle w:val="a6"/>
              <w:widowControl/>
              <w:ind w:left="360" w:firstLineChars="0" w:firstLine="0"/>
              <w:jc w:val="left"/>
              <w:rPr>
                <w:rFonts w:ascii="仿宋_GB2312" w:eastAsia="仿宋_GB2312"/>
                <w:sz w:val="24"/>
                <w:szCs w:val="24"/>
              </w:rPr>
            </w:pPr>
            <w:r w:rsidRPr="002150D6">
              <w:rPr>
                <w:rFonts w:ascii="仿宋_GB2312" w:eastAsia="仿宋_GB2312" w:hint="eastAsia"/>
                <w:sz w:val="24"/>
                <w:szCs w:val="24"/>
              </w:rPr>
              <w:t>教堂数量：</w:t>
            </w:r>
          </w:p>
        </w:tc>
        <w:tc>
          <w:tcPr>
            <w:tcW w:w="2305" w:type="dxa"/>
          </w:tcPr>
          <w:p w:rsidR="00C70B20" w:rsidRPr="002150D6" w:rsidRDefault="00C70B20" w:rsidP="00272CC3">
            <w:pPr>
              <w:pStyle w:val="a6"/>
              <w:widowControl/>
              <w:numPr>
                <w:ilvl w:val="0"/>
                <w:numId w:val="29"/>
              </w:numPr>
              <w:ind w:firstLineChars="0"/>
              <w:jc w:val="left"/>
              <w:rPr>
                <w:rStyle w:val="labellist1"/>
                <w:rFonts w:ascii="仿宋_GB2312" w:eastAsia="仿宋_GB2312" w:hAnsi="Arial" w:cs="Arial"/>
                <w:color w:val="333333"/>
                <w:sz w:val="24"/>
                <w:szCs w:val="24"/>
              </w:rPr>
            </w:pPr>
            <w:r w:rsidRPr="002150D6">
              <w:rPr>
                <w:rStyle w:val="labellist1"/>
                <w:rFonts w:ascii="仿宋_GB2312" w:eastAsia="仿宋_GB2312" w:hAnsi="Arial" w:cs="Arial" w:hint="eastAsia"/>
                <w:color w:val="333333"/>
                <w:sz w:val="24"/>
                <w:szCs w:val="24"/>
              </w:rPr>
              <w:t>穆斯林</w:t>
            </w:r>
            <w:r w:rsidRPr="002150D6">
              <w:rPr>
                <w:rFonts w:ascii="仿宋_GB2312" w:eastAsia="仿宋_GB2312" w:hAnsiTheme="minorEastAsia" w:hint="eastAsia"/>
                <w:sz w:val="24"/>
                <w:szCs w:val="24"/>
              </w:rPr>
              <w:t>□</w:t>
            </w:r>
          </w:p>
          <w:p w:rsidR="00C70B20" w:rsidRPr="002150D6" w:rsidRDefault="00C70B20" w:rsidP="00C70B20">
            <w:pPr>
              <w:pStyle w:val="a6"/>
              <w:widowControl/>
              <w:ind w:left="360" w:firstLineChars="0" w:firstLine="0"/>
              <w:jc w:val="left"/>
              <w:rPr>
                <w:rFonts w:ascii="仿宋_GB2312" w:eastAsia="仿宋_GB2312"/>
                <w:sz w:val="24"/>
                <w:szCs w:val="24"/>
              </w:rPr>
            </w:pPr>
            <w:r w:rsidRPr="002150D6">
              <w:rPr>
                <w:rFonts w:ascii="仿宋_GB2312" w:eastAsia="仿宋_GB2312" w:hint="eastAsia"/>
                <w:sz w:val="24"/>
                <w:szCs w:val="24"/>
              </w:rPr>
              <w:t>清真寺数量：</w:t>
            </w:r>
          </w:p>
        </w:tc>
        <w:tc>
          <w:tcPr>
            <w:tcW w:w="3226" w:type="dxa"/>
          </w:tcPr>
          <w:p w:rsidR="00C70B20" w:rsidRPr="002150D6" w:rsidRDefault="00C70B20" w:rsidP="00272CC3">
            <w:pPr>
              <w:pStyle w:val="a6"/>
              <w:widowControl/>
              <w:numPr>
                <w:ilvl w:val="0"/>
                <w:numId w:val="29"/>
              </w:numPr>
              <w:ind w:firstLineChars="0"/>
              <w:jc w:val="left"/>
              <w:rPr>
                <w:rFonts w:ascii="仿宋_GB2312" w:eastAsia="仿宋_GB2312"/>
                <w:sz w:val="24"/>
                <w:szCs w:val="24"/>
              </w:rPr>
            </w:pPr>
            <w:r w:rsidRPr="002150D6">
              <w:rPr>
                <w:rFonts w:ascii="仿宋_GB2312" w:eastAsia="仿宋_GB2312" w:hint="eastAsia"/>
                <w:sz w:val="24"/>
                <w:szCs w:val="24"/>
              </w:rPr>
              <w:t>其它，如有，具体：</w:t>
            </w:r>
            <w:r w:rsidRPr="002150D6">
              <w:rPr>
                <w:rFonts w:ascii="仿宋_GB2312" w:eastAsia="仿宋_GB2312" w:hAnsiTheme="minorEastAsia" w:hint="eastAsia"/>
                <w:sz w:val="24"/>
                <w:szCs w:val="24"/>
              </w:rPr>
              <w:t>□</w:t>
            </w:r>
          </w:p>
          <w:p w:rsidR="00C70B20" w:rsidRPr="002150D6" w:rsidRDefault="00C70B20" w:rsidP="00C70B20">
            <w:pPr>
              <w:pStyle w:val="a6"/>
              <w:widowControl/>
              <w:ind w:left="360" w:firstLineChars="0" w:firstLine="0"/>
              <w:jc w:val="left"/>
              <w:rPr>
                <w:rFonts w:ascii="仿宋_GB2312" w:eastAsia="仿宋_GB2312"/>
                <w:sz w:val="24"/>
                <w:szCs w:val="24"/>
              </w:rPr>
            </w:pPr>
            <w:r w:rsidRPr="002150D6">
              <w:rPr>
                <w:rFonts w:ascii="仿宋_GB2312" w:eastAsia="仿宋_GB2312" w:hint="eastAsia"/>
                <w:sz w:val="24"/>
                <w:szCs w:val="24"/>
              </w:rPr>
              <w:t>做朝拜地点数量：</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4148"/>
        <w:gridCol w:w="4148"/>
      </w:tblGrid>
      <w:tr w:rsidR="00C70B20" w:rsidRPr="002150D6" w:rsidTr="00C70B20">
        <w:tc>
          <w:tcPr>
            <w:tcW w:w="8296" w:type="dxa"/>
            <w:gridSpan w:val="2"/>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推荐联系人：（主要联系人信息）</w:t>
            </w:r>
          </w:p>
        </w:tc>
      </w:tr>
      <w:tr w:rsidR="00C70B20" w:rsidRPr="002150D6" w:rsidTr="00C70B20">
        <w:tc>
          <w:tcPr>
            <w:tcW w:w="4148" w:type="dxa"/>
            <w:shd w:val="clear" w:color="auto" w:fill="95DD9F" w:themeFill="background1" w:themeFillShade="D9"/>
          </w:tcPr>
          <w:p w:rsidR="00C70B20" w:rsidRPr="002150D6" w:rsidRDefault="00C70B20" w:rsidP="00C70B20">
            <w:pPr>
              <w:widowControl/>
              <w:tabs>
                <w:tab w:val="left" w:pos="840"/>
                <w:tab w:val="left" w:pos="1875"/>
              </w:tabs>
              <w:jc w:val="left"/>
              <w:rPr>
                <w:rFonts w:ascii="仿宋_GB2312" w:eastAsia="仿宋_GB2312"/>
                <w:sz w:val="24"/>
                <w:szCs w:val="24"/>
              </w:rPr>
            </w:pPr>
            <w:r w:rsidRPr="002150D6">
              <w:rPr>
                <w:rFonts w:ascii="仿宋_GB2312" w:eastAsia="仿宋_GB2312" w:hint="eastAsia"/>
                <w:sz w:val="24"/>
                <w:szCs w:val="24"/>
              </w:rPr>
              <w:t>WHO 联系人和职务</w:t>
            </w:r>
          </w:p>
        </w:tc>
        <w:tc>
          <w:tcPr>
            <w:tcW w:w="4148"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4148"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MOH 联络点</w:t>
            </w:r>
          </w:p>
        </w:tc>
        <w:tc>
          <w:tcPr>
            <w:tcW w:w="4148"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4148"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Style w:val="labellist1"/>
                <w:rFonts w:ascii="仿宋_GB2312" w:eastAsia="仿宋_GB2312" w:hAnsi="Arial" w:cs="Arial" w:hint="eastAsia"/>
                <w:color w:val="333333"/>
                <w:sz w:val="24"/>
                <w:szCs w:val="24"/>
              </w:rPr>
              <w:t>其他有影响力的地方领袖：包括政治/宗教人士</w:t>
            </w:r>
          </w:p>
        </w:tc>
        <w:tc>
          <w:tcPr>
            <w:tcW w:w="4148"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2840"/>
        <w:gridCol w:w="2841"/>
        <w:gridCol w:w="2841"/>
      </w:tblGrid>
      <w:tr w:rsidR="00C70B20" w:rsidRPr="002150D6" w:rsidTr="00C70B20">
        <w:tc>
          <w:tcPr>
            <w:tcW w:w="8522" w:type="dxa"/>
            <w:gridSpan w:val="3"/>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现有的地图：</w:t>
            </w:r>
          </w:p>
        </w:tc>
      </w:tr>
      <w:tr w:rsidR="00C70B20" w:rsidRPr="002150D6" w:rsidTr="00C70B20">
        <w:tc>
          <w:tcPr>
            <w:tcW w:w="284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现有详细的区域地图</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 w:val="24"/>
                <w:szCs w:val="24"/>
              </w:rPr>
              <w:t>□</w:t>
            </w:r>
            <w:r w:rsidRPr="002150D6">
              <w:rPr>
                <w:rFonts w:ascii="仿宋_GB2312" w:eastAsia="仿宋_GB2312" w:hint="eastAsia"/>
                <w:sz w:val="24"/>
                <w:szCs w:val="24"/>
              </w:rPr>
              <w:t xml:space="preserve">        无</w:t>
            </w:r>
            <w:r w:rsidRPr="002150D6">
              <w:rPr>
                <w:rFonts w:ascii="仿宋_GB2312" w:eastAsia="仿宋_GB2312" w:hAnsiTheme="minorEastAsia" w:hint="eastAsia"/>
                <w:sz w:val="24"/>
                <w:szCs w:val="24"/>
              </w:rPr>
              <w:t>□</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范围：</w:t>
            </w:r>
          </w:p>
        </w:tc>
      </w:tr>
      <w:tr w:rsidR="00C70B20" w:rsidRPr="002150D6" w:rsidTr="00C70B20">
        <w:tc>
          <w:tcPr>
            <w:tcW w:w="284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地图来源：</w:t>
            </w:r>
          </w:p>
        </w:tc>
        <w:tc>
          <w:tcPr>
            <w:tcW w:w="2841" w:type="dxa"/>
          </w:tcPr>
          <w:p w:rsidR="00C70B20" w:rsidRPr="002150D6" w:rsidRDefault="00C70B20" w:rsidP="00C70B20">
            <w:pPr>
              <w:widowControl/>
              <w:jc w:val="left"/>
              <w:rPr>
                <w:rFonts w:ascii="仿宋_GB2312" w:eastAsia="仿宋_GB2312"/>
                <w:sz w:val="24"/>
                <w:szCs w:val="24"/>
              </w:rPr>
            </w:pPr>
          </w:p>
        </w:tc>
        <w:tc>
          <w:tcPr>
            <w:tcW w:w="2841"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2130"/>
        <w:gridCol w:w="2130"/>
        <w:gridCol w:w="2131"/>
        <w:gridCol w:w="2131"/>
      </w:tblGrid>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气候/天气状况</w:t>
            </w:r>
          </w:p>
        </w:tc>
      </w:tr>
      <w:tr w:rsidR="00C70B20" w:rsidRPr="002150D6" w:rsidTr="00C70B20">
        <w:tc>
          <w:tcPr>
            <w:tcW w:w="213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时段</w:t>
            </w:r>
          </w:p>
        </w:tc>
        <w:tc>
          <w:tcPr>
            <w:tcW w:w="213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天气类型</w:t>
            </w:r>
          </w:p>
        </w:tc>
        <w:tc>
          <w:tcPr>
            <w:tcW w:w="213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平均气温</w:t>
            </w:r>
          </w:p>
        </w:tc>
        <w:tc>
          <w:tcPr>
            <w:tcW w:w="213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相关评论</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lastRenderedPageBreak/>
        <w:t>后勤保障评估-2/8页</w:t>
      </w:r>
    </w:p>
    <w:tbl>
      <w:tblPr>
        <w:tblStyle w:val="a9"/>
        <w:tblW w:w="0" w:type="auto"/>
        <w:tblLook w:val="04A0" w:firstRow="1" w:lastRow="0" w:firstColumn="1" w:lastColumn="0" w:noHBand="0" w:noVBand="1"/>
      </w:tblPr>
      <w:tblGrid>
        <w:gridCol w:w="2130"/>
        <w:gridCol w:w="2130"/>
        <w:gridCol w:w="2131"/>
        <w:gridCol w:w="2131"/>
      </w:tblGrid>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钱和现金存取</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银行系统</w:t>
            </w: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自动取款机</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现金兑换</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可用的货币</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 w:val="24"/>
                <w:szCs w:val="24"/>
              </w:rPr>
              <w:t>□</w:t>
            </w: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 w:val="24"/>
                <w:szCs w:val="24"/>
              </w:rPr>
              <w:t>□</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 w:val="24"/>
                <w:szCs w:val="24"/>
              </w:rPr>
              <w:t>□</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 w:val="24"/>
                <w:szCs w:val="24"/>
              </w:rPr>
              <w:t>□</w:t>
            </w:r>
          </w:p>
        </w:tc>
      </w:tr>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注意：</w:t>
            </w:r>
          </w:p>
        </w:tc>
      </w:tr>
      <w:tr w:rsidR="00C70B20" w:rsidRPr="002150D6" w:rsidTr="00C70B20">
        <w:tc>
          <w:tcPr>
            <w:tcW w:w="8522" w:type="dxa"/>
            <w:gridSpan w:val="4"/>
          </w:tcPr>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宋体" w:hint="eastAsia"/>
                <w:sz w:val="24"/>
                <w:szCs w:val="24"/>
              </w:rPr>
              <w:t>Ⅱ</w:t>
            </w:r>
            <w:r w:rsidRPr="002150D6">
              <w:rPr>
                <w:rFonts w:ascii="仿宋_GB2312" w:eastAsia="仿宋_GB2312" w:hint="eastAsia"/>
                <w:sz w:val="24"/>
                <w:szCs w:val="24"/>
              </w:rPr>
              <w:t>、运输</w:t>
            </w:r>
          </w:p>
        </w:tc>
      </w:tr>
    </w:tbl>
    <w:p w:rsidR="00C70B20" w:rsidRPr="002150D6" w:rsidRDefault="00C70B20" w:rsidP="00C70B20">
      <w:pPr>
        <w:widowControl/>
        <w:jc w:val="left"/>
        <w:rPr>
          <w:rFonts w:ascii="仿宋_GB2312" w:eastAsia="仿宋_GB2312"/>
          <w:sz w:val="24"/>
          <w:szCs w:val="24"/>
        </w:rPr>
      </w:pPr>
    </w:p>
    <w:tbl>
      <w:tblPr>
        <w:tblStyle w:val="a9"/>
        <w:tblW w:w="0" w:type="auto"/>
        <w:tblBorders>
          <w:top w:val="none" w:sz="0" w:space="0" w:color="auto"/>
          <w:left w:val="none" w:sz="0" w:space="0" w:color="auto"/>
        </w:tblBorders>
        <w:tblLook w:val="04A0" w:firstRow="1" w:lastRow="0" w:firstColumn="1" w:lastColumn="0" w:noHBand="0" w:noVBand="1"/>
      </w:tblPr>
      <w:tblGrid>
        <w:gridCol w:w="1809"/>
        <w:gridCol w:w="851"/>
        <w:gridCol w:w="1134"/>
        <w:gridCol w:w="1276"/>
        <w:gridCol w:w="1275"/>
        <w:gridCol w:w="1276"/>
        <w:gridCol w:w="901"/>
      </w:tblGrid>
      <w:tr w:rsidR="00C70B20" w:rsidRPr="002150D6" w:rsidTr="00C70B20">
        <w:tc>
          <w:tcPr>
            <w:tcW w:w="1809" w:type="dxa"/>
            <w:tcBorders>
              <w:bottom w:val="single" w:sz="4" w:space="0" w:color="auto"/>
            </w:tcBorders>
          </w:tcPr>
          <w:p w:rsidR="00C70B20" w:rsidRPr="002150D6" w:rsidRDefault="00C70B20" w:rsidP="00C70B20">
            <w:pPr>
              <w:widowControl/>
              <w:jc w:val="left"/>
              <w:rPr>
                <w:rFonts w:ascii="仿宋_GB2312" w:eastAsia="仿宋_GB2312"/>
                <w:sz w:val="24"/>
                <w:szCs w:val="24"/>
              </w:rPr>
            </w:pPr>
          </w:p>
        </w:tc>
        <w:tc>
          <w:tcPr>
            <w:tcW w:w="851"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航空</w:t>
            </w:r>
          </w:p>
        </w:tc>
        <w:tc>
          <w:tcPr>
            <w:tcW w:w="1134"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公路</w:t>
            </w:r>
          </w:p>
        </w:tc>
        <w:tc>
          <w:tcPr>
            <w:tcW w:w="1276"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铁路</w:t>
            </w:r>
          </w:p>
        </w:tc>
        <w:tc>
          <w:tcPr>
            <w:tcW w:w="1275"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水路（海）</w:t>
            </w:r>
          </w:p>
        </w:tc>
        <w:tc>
          <w:tcPr>
            <w:tcW w:w="1276"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水路（河）</w:t>
            </w:r>
          </w:p>
        </w:tc>
        <w:tc>
          <w:tcPr>
            <w:tcW w:w="901"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其它</w:t>
            </w:r>
          </w:p>
        </w:tc>
      </w:tr>
      <w:tr w:rsidR="00C70B20" w:rsidRPr="002150D6" w:rsidTr="00C70B20">
        <w:tc>
          <w:tcPr>
            <w:tcW w:w="1809"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首都&gt;省</w:t>
            </w:r>
          </w:p>
        </w:tc>
        <w:tc>
          <w:tcPr>
            <w:tcW w:w="851" w:type="dxa"/>
          </w:tcPr>
          <w:p w:rsidR="00C70B20" w:rsidRPr="002150D6" w:rsidRDefault="00C70B20" w:rsidP="00C70B20">
            <w:pPr>
              <w:widowControl/>
              <w:jc w:val="left"/>
              <w:rPr>
                <w:rFonts w:ascii="仿宋_GB2312" w:eastAsia="仿宋_GB2312"/>
                <w:sz w:val="24"/>
                <w:szCs w:val="24"/>
              </w:rPr>
            </w:pPr>
          </w:p>
        </w:tc>
        <w:tc>
          <w:tcPr>
            <w:tcW w:w="1134" w:type="dxa"/>
          </w:tcPr>
          <w:p w:rsidR="00C70B20" w:rsidRPr="002150D6" w:rsidRDefault="00C70B20" w:rsidP="00C70B20">
            <w:pPr>
              <w:widowControl/>
              <w:jc w:val="left"/>
              <w:rPr>
                <w:rFonts w:ascii="仿宋_GB2312" w:eastAsia="仿宋_GB2312"/>
                <w:sz w:val="24"/>
                <w:szCs w:val="24"/>
              </w:rPr>
            </w:pPr>
          </w:p>
        </w:tc>
        <w:tc>
          <w:tcPr>
            <w:tcW w:w="1276" w:type="dxa"/>
          </w:tcPr>
          <w:p w:rsidR="00C70B20" w:rsidRPr="002150D6" w:rsidRDefault="00C70B20" w:rsidP="00C70B20">
            <w:pPr>
              <w:widowControl/>
              <w:jc w:val="left"/>
              <w:rPr>
                <w:rFonts w:ascii="仿宋_GB2312" w:eastAsia="仿宋_GB2312"/>
                <w:sz w:val="24"/>
                <w:szCs w:val="24"/>
              </w:rPr>
            </w:pPr>
          </w:p>
        </w:tc>
        <w:tc>
          <w:tcPr>
            <w:tcW w:w="1275" w:type="dxa"/>
          </w:tcPr>
          <w:p w:rsidR="00C70B20" w:rsidRPr="002150D6" w:rsidRDefault="00C70B20" w:rsidP="00C70B20">
            <w:pPr>
              <w:widowControl/>
              <w:jc w:val="left"/>
              <w:rPr>
                <w:rFonts w:ascii="仿宋_GB2312" w:eastAsia="仿宋_GB2312"/>
                <w:sz w:val="24"/>
                <w:szCs w:val="24"/>
              </w:rPr>
            </w:pPr>
          </w:p>
        </w:tc>
        <w:tc>
          <w:tcPr>
            <w:tcW w:w="1276" w:type="dxa"/>
          </w:tcPr>
          <w:p w:rsidR="00C70B20" w:rsidRPr="002150D6" w:rsidRDefault="00C70B20" w:rsidP="00C70B20">
            <w:pPr>
              <w:widowControl/>
              <w:jc w:val="left"/>
              <w:rPr>
                <w:rFonts w:ascii="仿宋_GB2312" w:eastAsia="仿宋_GB2312"/>
                <w:sz w:val="24"/>
                <w:szCs w:val="24"/>
              </w:rPr>
            </w:pPr>
          </w:p>
        </w:tc>
        <w:tc>
          <w:tcPr>
            <w:tcW w:w="901"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1809"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省&gt;地区</w:t>
            </w:r>
          </w:p>
        </w:tc>
        <w:tc>
          <w:tcPr>
            <w:tcW w:w="851" w:type="dxa"/>
          </w:tcPr>
          <w:p w:rsidR="00C70B20" w:rsidRPr="002150D6" w:rsidRDefault="00C70B20" w:rsidP="00C70B20">
            <w:pPr>
              <w:widowControl/>
              <w:jc w:val="left"/>
              <w:rPr>
                <w:rFonts w:ascii="仿宋_GB2312" w:eastAsia="仿宋_GB2312"/>
                <w:sz w:val="24"/>
                <w:szCs w:val="24"/>
              </w:rPr>
            </w:pPr>
          </w:p>
        </w:tc>
        <w:tc>
          <w:tcPr>
            <w:tcW w:w="1134" w:type="dxa"/>
          </w:tcPr>
          <w:p w:rsidR="00C70B20" w:rsidRPr="002150D6" w:rsidRDefault="00C70B20" w:rsidP="00C70B20">
            <w:pPr>
              <w:widowControl/>
              <w:jc w:val="left"/>
              <w:rPr>
                <w:rFonts w:ascii="仿宋_GB2312" w:eastAsia="仿宋_GB2312"/>
                <w:sz w:val="24"/>
                <w:szCs w:val="24"/>
              </w:rPr>
            </w:pPr>
          </w:p>
        </w:tc>
        <w:tc>
          <w:tcPr>
            <w:tcW w:w="1276" w:type="dxa"/>
          </w:tcPr>
          <w:p w:rsidR="00C70B20" w:rsidRPr="002150D6" w:rsidRDefault="00C70B20" w:rsidP="00C70B20">
            <w:pPr>
              <w:widowControl/>
              <w:jc w:val="left"/>
              <w:rPr>
                <w:rFonts w:ascii="仿宋_GB2312" w:eastAsia="仿宋_GB2312"/>
                <w:sz w:val="24"/>
                <w:szCs w:val="24"/>
              </w:rPr>
            </w:pPr>
          </w:p>
        </w:tc>
        <w:tc>
          <w:tcPr>
            <w:tcW w:w="1275" w:type="dxa"/>
          </w:tcPr>
          <w:p w:rsidR="00C70B20" w:rsidRPr="002150D6" w:rsidRDefault="00C70B20" w:rsidP="00C70B20">
            <w:pPr>
              <w:widowControl/>
              <w:jc w:val="left"/>
              <w:rPr>
                <w:rFonts w:ascii="仿宋_GB2312" w:eastAsia="仿宋_GB2312"/>
                <w:sz w:val="24"/>
                <w:szCs w:val="24"/>
              </w:rPr>
            </w:pPr>
          </w:p>
        </w:tc>
        <w:tc>
          <w:tcPr>
            <w:tcW w:w="1276" w:type="dxa"/>
          </w:tcPr>
          <w:p w:rsidR="00C70B20" w:rsidRPr="002150D6" w:rsidRDefault="00C70B20" w:rsidP="00C70B20">
            <w:pPr>
              <w:widowControl/>
              <w:jc w:val="left"/>
              <w:rPr>
                <w:rFonts w:ascii="仿宋_GB2312" w:eastAsia="仿宋_GB2312"/>
                <w:sz w:val="24"/>
                <w:szCs w:val="24"/>
              </w:rPr>
            </w:pPr>
          </w:p>
        </w:tc>
        <w:tc>
          <w:tcPr>
            <w:tcW w:w="901"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1809"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地区&gt;业务站点/区域</w:t>
            </w:r>
          </w:p>
        </w:tc>
        <w:tc>
          <w:tcPr>
            <w:tcW w:w="851" w:type="dxa"/>
          </w:tcPr>
          <w:p w:rsidR="00C70B20" w:rsidRPr="002150D6" w:rsidRDefault="00C70B20" w:rsidP="00C70B20">
            <w:pPr>
              <w:widowControl/>
              <w:jc w:val="left"/>
              <w:rPr>
                <w:rFonts w:ascii="仿宋_GB2312" w:eastAsia="仿宋_GB2312"/>
                <w:sz w:val="24"/>
                <w:szCs w:val="24"/>
              </w:rPr>
            </w:pPr>
          </w:p>
        </w:tc>
        <w:tc>
          <w:tcPr>
            <w:tcW w:w="1134" w:type="dxa"/>
          </w:tcPr>
          <w:p w:rsidR="00C70B20" w:rsidRPr="002150D6" w:rsidRDefault="00C70B20" w:rsidP="00C70B20">
            <w:pPr>
              <w:widowControl/>
              <w:jc w:val="left"/>
              <w:rPr>
                <w:rFonts w:ascii="仿宋_GB2312" w:eastAsia="仿宋_GB2312"/>
                <w:sz w:val="24"/>
                <w:szCs w:val="24"/>
              </w:rPr>
            </w:pPr>
          </w:p>
        </w:tc>
        <w:tc>
          <w:tcPr>
            <w:tcW w:w="1276" w:type="dxa"/>
          </w:tcPr>
          <w:p w:rsidR="00C70B20" w:rsidRPr="002150D6" w:rsidRDefault="00C70B20" w:rsidP="00C70B20">
            <w:pPr>
              <w:widowControl/>
              <w:jc w:val="left"/>
              <w:rPr>
                <w:rFonts w:ascii="仿宋_GB2312" w:eastAsia="仿宋_GB2312"/>
                <w:sz w:val="24"/>
                <w:szCs w:val="24"/>
              </w:rPr>
            </w:pPr>
          </w:p>
        </w:tc>
        <w:tc>
          <w:tcPr>
            <w:tcW w:w="1275" w:type="dxa"/>
          </w:tcPr>
          <w:p w:rsidR="00C70B20" w:rsidRPr="002150D6" w:rsidRDefault="00C70B20" w:rsidP="00C70B20">
            <w:pPr>
              <w:widowControl/>
              <w:jc w:val="left"/>
              <w:rPr>
                <w:rFonts w:ascii="仿宋_GB2312" w:eastAsia="仿宋_GB2312"/>
                <w:sz w:val="24"/>
                <w:szCs w:val="24"/>
              </w:rPr>
            </w:pPr>
          </w:p>
        </w:tc>
        <w:tc>
          <w:tcPr>
            <w:tcW w:w="1276" w:type="dxa"/>
          </w:tcPr>
          <w:p w:rsidR="00C70B20" w:rsidRPr="002150D6" w:rsidRDefault="00C70B20" w:rsidP="00C70B20">
            <w:pPr>
              <w:widowControl/>
              <w:jc w:val="left"/>
              <w:rPr>
                <w:rFonts w:ascii="仿宋_GB2312" w:eastAsia="仿宋_GB2312"/>
                <w:sz w:val="24"/>
                <w:szCs w:val="24"/>
              </w:rPr>
            </w:pPr>
          </w:p>
        </w:tc>
        <w:tc>
          <w:tcPr>
            <w:tcW w:w="901"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该地区可使用的交通工具（出租、出借、卫生部，其它）</w:t>
            </w:r>
          </w:p>
        </w:tc>
      </w:tr>
    </w:tbl>
    <w:p w:rsidR="00C70B20" w:rsidRPr="002150D6" w:rsidRDefault="00C70B20" w:rsidP="00C70B20">
      <w:pPr>
        <w:widowControl/>
        <w:jc w:val="left"/>
        <w:rPr>
          <w:rFonts w:ascii="仿宋_GB2312" w:eastAsia="仿宋_GB2312"/>
          <w:sz w:val="24"/>
          <w:szCs w:val="24"/>
        </w:rPr>
      </w:pPr>
    </w:p>
    <w:tbl>
      <w:tblPr>
        <w:tblStyle w:val="a9"/>
        <w:tblW w:w="9042" w:type="dxa"/>
        <w:tblInd w:w="-176" w:type="dxa"/>
        <w:tblBorders>
          <w:top w:val="none" w:sz="0" w:space="0" w:color="auto"/>
          <w:left w:val="none" w:sz="0" w:space="0" w:color="auto"/>
        </w:tblBorders>
        <w:tblLook w:val="04A0" w:firstRow="1" w:lastRow="0" w:firstColumn="1" w:lastColumn="0" w:noHBand="0" w:noVBand="1"/>
      </w:tblPr>
      <w:tblGrid>
        <w:gridCol w:w="1899"/>
        <w:gridCol w:w="902"/>
        <w:gridCol w:w="953"/>
        <w:gridCol w:w="876"/>
        <w:gridCol w:w="1122"/>
        <w:gridCol w:w="1122"/>
        <w:gridCol w:w="1084"/>
        <w:gridCol w:w="1084"/>
      </w:tblGrid>
      <w:tr w:rsidR="00C70B20" w:rsidRPr="002150D6" w:rsidTr="00C70B20">
        <w:trPr>
          <w:trHeight w:val="626"/>
        </w:trPr>
        <w:tc>
          <w:tcPr>
            <w:tcW w:w="1899" w:type="dxa"/>
            <w:tcBorders>
              <w:bottom w:val="single" w:sz="4" w:space="0" w:color="auto"/>
            </w:tcBorders>
          </w:tcPr>
          <w:p w:rsidR="00C70B20" w:rsidRPr="002150D6" w:rsidRDefault="00C70B20" w:rsidP="00C70B20">
            <w:pPr>
              <w:widowControl/>
              <w:jc w:val="left"/>
              <w:rPr>
                <w:rFonts w:ascii="仿宋_GB2312" w:eastAsia="仿宋_GB2312"/>
                <w:szCs w:val="21"/>
              </w:rPr>
            </w:pPr>
          </w:p>
        </w:tc>
        <w:tc>
          <w:tcPr>
            <w:tcW w:w="902"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汽车</w:t>
            </w:r>
          </w:p>
        </w:tc>
        <w:tc>
          <w:tcPr>
            <w:tcW w:w="953"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摩托车</w:t>
            </w:r>
          </w:p>
        </w:tc>
        <w:tc>
          <w:tcPr>
            <w:tcW w:w="876"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船</w:t>
            </w:r>
          </w:p>
        </w:tc>
        <w:tc>
          <w:tcPr>
            <w:tcW w:w="1122"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Ansi="Arial" w:cs="Arial" w:hint="eastAsia"/>
                <w:color w:val="323232"/>
                <w:szCs w:val="21"/>
              </w:rPr>
              <w:t>小型货车</w:t>
            </w:r>
          </w:p>
        </w:tc>
        <w:tc>
          <w:tcPr>
            <w:tcW w:w="1122"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卡车</w:t>
            </w:r>
          </w:p>
        </w:tc>
        <w:tc>
          <w:tcPr>
            <w:tcW w:w="1084"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飞机/直升飞机</w:t>
            </w:r>
          </w:p>
        </w:tc>
        <w:tc>
          <w:tcPr>
            <w:tcW w:w="1084" w:type="dxa"/>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动物</w:t>
            </w:r>
          </w:p>
        </w:tc>
      </w:tr>
      <w:tr w:rsidR="00C70B20" w:rsidRPr="002150D6" w:rsidTr="00C70B20">
        <w:trPr>
          <w:trHeight w:val="321"/>
        </w:trPr>
        <w:tc>
          <w:tcPr>
            <w:tcW w:w="1899"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出租/租用</w:t>
            </w:r>
          </w:p>
        </w:tc>
        <w:tc>
          <w:tcPr>
            <w:tcW w:w="902" w:type="dxa"/>
          </w:tcPr>
          <w:p w:rsidR="00C70B20" w:rsidRPr="002150D6" w:rsidRDefault="00C70B20" w:rsidP="00C70B20">
            <w:pPr>
              <w:widowControl/>
              <w:jc w:val="left"/>
              <w:rPr>
                <w:rFonts w:ascii="仿宋_GB2312" w:eastAsia="仿宋_GB2312"/>
                <w:szCs w:val="21"/>
              </w:rPr>
            </w:pPr>
          </w:p>
        </w:tc>
        <w:tc>
          <w:tcPr>
            <w:tcW w:w="953" w:type="dxa"/>
          </w:tcPr>
          <w:p w:rsidR="00C70B20" w:rsidRPr="002150D6" w:rsidRDefault="00C70B20" w:rsidP="00C70B20">
            <w:pPr>
              <w:widowControl/>
              <w:jc w:val="left"/>
              <w:rPr>
                <w:rFonts w:ascii="仿宋_GB2312" w:eastAsia="仿宋_GB2312"/>
                <w:szCs w:val="21"/>
              </w:rPr>
            </w:pPr>
          </w:p>
        </w:tc>
        <w:tc>
          <w:tcPr>
            <w:tcW w:w="876" w:type="dxa"/>
          </w:tcPr>
          <w:p w:rsidR="00C70B20" w:rsidRPr="002150D6" w:rsidRDefault="00C70B20" w:rsidP="00C70B20">
            <w:pPr>
              <w:widowControl/>
              <w:jc w:val="left"/>
              <w:rPr>
                <w:rFonts w:ascii="仿宋_GB2312" w:eastAsia="仿宋_GB2312"/>
                <w:szCs w:val="21"/>
              </w:rPr>
            </w:pPr>
          </w:p>
        </w:tc>
        <w:tc>
          <w:tcPr>
            <w:tcW w:w="1122" w:type="dxa"/>
          </w:tcPr>
          <w:p w:rsidR="00C70B20" w:rsidRPr="002150D6" w:rsidRDefault="00C70B20" w:rsidP="00C70B20">
            <w:pPr>
              <w:widowControl/>
              <w:jc w:val="left"/>
              <w:rPr>
                <w:rFonts w:ascii="仿宋_GB2312" w:eastAsia="仿宋_GB2312"/>
                <w:szCs w:val="21"/>
              </w:rPr>
            </w:pPr>
          </w:p>
        </w:tc>
        <w:tc>
          <w:tcPr>
            <w:tcW w:w="1122" w:type="dxa"/>
          </w:tcPr>
          <w:p w:rsidR="00C70B20" w:rsidRPr="002150D6" w:rsidRDefault="00C70B20" w:rsidP="00C70B20">
            <w:pPr>
              <w:widowControl/>
              <w:jc w:val="left"/>
              <w:rPr>
                <w:rFonts w:ascii="仿宋_GB2312" w:eastAsia="仿宋_GB2312"/>
                <w:szCs w:val="21"/>
              </w:rPr>
            </w:pPr>
          </w:p>
        </w:tc>
        <w:tc>
          <w:tcPr>
            <w:tcW w:w="1084" w:type="dxa"/>
          </w:tcPr>
          <w:p w:rsidR="00C70B20" w:rsidRPr="002150D6" w:rsidRDefault="00C70B20" w:rsidP="00C70B20">
            <w:pPr>
              <w:widowControl/>
              <w:jc w:val="left"/>
              <w:rPr>
                <w:rFonts w:ascii="仿宋_GB2312" w:eastAsia="仿宋_GB2312"/>
                <w:szCs w:val="21"/>
              </w:rPr>
            </w:pPr>
          </w:p>
        </w:tc>
        <w:tc>
          <w:tcPr>
            <w:tcW w:w="1084" w:type="dxa"/>
          </w:tcPr>
          <w:p w:rsidR="00C70B20" w:rsidRPr="002150D6" w:rsidRDefault="00C70B20" w:rsidP="00C70B20">
            <w:pPr>
              <w:widowControl/>
              <w:jc w:val="left"/>
              <w:rPr>
                <w:rFonts w:ascii="仿宋_GB2312" w:eastAsia="仿宋_GB2312"/>
                <w:szCs w:val="21"/>
              </w:rPr>
            </w:pPr>
          </w:p>
        </w:tc>
      </w:tr>
      <w:tr w:rsidR="00C70B20" w:rsidRPr="002150D6" w:rsidTr="00C70B20">
        <w:trPr>
          <w:trHeight w:val="321"/>
        </w:trPr>
        <w:tc>
          <w:tcPr>
            <w:tcW w:w="1899"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租借</w:t>
            </w:r>
          </w:p>
        </w:tc>
        <w:tc>
          <w:tcPr>
            <w:tcW w:w="902" w:type="dxa"/>
          </w:tcPr>
          <w:p w:rsidR="00C70B20" w:rsidRPr="002150D6" w:rsidRDefault="00C70B20" w:rsidP="00C70B20">
            <w:pPr>
              <w:widowControl/>
              <w:jc w:val="left"/>
              <w:rPr>
                <w:rFonts w:ascii="仿宋_GB2312" w:eastAsia="仿宋_GB2312"/>
                <w:szCs w:val="21"/>
              </w:rPr>
            </w:pPr>
          </w:p>
        </w:tc>
        <w:tc>
          <w:tcPr>
            <w:tcW w:w="953" w:type="dxa"/>
          </w:tcPr>
          <w:p w:rsidR="00C70B20" w:rsidRPr="002150D6" w:rsidRDefault="00C70B20" w:rsidP="00C70B20">
            <w:pPr>
              <w:widowControl/>
              <w:jc w:val="left"/>
              <w:rPr>
                <w:rFonts w:ascii="仿宋_GB2312" w:eastAsia="仿宋_GB2312"/>
                <w:szCs w:val="21"/>
              </w:rPr>
            </w:pPr>
          </w:p>
        </w:tc>
        <w:tc>
          <w:tcPr>
            <w:tcW w:w="876" w:type="dxa"/>
          </w:tcPr>
          <w:p w:rsidR="00C70B20" w:rsidRPr="002150D6" w:rsidRDefault="00C70B20" w:rsidP="00C70B20">
            <w:pPr>
              <w:widowControl/>
              <w:jc w:val="left"/>
              <w:rPr>
                <w:rFonts w:ascii="仿宋_GB2312" w:eastAsia="仿宋_GB2312"/>
                <w:szCs w:val="21"/>
              </w:rPr>
            </w:pPr>
          </w:p>
        </w:tc>
        <w:tc>
          <w:tcPr>
            <w:tcW w:w="1122" w:type="dxa"/>
          </w:tcPr>
          <w:p w:rsidR="00C70B20" w:rsidRPr="002150D6" w:rsidRDefault="00C70B20" w:rsidP="00C70B20">
            <w:pPr>
              <w:widowControl/>
              <w:jc w:val="left"/>
              <w:rPr>
                <w:rFonts w:ascii="仿宋_GB2312" w:eastAsia="仿宋_GB2312"/>
                <w:szCs w:val="21"/>
              </w:rPr>
            </w:pPr>
          </w:p>
        </w:tc>
        <w:tc>
          <w:tcPr>
            <w:tcW w:w="1122" w:type="dxa"/>
          </w:tcPr>
          <w:p w:rsidR="00C70B20" w:rsidRPr="002150D6" w:rsidRDefault="00C70B20" w:rsidP="00C70B20">
            <w:pPr>
              <w:widowControl/>
              <w:jc w:val="left"/>
              <w:rPr>
                <w:rFonts w:ascii="仿宋_GB2312" w:eastAsia="仿宋_GB2312"/>
                <w:szCs w:val="21"/>
              </w:rPr>
            </w:pPr>
          </w:p>
        </w:tc>
        <w:tc>
          <w:tcPr>
            <w:tcW w:w="1084" w:type="dxa"/>
          </w:tcPr>
          <w:p w:rsidR="00C70B20" w:rsidRPr="002150D6" w:rsidRDefault="00C70B20" w:rsidP="00C70B20">
            <w:pPr>
              <w:widowControl/>
              <w:jc w:val="left"/>
              <w:rPr>
                <w:rFonts w:ascii="仿宋_GB2312" w:eastAsia="仿宋_GB2312"/>
                <w:szCs w:val="21"/>
              </w:rPr>
            </w:pPr>
          </w:p>
        </w:tc>
        <w:tc>
          <w:tcPr>
            <w:tcW w:w="1084" w:type="dxa"/>
          </w:tcPr>
          <w:p w:rsidR="00C70B20" w:rsidRPr="002150D6" w:rsidRDefault="00C70B20" w:rsidP="00C70B20">
            <w:pPr>
              <w:widowControl/>
              <w:jc w:val="left"/>
              <w:rPr>
                <w:rFonts w:ascii="仿宋_GB2312" w:eastAsia="仿宋_GB2312"/>
                <w:szCs w:val="21"/>
              </w:rPr>
            </w:pPr>
          </w:p>
        </w:tc>
      </w:tr>
      <w:tr w:rsidR="00C70B20" w:rsidRPr="002150D6" w:rsidTr="00C70B20">
        <w:trPr>
          <w:trHeight w:val="321"/>
        </w:trPr>
        <w:tc>
          <w:tcPr>
            <w:tcW w:w="1899"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购买</w:t>
            </w:r>
          </w:p>
        </w:tc>
        <w:tc>
          <w:tcPr>
            <w:tcW w:w="902" w:type="dxa"/>
          </w:tcPr>
          <w:p w:rsidR="00C70B20" w:rsidRPr="002150D6" w:rsidRDefault="00C70B20" w:rsidP="00C70B20">
            <w:pPr>
              <w:widowControl/>
              <w:jc w:val="left"/>
              <w:rPr>
                <w:rFonts w:ascii="仿宋_GB2312" w:eastAsia="仿宋_GB2312"/>
                <w:szCs w:val="21"/>
              </w:rPr>
            </w:pPr>
          </w:p>
        </w:tc>
        <w:tc>
          <w:tcPr>
            <w:tcW w:w="953" w:type="dxa"/>
          </w:tcPr>
          <w:p w:rsidR="00C70B20" w:rsidRPr="002150D6" w:rsidRDefault="00C70B20" w:rsidP="00C70B20">
            <w:pPr>
              <w:widowControl/>
              <w:jc w:val="left"/>
              <w:rPr>
                <w:rFonts w:ascii="仿宋_GB2312" w:eastAsia="仿宋_GB2312"/>
                <w:szCs w:val="21"/>
              </w:rPr>
            </w:pPr>
          </w:p>
        </w:tc>
        <w:tc>
          <w:tcPr>
            <w:tcW w:w="876" w:type="dxa"/>
          </w:tcPr>
          <w:p w:rsidR="00C70B20" w:rsidRPr="002150D6" w:rsidRDefault="00C70B20" w:rsidP="00C70B20">
            <w:pPr>
              <w:widowControl/>
              <w:jc w:val="left"/>
              <w:rPr>
                <w:rFonts w:ascii="仿宋_GB2312" w:eastAsia="仿宋_GB2312"/>
                <w:szCs w:val="21"/>
              </w:rPr>
            </w:pPr>
          </w:p>
        </w:tc>
        <w:tc>
          <w:tcPr>
            <w:tcW w:w="1122" w:type="dxa"/>
          </w:tcPr>
          <w:p w:rsidR="00C70B20" w:rsidRPr="002150D6" w:rsidRDefault="00C70B20" w:rsidP="00C70B20">
            <w:pPr>
              <w:widowControl/>
              <w:jc w:val="left"/>
              <w:rPr>
                <w:rFonts w:ascii="仿宋_GB2312" w:eastAsia="仿宋_GB2312"/>
                <w:szCs w:val="21"/>
              </w:rPr>
            </w:pPr>
          </w:p>
        </w:tc>
        <w:tc>
          <w:tcPr>
            <w:tcW w:w="1122" w:type="dxa"/>
          </w:tcPr>
          <w:p w:rsidR="00C70B20" w:rsidRPr="002150D6" w:rsidRDefault="00C70B20" w:rsidP="00C70B20">
            <w:pPr>
              <w:widowControl/>
              <w:jc w:val="left"/>
              <w:rPr>
                <w:rFonts w:ascii="仿宋_GB2312" w:eastAsia="仿宋_GB2312"/>
                <w:szCs w:val="21"/>
              </w:rPr>
            </w:pPr>
          </w:p>
        </w:tc>
        <w:tc>
          <w:tcPr>
            <w:tcW w:w="1084" w:type="dxa"/>
          </w:tcPr>
          <w:p w:rsidR="00C70B20" w:rsidRPr="002150D6" w:rsidRDefault="00C70B20" w:rsidP="00C70B20">
            <w:pPr>
              <w:widowControl/>
              <w:jc w:val="left"/>
              <w:rPr>
                <w:rFonts w:ascii="仿宋_GB2312" w:eastAsia="仿宋_GB2312"/>
                <w:szCs w:val="21"/>
              </w:rPr>
            </w:pPr>
          </w:p>
        </w:tc>
        <w:tc>
          <w:tcPr>
            <w:tcW w:w="1084" w:type="dxa"/>
          </w:tcPr>
          <w:p w:rsidR="00C70B20" w:rsidRPr="002150D6" w:rsidRDefault="00C70B20" w:rsidP="00C70B20">
            <w:pPr>
              <w:widowControl/>
              <w:jc w:val="left"/>
              <w:rPr>
                <w:rFonts w:ascii="仿宋_GB2312" w:eastAsia="仿宋_GB2312"/>
                <w:szCs w:val="21"/>
              </w:rPr>
            </w:pPr>
          </w:p>
        </w:tc>
      </w:tr>
      <w:tr w:rsidR="00C70B20" w:rsidRPr="002150D6" w:rsidTr="00C70B20">
        <w:trPr>
          <w:trHeight w:val="962"/>
        </w:trPr>
        <w:tc>
          <w:tcPr>
            <w:tcW w:w="1899"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Style w:val="labellist1"/>
                <w:rFonts w:ascii="仿宋_GB2312" w:eastAsia="仿宋_GB2312" w:hAnsi="Arial" w:cs="Arial"/>
                <w:color w:val="333333"/>
                <w:szCs w:val="21"/>
              </w:rPr>
            </w:pPr>
            <w:r w:rsidRPr="002150D6">
              <w:rPr>
                <w:rStyle w:val="labellist1"/>
                <w:rFonts w:ascii="仿宋_GB2312" w:eastAsia="仿宋_GB2312" w:hAnsi="Arial" w:cs="Arial" w:hint="eastAsia"/>
                <w:color w:val="333333"/>
                <w:szCs w:val="21"/>
              </w:rPr>
              <w:t>载人轨道空间站</w:t>
            </w:r>
          </w:p>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是/否</w:t>
            </w:r>
          </w:p>
        </w:tc>
        <w:tc>
          <w:tcPr>
            <w:tcW w:w="902" w:type="dxa"/>
          </w:tcPr>
          <w:p w:rsidR="00C70B20" w:rsidRPr="002150D6" w:rsidRDefault="00C70B20" w:rsidP="00C70B20">
            <w:pPr>
              <w:widowControl/>
              <w:jc w:val="left"/>
              <w:rPr>
                <w:rFonts w:ascii="仿宋_GB2312" w:eastAsia="仿宋_GB2312"/>
                <w:szCs w:val="21"/>
              </w:rPr>
            </w:pPr>
          </w:p>
        </w:tc>
        <w:tc>
          <w:tcPr>
            <w:tcW w:w="953" w:type="dxa"/>
          </w:tcPr>
          <w:p w:rsidR="00C70B20" w:rsidRPr="002150D6" w:rsidRDefault="00C70B20" w:rsidP="00C70B20">
            <w:pPr>
              <w:widowControl/>
              <w:jc w:val="left"/>
              <w:rPr>
                <w:rFonts w:ascii="仿宋_GB2312" w:eastAsia="仿宋_GB2312"/>
                <w:szCs w:val="21"/>
              </w:rPr>
            </w:pPr>
          </w:p>
        </w:tc>
        <w:tc>
          <w:tcPr>
            <w:tcW w:w="876" w:type="dxa"/>
          </w:tcPr>
          <w:p w:rsidR="00C70B20" w:rsidRPr="002150D6" w:rsidRDefault="00C70B20" w:rsidP="00C70B20">
            <w:pPr>
              <w:widowControl/>
              <w:jc w:val="left"/>
              <w:rPr>
                <w:rFonts w:ascii="仿宋_GB2312" w:eastAsia="仿宋_GB2312"/>
                <w:szCs w:val="21"/>
              </w:rPr>
            </w:pPr>
          </w:p>
        </w:tc>
        <w:tc>
          <w:tcPr>
            <w:tcW w:w="1122" w:type="dxa"/>
          </w:tcPr>
          <w:p w:rsidR="00C70B20" w:rsidRPr="002150D6" w:rsidRDefault="00C70B20" w:rsidP="00C70B20">
            <w:pPr>
              <w:widowControl/>
              <w:jc w:val="left"/>
              <w:rPr>
                <w:rFonts w:ascii="仿宋_GB2312" w:eastAsia="仿宋_GB2312"/>
                <w:szCs w:val="21"/>
              </w:rPr>
            </w:pPr>
          </w:p>
        </w:tc>
        <w:tc>
          <w:tcPr>
            <w:tcW w:w="1122" w:type="dxa"/>
          </w:tcPr>
          <w:p w:rsidR="00C70B20" w:rsidRPr="002150D6" w:rsidRDefault="00C70B20" w:rsidP="00C70B20">
            <w:pPr>
              <w:widowControl/>
              <w:jc w:val="left"/>
              <w:rPr>
                <w:rFonts w:ascii="仿宋_GB2312" w:eastAsia="仿宋_GB2312"/>
                <w:szCs w:val="21"/>
              </w:rPr>
            </w:pPr>
          </w:p>
        </w:tc>
        <w:tc>
          <w:tcPr>
            <w:tcW w:w="1084" w:type="dxa"/>
          </w:tcPr>
          <w:p w:rsidR="00C70B20" w:rsidRPr="002150D6" w:rsidRDefault="00C70B20" w:rsidP="00C70B20">
            <w:pPr>
              <w:widowControl/>
              <w:jc w:val="left"/>
              <w:rPr>
                <w:rFonts w:ascii="仿宋_GB2312" w:eastAsia="仿宋_GB2312"/>
                <w:szCs w:val="21"/>
              </w:rPr>
            </w:pPr>
          </w:p>
        </w:tc>
        <w:tc>
          <w:tcPr>
            <w:tcW w:w="1084" w:type="dxa"/>
          </w:tcPr>
          <w:p w:rsidR="00C70B20" w:rsidRPr="002150D6" w:rsidRDefault="00C70B20" w:rsidP="00C70B20">
            <w:pPr>
              <w:widowControl/>
              <w:jc w:val="left"/>
              <w:rPr>
                <w:rFonts w:ascii="仿宋_GB2312" w:eastAsia="仿宋_GB2312"/>
                <w:szCs w:val="21"/>
              </w:rPr>
            </w:pPr>
          </w:p>
        </w:tc>
      </w:tr>
    </w:tbl>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(在注释部分请输入数据，包括现有车辆的数量、类型，平均费用，等)</w:t>
      </w:r>
    </w:p>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当地现有燃料的情况</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1207"/>
        <w:gridCol w:w="1207"/>
        <w:gridCol w:w="1207"/>
        <w:gridCol w:w="1207"/>
        <w:gridCol w:w="1207"/>
        <w:gridCol w:w="1207"/>
        <w:gridCol w:w="1208"/>
      </w:tblGrid>
      <w:tr w:rsidR="00C70B20" w:rsidRPr="002150D6" w:rsidTr="00C70B20">
        <w:trPr>
          <w:trHeight w:val="308"/>
        </w:trPr>
        <w:tc>
          <w:tcPr>
            <w:tcW w:w="1207"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Style w:val="labellist1"/>
                <w:rFonts w:ascii="仿宋_GB2312" w:eastAsia="仿宋_GB2312" w:hAnsi="Arial" w:cs="Arial" w:hint="eastAsia"/>
                <w:color w:val="333333"/>
                <w:szCs w:val="21"/>
              </w:rPr>
              <w:t>柴油</w:t>
            </w:r>
          </w:p>
        </w:tc>
        <w:tc>
          <w:tcPr>
            <w:tcW w:w="1207"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Style w:val="labellist1"/>
                <w:rFonts w:ascii="仿宋_GB2312" w:eastAsia="仿宋_GB2312" w:hAnsi="Arial" w:cs="Arial" w:hint="eastAsia"/>
                <w:color w:val="333333"/>
                <w:szCs w:val="21"/>
              </w:rPr>
              <w:t>煤油</w:t>
            </w:r>
          </w:p>
        </w:tc>
        <w:tc>
          <w:tcPr>
            <w:tcW w:w="1207"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Style w:val="labellist1"/>
                <w:rFonts w:ascii="仿宋_GB2312" w:eastAsia="仿宋_GB2312" w:hAnsi="Arial" w:cs="Arial" w:hint="eastAsia"/>
                <w:color w:val="333333"/>
                <w:szCs w:val="21"/>
              </w:rPr>
              <w:t>汽油</w:t>
            </w:r>
          </w:p>
        </w:tc>
        <w:tc>
          <w:tcPr>
            <w:tcW w:w="1207"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Style w:val="labellist1"/>
                <w:rFonts w:ascii="仿宋_GB2312" w:eastAsia="仿宋_GB2312" w:hAnsi="Arial" w:cs="Arial" w:hint="eastAsia"/>
                <w:color w:val="333333"/>
                <w:szCs w:val="21"/>
              </w:rPr>
              <w:t>木材</w:t>
            </w:r>
          </w:p>
        </w:tc>
        <w:tc>
          <w:tcPr>
            <w:tcW w:w="1207"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Style w:val="labellist1"/>
                <w:rFonts w:ascii="仿宋_GB2312" w:eastAsia="仿宋_GB2312" w:hAnsi="Arial" w:cs="Arial" w:hint="eastAsia"/>
                <w:color w:val="333333"/>
                <w:szCs w:val="21"/>
              </w:rPr>
              <w:t>煤</w:t>
            </w:r>
          </w:p>
        </w:tc>
        <w:tc>
          <w:tcPr>
            <w:tcW w:w="1207"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木炭</w:t>
            </w:r>
          </w:p>
        </w:tc>
        <w:tc>
          <w:tcPr>
            <w:tcW w:w="1208"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其它</w:t>
            </w:r>
          </w:p>
        </w:tc>
      </w:tr>
      <w:tr w:rsidR="00C70B20" w:rsidRPr="002150D6" w:rsidTr="00C70B20">
        <w:trPr>
          <w:trHeight w:val="308"/>
        </w:trPr>
        <w:tc>
          <w:tcPr>
            <w:tcW w:w="1207" w:type="dxa"/>
          </w:tcPr>
          <w:p w:rsidR="00C70B20" w:rsidRPr="002150D6" w:rsidRDefault="00C70B20" w:rsidP="00C70B20">
            <w:pPr>
              <w:widowControl/>
              <w:jc w:val="left"/>
              <w:rPr>
                <w:rFonts w:ascii="仿宋_GB2312" w:eastAsia="仿宋_GB2312"/>
                <w:szCs w:val="21"/>
              </w:rPr>
            </w:pPr>
            <w:r w:rsidRPr="002150D6">
              <w:rPr>
                <w:rFonts w:ascii="仿宋_GB2312" w:eastAsia="仿宋_GB2312" w:hAnsiTheme="minorEastAsia" w:hint="eastAsia"/>
                <w:szCs w:val="21"/>
              </w:rPr>
              <w:t>□</w:t>
            </w:r>
          </w:p>
        </w:tc>
        <w:tc>
          <w:tcPr>
            <w:tcW w:w="1207" w:type="dxa"/>
          </w:tcPr>
          <w:p w:rsidR="00C70B20" w:rsidRPr="002150D6" w:rsidRDefault="00C70B20" w:rsidP="00C70B20">
            <w:pPr>
              <w:widowControl/>
              <w:jc w:val="left"/>
              <w:rPr>
                <w:rFonts w:ascii="仿宋_GB2312" w:eastAsia="仿宋_GB2312"/>
                <w:szCs w:val="21"/>
              </w:rPr>
            </w:pPr>
            <w:r w:rsidRPr="002150D6">
              <w:rPr>
                <w:rFonts w:ascii="仿宋_GB2312" w:eastAsia="仿宋_GB2312" w:hAnsiTheme="minorEastAsia" w:hint="eastAsia"/>
                <w:szCs w:val="21"/>
              </w:rPr>
              <w:t>□</w:t>
            </w:r>
          </w:p>
        </w:tc>
        <w:tc>
          <w:tcPr>
            <w:tcW w:w="1207" w:type="dxa"/>
          </w:tcPr>
          <w:p w:rsidR="00C70B20" w:rsidRPr="002150D6" w:rsidRDefault="00C70B20" w:rsidP="00C70B20">
            <w:pPr>
              <w:widowControl/>
              <w:jc w:val="left"/>
              <w:rPr>
                <w:rFonts w:ascii="仿宋_GB2312" w:eastAsia="仿宋_GB2312"/>
                <w:szCs w:val="21"/>
              </w:rPr>
            </w:pPr>
            <w:r w:rsidRPr="002150D6">
              <w:rPr>
                <w:rFonts w:ascii="仿宋_GB2312" w:eastAsia="仿宋_GB2312" w:hAnsiTheme="minorEastAsia" w:hint="eastAsia"/>
                <w:szCs w:val="21"/>
              </w:rPr>
              <w:t>□</w:t>
            </w:r>
          </w:p>
        </w:tc>
        <w:tc>
          <w:tcPr>
            <w:tcW w:w="1207" w:type="dxa"/>
          </w:tcPr>
          <w:p w:rsidR="00C70B20" w:rsidRPr="002150D6" w:rsidRDefault="00C70B20" w:rsidP="00C70B20">
            <w:pPr>
              <w:widowControl/>
              <w:jc w:val="left"/>
              <w:rPr>
                <w:rFonts w:ascii="仿宋_GB2312" w:eastAsia="仿宋_GB2312"/>
                <w:szCs w:val="21"/>
              </w:rPr>
            </w:pPr>
            <w:r w:rsidRPr="002150D6">
              <w:rPr>
                <w:rFonts w:ascii="仿宋_GB2312" w:eastAsia="仿宋_GB2312" w:hAnsiTheme="minorEastAsia" w:hint="eastAsia"/>
                <w:szCs w:val="21"/>
              </w:rPr>
              <w:t>□</w:t>
            </w:r>
          </w:p>
        </w:tc>
        <w:tc>
          <w:tcPr>
            <w:tcW w:w="1207" w:type="dxa"/>
          </w:tcPr>
          <w:p w:rsidR="00C70B20" w:rsidRPr="002150D6" w:rsidRDefault="00C70B20" w:rsidP="00C70B20">
            <w:pPr>
              <w:widowControl/>
              <w:jc w:val="left"/>
              <w:rPr>
                <w:rFonts w:ascii="仿宋_GB2312" w:eastAsia="仿宋_GB2312"/>
                <w:szCs w:val="21"/>
              </w:rPr>
            </w:pPr>
            <w:r w:rsidRPr="002150D6">
              <w:rPr>
                <w:rFonts w:ascii="仿宋_GB2312" w:eastAsia="仿宋_GB2312" w:hAnsiTheme="minorEastAsia" w:hint="eastAsia"/>
                <w:szCs w:val="21"/>
              </w:rPr>
              <w:t>□</w:t>
            </w:r>
          </w:p>
        </w:tc>
        <w:tc>
          <w:tcPr>
            <w:tcW w:w="1207" w:type="dxa"/>
          </w:tcPr>
          <w:p w:rsidR="00C70B20" w:rsidRPr="002150D6" w:rsidRDefault="00C70B20" w:rsidP="00C70B20">
            <w:pPr>
              <w:widowControl/>
              <w:jc w:val="left"/>
              <w:rPr>
                <w:rFonts w:ascii="仿宋_GB2312" w:eastAsia="仿宋_GB2312"/>
                <w:szCs w:val="21"/>
              </w:rPr>
            </w:pPr>
            <w:r w:rsidRPr="002150D6">
              <w:rPr>
                <w:rFonts w:ascii="仿宋_GB2312" w:eastAsia="仿宋_GB2312" w:hAnsiTheme="minorEastAsia" w:hint="eastAsia"/>
                <w:szCs w:val="21"/>
              </w:rPr>
              <w:t>□</w:t>
            </w:r>
          </w:p>
        </w:tc>
        <w:tc>
          <w:tcPr>
            <w:tcW w:w="1208" w:type="dxa"/>
          </w:tcPr>
          <w:p w:rsidR="00C70B20" w:rsidRPr="002150D6" w:rsidRDefault="00C70B20" w:rsidP="00C70B20">
            <w:pPr>
              <w:widowControl/>
              <w:jc w:val="left"/>
              <w:rPr>
                <w:rFonts w:ascii="仿宋_GB2312" w:eastAsia="仿宋_GB2312"/>
                <w:szCs w:val="21"/>
              </w:rPr>
            </w:pPr>
            <w:r w:rsidRPr="002150D6">
              <w:rPr>
                <w:rFonts w:ascii="仿宋_GB2312" w:eastAsia="仿宋_GB2312" w:hAnsiTheme="minorEastAsia" w:hint="eastAsia"/>
                <w:szCs w:val="21"/>
              </w:rPr>
              <w:t>□</w:t>
            </w:r>
          </w:p>
        </w:tc>
      </w:tr>
    </w:tbl>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br w:type="page"/>
      </w:r>
    </w:p>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lastRenderedPageBreak/>
        <w:t>3/8页</w:t>
      </w: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有关费用的说明：</w:t>
            </w:r>
          </w:p>
        </w:tc>
      </w:tr>
      <w:tr w:rsidR="00C70B20" w:rsidRPr="002150D6" w:rsidTr="00C70B20">
        <w:tc>
          <w:tcPr>
            <w:tcW w:w="8522" w:type="dxa"/>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&gt;汽车/</w:t>
            </w:r>
            <w:r w:rsidRPr="002150D6">
              <w:rPr>
                <w:rFonts w:ascii="仿宋_GB2312" w:eastAsia="仿宋_GB2312" w:hAnsi="Arial" w:cs="Arial" w:hint="eastAsia"/>
                <w:color w:val="323232"/>
                <w:szCs w:val="21"/>
              </w:rPr>
              <w:t>小型货车</w:t>
            </w:r>
            <w:r w:rsidRPr="002150D6">
              <w:rPr>
                <w:rFonts w:ascii="仿宋_GB2312" w:eastAsia="仿宋_GB2312" w:hint="eastAsia"/>
                <w:szCs w:val="21"/>
              </w:rPr>
              <w:t>/卡车/摩托车/……</w:t>
            </w:r>
            <w:proofErr w:type="gramStart"/>
            <w:r w:rsidRPr="002150D6">
              <w:rPr>
                <w:rFonts w:ascii="仿宋_GB2312" w:eastAsia="仿宋_GB2312" w:hint="eastAsia"/>
                <w:szCs w:val="21"/>
              </w:rPr>
              <w:t>……………………</w:t>
            </w:r>
            <w:proofErr w:type="gramEnd"/>
            <w:r w:rsidRPr="002150D6">
              <w:rPr>
                <w:rFonts w:ascii="仿宋_GB2312" w:eastAsia="仿宋_GB2312" w:hint="eastAsia"/>
                <w:szCs w:val="21"/>
              </w:rPr>
              <w:t>.=    美元/每天/周/月</w:t>
            </w:r>
          </w:p>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&gt;轮船……</w:t>
            </w:r>
            <w:proofErr w:type="gramStart"/>
            <w:r w:rsidRPr="002150D6">
              <w:rPr>
                <w:rFonts w:ascii="仿宋_GB2312" w:eastAsia="仿宋_GB2312" w:hint="eastAsia"/>
                <w:szCs w:val="21"/>
              </w:rPr>
              <w:t>……………………………………………………………</w:t>
            </w:r>
            <w:proofErr w:type="gramEnd"/>
            <w:r w:rsidRPr="002150D6">
              <w:rPr>
                <w:rFonts w:ascii="仿宋_GB2312" w:eastAsia="仿宋_GB2312" w:hint="eastAsia"/>
                <w:szCs w:val="21"/>
              </w:rPr>
              <w:t>..=    美元/每小时/天/周/月</w:t>
            </w:r>
          </w:p>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&gt;飞机/直升飞机……</w:t>
            </w:r>
            <w:proofErr w:type="gramStart"/>
            <w:r w:rsidRPr="002150D6">
              <w:rPr>
                <w:rFonts w:ascii="仿宋_GB2312" w:eastAsia="仿宋_GB2312" w:hint="eastAsia"/>
                <w:szCs w:val="21"/>
              </w:rPr>
              <w:t>……………………………………………</w:t>
            </w:r>
            <w:proofErr w:type="gramEnd"/>
            <w:r w:rsidRPr="002150D6">
              <w:rPr>
                <w:rFonts w:ascii="仿宋_GB2312" w:eastAsia="仿宋_GB2312" w:hint="eastAsia"/>
                <w:szCs w:val="21"/>
              </w:rPr>
              <w:t>.=    美元/每小时/天</w:t>
            </w:r>
          </w:p>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&gt;动物……</w:t>
            </w:r>
            <w:proofErr w:type="gramStart"/>
            <w:r w:rsidRPr="002150D6">
              <w:rPr>
                <w:rFonts w:ascii="仿宋_GB2312" w:eastAsia="仿宋_GB2312" w:hint="eastAsia"/>
                <w:szCs w:val="21"/>
              </w:rPr>
              <w:t>……………………………………………………………</w:t>
            </w:r>
            <w:proofErr w:type="gramEnd"/>
            <w:r w:rsidRPr="002150D6">
              <w:rPr>
                <w:rFonts w:ascii="仿宋_GB2312" w:eastAsia="仿宋_GB2312" w:hint="eastAsia"/>
                <w:szCs w:val="21"/>
              </w:rPr>
              <w:t xml:space="preserve"> =     美元/每天/周</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3510"/>
        <w:gridCol w:w="2171"/>
        <w:gridCol w:w="2841"/>
      </w:tblGrid>
      <w:tr w:rsidR="00C70B20" w:rsidRPr="002150D6" w:rsidTr="00C70B20">
        <w:tc>
          <w:tcPr>
            <w:tcW w:w="351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需要4轮驱动的车辆吗？</w:t>
            </w:r>
          </w:p>
        </w:tc>
        <w:tc>
          <w:tcPr>
            <w:tcW w:w="217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是</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否</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航空运输的着陆点</w:t>
            </w:r>
          </w:p>
        </w:tc>
      </w:tr>
    </w:tbl>
    <w:p w:rsidR="00C70B20" w:rsidRPr="002150D6" w:rsidRDefault="00C70B20" w:rsidP="00C70B20">
      <w:pPr>
        <w:widowControl/>
        <w:jc w:val="left"/>
        <w:rPr>
          <w:rFonts w:ascii="仿宋_GB2312" w:eastAsia="仿宋_GB2312"/>
          <w:sz w:val="24"/>
          <w:szCs w:val="24"/>
        </w:rPr>
      </w:pPr>
    </w:p>
    <w:tbl>
      <w:tblPr>
        <w:tblStyle w:val="a9"/>
        <w:tblW w:w="0" w:type="auto"/>
        <w:tblBorders>
          <w:top w:val="none" w:sz="0" w:space="0" w:color="auto"/>
          <w:left w:val="none" w:sz="0" w:space="0" w:color="auto"/>
        </w:tblBorders>
        <w:tblLook w:val="04A0" w:firstRow="1" w:lastRow="0" w:firstColumn="1" w:lastColumn="0" w:noHBand="0" w:noVBand="1"/>
      </w:tblPr>
      <w:tblGrid>
        <w:gridCol w:w="2840"/>
        <w:gridCol w:w="630"/>
        <w:gridCol w:w="790"/>
        <w:gridCol w:w="526"/>
        <w:gridCol w:w="895"/>
        <w:gridCol w:w="710"/>
        <w:gridCol w:w="710"/>
        <w:gridCol w:w="710"/>
        <w:gridCol w:w="711"/>
      </w:tblGrid>
      <w:tr w:rsidR="00C70B20" w:rsidRPr="002150D6" w:rsidTr="00C70B20">
        <w:tc>
          <w:tcPr>
            <w:tcW w:w="2840" w:type="dxa"/>
            <w:tcBorders>
              <w:bottom w:val="single" w:sz="4" w:space="0" w:color="auto"/>
            </w:tcBorders>
          </w:tcPr>
          <w:p w:rsidR="00C70B20" w:rsidRPr="002150D6" w:rsidRDefault="00C70B20" w:rsidP="00C70B20">
            <w:pPr>
              <w:widowControl/>
              <w:jc w:val="left"/>
              <w:rPr>
                <w:rFonts w:ascii="仿宋_GB2312" w:eastAsia="仿宋_GB2312"/>
                <w:sz w:val="24"/>
                <w:szCs w:val="24"/>
              </w:rPr>
            </w:pPr>
          </w:p>
        </w:tc>
        <w:tc>
          <w:tcPr>
            <w:tcW w:w="2841" w:type="dxa"/>
            <w:gridSpan w:val="4"/>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飞机跑道</w:t>
            </w:r>
          </w:p>
        </w:tc>
        <w:tc>
          <w:tcPr>
            <w:tcW w:w="2841" w:type="dxa"/>
            <w:gridSpan w:val="4"/>
            <w:tcBorders>
              <w:top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直升飞机着陆区</w:t>
            </w:r>
          </w:p>
        </w:tc>
      </w:tr>
      <w:tr w:rsidR="00C70B20" w:rsidRPr="002150D6" w:rsidTr="00C70B20">
        <w:tc>
          <w:tcPr>
            <w:tcW w:w="2840"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特征/描述</w:t>
            </w:r>
          </w:p>
        </w:tc>
        <w:tc>
          <w:tcPr>
            <w:tcW w:w="2841" w:type="dxa"/>
            <w:gridSpan w:val="4"/>
          </w:tcPr>
          <w:p w:rsidR="00C70B20" w:rsidRPr="002150D6" w:rsidRDefault="00C70B20" w:rsidP="00C70B20">
            <w:pPr>
              <w:widowControl/>
              <w:jc w:val="left"/>
              <w:rPr>
                <w:rFonts w:ascii="仿宋_GB2312" w:eastAsia="仿宋_GB2312"/>
                <w:sz w:val="24"/>
                <w:szCs w:val="24"/>
              </w:rPr>
            </w:pPr>
          </w:p>
        </w:tc>
        <w:tc>
          <w:tcPr>
            <w:tcW w:w="2841" w:type="dxa"/>
            <w:gridSpan w:val="4"/>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840"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大小和尺寸（用米）</w:t>
            </w:r>
          </w:p>
        </w:tc>
        <w:tc>
          <w:tcPr>
            <w:tcW w:w="2841" w:type="dxa"/>
            <w:gridSpan w:val="4"/>
          </w:tcPr>
          <w:p w:rsidR="00C70B20" w:rsidRPr="002150D6" w:rsidRDefault="00C70B20" w:rsidP="00C70B20">
            <w:pPr>
              <w:widowControl/>
              <w:jc w:val="left"/>
              <w:rPr>
                <w:rFonts w:ascii="仿宋_GB2312" w:eastAsia="仿宋_GB2312"/>
                <w:sz w:val="24"/>
                <w:szCs w:val="24"/>
              </w:rPr>
            </w:pPr>
          </w:p>
        </w:tc>
        <w:tc>
          <w:tcPr>
            <w:tcW w:w="2841" w:type="dxa"/>
            <w:gridSpan w:val="4"/>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840"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方向（GPS坐标）</w:t>
            </w:r>
          </w:p>
        </w:tc>
        <w:tc>
          <w:tcPr>
            <w:tcW w:w="2841" w:type="dxa"/>
            <w:gridSpan w:val="4"/>
          </w:tcPr>
          <w:p w:rsidR="00C70B20" w:rsidRPr="002150D6" w:rsidRDefault="00C70B20" w:rsidP="00C70B20">
            <w:pPr>
              <w:widowControl/>
              <w:jc w:val="left"/>
              <w:rPr>
                <w:rFonts w:ascii="仿宋_GB2312" w:eastAsia="仿宋_GB2312"/>
                <w:sz w:val="24"/>
                <w:szCs w:val="24"/>
              </w:rPr>
            </w:pPr>
          </w:p>
        </w:tc>
        <w:tc>
          <w:tcPr>
            <w:tcW w:w="2841" w:type="dxa"/>
            <w:gridSpan w:val="4"/>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840"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质量评估</w:t>
            </w:r>
          </w:p>
        </w:tc>
        <w:tc>
          <w:tcPr>
            <w:tcW w:w="630" w:type="dxa"/>
            <w:vAlign w:val="center"/>
          </w:tcPr>
          <w:p w:rsidR="00C70B20" w:rsidRPr="002150D6" w:rsidRDefault="00C70B20" w:rsidP="00C70B20">
            <w:pPr>
              <w:widowControl/>
              <w:jc w:val="center"/>
              <w:rPr>
                <w:rFonts w:ascii="仿宋_GB2312" w:eastAsia="仿宋_GB2312"/>
                <w:szCs w:val="21"/>
              </w:rPr>
            </w:pPr>
            <w:r w:rsidRPr="002150D6">
              <w:rPr>
                <w:rFonts w:ascii="仿宋_GB2312" w:eastAsia="仿宋_GB2312" w:hint="eastAsia"/>
                <w:szCs w:val="21"/>
              </w:rPr>
              <w:t>好</w:t>
            </w:r>
            <w:r w:rsidRPr="002150D6">
              <w:rPr>
                <w:rFonts w:ascii="仿宋_GB2312" w:eastAsia="仿宋_GB2312" w:hAnsiTheme="minorEastAsia" w:hint="eastAsia"/>
                <w:szCs w:val="21"/>
              </w:rPr>
              <w:t>□</w:t>
            </w:r>
          </w:p>
        </w:tc>
        <w:tc>
          <w:tcPr>
            <w:tcW w:w="790" w:type="dxa"/>
            <w:vAlign w:val="center"/>
          </w:tcPr>
          <w:p w:rsidR="00C70B20" w:rsidRPr="002150D6" w:rsidRDefault="00C70B20" w:rsidP="00C70B20">
            <w:pPr>
              <w:widowControl/>
              <w:jc w:val="center"/>
              <w:rPr>
                <w:rFonts w:ascii="仿宋_GB2312" w:eastAsia="仿宋_GB2312"/>
                <w:szCs w:val="21"/>
              </w:rPr>
            </w:pPr>
            <w:r w:rsidRPr="002150D6">
              <w:rPr>
                <w:rFonts w:ascii="仿宋_GB2312" w:eastAsia="仿宋_GB2312" w:hint="eastAsia"/>
                <w:szCs w:val="21"/>
              </w:rPr>
              <w:t>一般</w:t>
            </w:r>
            <w:r w:rsidRPr="002150D6">
              <w:rPr>
                <w:rFonts w:ascii="仿宋_GB2312" w:eastAsia="仿宋_GB2312" w:hAnsiTheme="minorEastAsia" w:hint="eastAsia"/>
                <w:szCs w:val="21"/>
              </w:rPr>
              <w:t>□</w:t>
            </w:r>
          </w:p>
        </w:tc>
        <w:tc>
          <w:tcPr>
            <w:tcW w:w="526" w:type="dxa"/>
            <w:vAlign w:val="center"/>
          </w:tcPr>
          <w:p w:rsidR="00C70B20" w:rsidRPr="002150D6" w:rsidRDefault="00C70B20" w:rsidP="00C70B20">
            <w:pPr>
              <w:widowControl/>
              <w:jc w:val="center"/>
              <w:rPr>
                <w:rFonts w:ascii="仿宋_GB2312" w:eastAsia="仿宋_GB2312"/>
                <w:szCs w:val="21"/>
              </w:rPr>
            </w:pPr>
            <w:r w:rsidRPr="002150D6">
              <w:rPr>
                <w:rFonts w:ascii="仿宋_GB2312" w:eastAsia="仿宋_GB2312" w:hint="eastAsia"/>
                <w:szCs w:val="21"/>
              </w:rPr>
              <w:t>差</w:t>
            </w:r>
            <w:r w:rsidRPr="002150D6">
              <w:rPr>
                <w:rFonts w:ascii="仿宋_GB2312" w:eastAsia="仿宋_GB2312" w:hAnsiTheme="minorEastAsia" w:hint="eastAsia"/>
                <w:szCs w:val="21"/>
              </w:rPr>
              <w:t>□</w:t>
            </w:r>
          </w:p>
        </w:tc>
        <w:tc>
          <w:tcPr>
            <w:tcW w:w="895" w:type="dxa"/>
            <w:vAlign w:val="center"/>
          </w:tcPr>
          <w:p w:rsidR="00C70B20" w:rsidRPr="002150D6" w:rsidRDefault="00C70B20" w:rsidP="00C70B20">
            <w:pPr>
              <w:widowControl/>
              <w:jc w:val="center"/>
              <w:rPr>
                <w:rFonts w:ascii="仿宋_GB2312" w:eastAsia="仿宋_GB2312"/>
                <w:szCs w:val="21"/>
              </w:rPr>
            </w:pPr>
            <w:r w:rsidRPr="002150D6">
              <w:rPr>
                <w:rFonts w:ascii="仿宋_GB2312" w:eastAsia="仿宋_GB2312" w:hint="eastAsia"/>
                <w:szCs w:val="21"/>
              </w:rPr>
              <w:t>不能用</w:t>
            </w:r>
            <w:r w:rsidRPr="002150D6">
              <w:rPr>
                <w:rFonts w:ascii="仿宋_GB2312" w:eastAsia="仿宋_GB2312" w:hAnsiTheme="minorEastAsia" w:hint="eastAsia"/>
                <w:szCs w:val="21"/>
              </w:rPr>
              <w:t>□</w:t>
            </w:r>
          </w:p>
        </w:tc>
        <w:tc>
          <w:tcPr>
            <w:tcW w:w="710" w:type="dxa"/>
            <w:vAlign w:val="center"/>
          </w:tcPr>
          <w:p w:rsidR="00C70B20" w:rsidRPr="002150D6" w:rsidRDefault="00C70B20" w:rsidP="00C70B20">
            <w:pPr>
              <w:widowControl/>
              <w:jc w:val="center"/>
              <w:rPr>
                <w:rFonts w:ascii="仿宋_GB2312" w:eastAsia="仿宋_GB2312"/>
                <w:szCs w:val="21"/>
              </w:rPr>
            </w:pPr>
            <w:r w:rsidRPr="002150D6">
              <w:rPr>
                <w:rFonts w:ascii="仿宋_GB2312" w:eastAsia="仿宋_GB2312" w:hint="eastAsia"/>
                <w:szCs w:val="21"/>
              </w:rPr>
              <w:t>好</w:t>
            </w:r>
          </w:p>
          <w:p w:rsidR="00C70B20" w:rsidRPr="002150D6" w:rsidRDefault="00C70B20" w:rsidP="00C70B20">
            <w:pPr>
              <w:widowControl/>
              <w:jc w:val="center"/>
              <w:rPr>
                <w:rFonts w:ascii="仿宋_GB2312" w:eastAsia="仿宋_GB2312"/>
                <w:szCs w:val="21"/>
              </w:rPr>
            </w:pPr>
            <w:r w:rsidRPr="002150D6">
              <w:rPr>
                <w:rFonts w:ascii="仿宋_GB2312" w:eastAsia="仿宋_GB2312" w:hAnsiTheme="minorEastAsia" w:hint="eastAsia"/>
                <w:szCs w:val="21"/>
              </w:rPr>
              <w:t>□</w:t>
            </w:r>
          </w:p>
        </w:tc>
        <w:tc>
          <w:tcPr>
            <w:tcW w:w="710" w:type="dxa"/>
            <w:vAlign w:val="center"/>
          </w:tcPr>
          <w:p w:rsidR="00C70B20" w:rsidRPr="002150D6" w:rsidRDefault="00C70B20" w:rsidP="00C70B20">
            <w:pPr>
              <w:widowControl/>
              <w:jc w:val="center"/>
              <w:rPr>
                <w:rFonts w:ascii="仿宋_GB2312" w:eastAsia="仿宋_GB2312"/>
                <w:szCs w:val="21"/>
              </w:rPr>
            </w:pPr>
            <w:r w:rsidRPr="002150D6">
              <w:rPr>
                <w:rFonts w:ascii="仿宋_GB2312" w:eastAsia="仿宋_GB2312" w:hint="eastAsia"/>
                <w:szCs w:val="21"/>
              </w:rPr>
              <w:t>一般</w:t>
            </w:r>
            <w:r w:rsidRPr="002150D6">
              <w:rPr>
                <w:rFonts w:ascii="仿宋_GB2312" w:eastAsia="仿宋_GB2312" w:hAnsiTheme="minorEastAsia" w:hint="eastAsia"/>
                <w:szCs w:val="21"/>
              </w:rPr>
              <w:t>□</w:t>
            </w:r>
          </w:p>
        </w:tc>
        <w:tc>
          <w:tcPr>
            <w:tcW w:w="710" w:type="dxa"/>
            <w:vAlign w:val="center"/>
          </w:tcPr>
          <w:p w:rsidR="00C70B20" w:rsidRPr="002150D6" w:rsidRDefault="00C70B20" w:rsidP="00C70B20">
            <w:pPr>
              <w:widowControl/>
              <w:jc w:val="center"/>
              <w:rPr>
                <w:rFonts w:ascii="仿宋_GB2312" w:eastAsia="仿宋_GB2312"/>
                <w:szCs w:val="21"/>
              </w:rPr>
            </w:pPr>
            <w:r w:rsidRPr="002150D6">
              <w:rPr>
                <w:rFonts w:ascii="仿宋_GB2312" w:eastAsia="仿宋_GB2312" w:hint="eastAsia"/>
                <w:szCs w:val="21"/>
              </w:rPr>
              <w:t>差</w:t>
            </w:r>
          </w:p>
          <w:p w:rsidR="00C70B20" w:rsidRPr="002150D6" w:rsidRDefault="00C70B20" w:rsidP="00C70B20">
            <w:pPr>
              <w:widowControl/>
              <w:jc w:val="center"/>
              <w:rPr>
                <w:rFonts w:ascii="仿宋_GB2312" w:eastAsia="仿宋_GB2312"/>
                <w:szCs w:val="21"/>
              </w:rPr>
            </w:pPr>
            <w:r w:rsidRPr="002150D6">
              <w:rPr>
                <w:rFonts w:ascii="仿宋_GB2312" w:eastAsia="仿宋_GB2312" w:hAnsiTheme="minorEastAsia" w:hint="eastAsia"/>
                <w:szCs w:val="21"/>
              </w:rPr>
              <w:t>□</w:t>
            </w:r>
          </w:p>
        </w:tc>
        <w:tc>
          <w:tcPr>
            <w:tcW w:w="711" w:type="dxa"/>
            <w:vAlign w:val="center"/>
          </w:tcPr>
          <w:p w:rsidR="00C70B20" w:rsidRPr="002150D6" w:rsidRDefault="00C70B20" w:rsidP="00C70B20">
            <w:pPr>
              <w:widowControl/>
              <w:jc w:val="center"/>
              <w:rPr>
                <w:rFonts w:ascii="仿宋_GB2312" w:eastAsia="仿宋_GB2312"/>
                <w:szCs w:val="21"/>
              </w:rPr>
            </w:pPr>
            <w:r w:rsidRPr="002150D6">
              <w:rPr>
                <w:rFonts w:ascii="仿宋_GB2312" w:eastAsia="仿宋_GB2312" w:hint="eastAsia"/>
                <w:szCs w:val="21"/>
              </w:rPr>
              <w:t>不能用</w:t>
            </w:r>
            <w:r w:rsidRPr="002150D6">
              <w:rPr>
                <w:rFonts w:ascii="仿宋_GB2312" w:eastAsia="仿宋_GB2312" w:hAnsiTheme="minorEastAsia" w:hint="eastAsia"/>
                <w:szCs w:val="21"/>
              </w:rPr>
              <w:t>□</w:t>
            </w:r>
          </w:p>
        </w:tc>
      </w:tr>
      <w:tr w:rsidR="00C70B20" w:rsidRPr="002150D6" w:rsidTr="00C70B20">
        <w:tc>
          <w:tcPr>
            <w:tcW w:w="2840"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地面机场管理机构</w:t>
            </w:r>
          </w:p>
        </w:tc>
        <w:tc>
          <w:tcPr>
            <w:tcW w:w="2841" w:type="dxa"/>
            <w:gridSpan w:val="4"/>
          </w:tcPr>
          <w:p w:rsidR="00C70B20" w:rsidRPr="002150D6" w:rsidRDefault="00C70B20" w:rsidP="00C70B20">
            <w:pPr>
              <w:widowControl/>
              <w:jc w:val="left"/>
              <w:rPr>
                <w:rFonts w:ascii="仿宋_GB2312" w:eastAsia="仿宋_GB2312"/>
                <w:sz w:val="24"/>
                <w:szCs w:val="24"/>
              </w:rPr>
            </w:pPr>
          </w:p>
        </w:tc>
        <w:tc>
          <w:tcPr>
            <w:tcW w:w="2841" w:type="dxa"/>
            <w:gridSpan w:val="4"/>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840"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可用人员</w:t>
            </w:r>
          </w:p>
        </w:tc>
        <w:tc>
          <w:tcPr>
            <w:tcW w:w="2841" w:type="dxa"/>
            <w:gridSpan w:val="4"/>
          </w:tcPr>
          <w:p w:rsidR="00C70B20" w:rsidRPr="002150D6" w:rsidRDefault="00C70B20" w:rsidP="00C70B20">
            <w:pPr>
              <w:widowControl/>
              <w:jc w:val="left"/>
              <w:rPr>
                <w:rFonts w:ascii="仿宋_GB2312" w:eastAsia="仿宋_GB2312"/>
                <w:sz w:val="24"/>
                <w:szCs w:val="24"/>
              </w:rPr>
            </w:pPr>
          </w:p>
        </w:tc>
        <w:tc>
          <w:tcPr>
            <w:tcW w:w="2841" w:type="dxa"/>
            <w:gridSpan w:val="4"/>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840"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操作小时/天？</w:t>
            </w:r>
          </w:p>
        </w:tc>
        <w:tc>
          <w:tcPr>
            <w:tcW w:w="2841" w:type="dxa"/>
            <w:gridSpan w:val="4"/>
          </w:tcPr>
          <w:p w:rsidR="00C70B20" w:rsidRPr="002150D6" w:rsidRDefault="00C70B20" w:rsidP="00C70B20">
            <w:pPr>
              <w:widowControl/>
              <w:jc w:val="left"/>
              <w:rPr>
                <w:rFonts w:ascii="仿宋_GB2312" w:eastAsia="仿宋_GB2312"/>
                <w:sz w:val="24"/>
                <w:szCs w:val="24"/>
              </w:rPr>
            </w:pPr>
          </w:p>
        </w:tc>
        <w:tc>
          <w:tcPr>
            <w:tcW w:w="2841" w:type="dxa"/>
            <w:gridSpan w:val="4"/>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840"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IFS和 ILS</w:t>
            </w:r>
          </w:p>
        </w:tc>
        <w:tc>
          <w:tcPr>
            <w:tcW w:w="2841" w:type="dxa"/>
            <w:gridSpan w:val="4"/>
          </w:tcPr>
          <w:p w:rsidR="00C70B20" w:rsidRPr="002150D6" w:rsidRDefault="00C70B20" w:rsidP="00C70B20">
            <w:pPr>
              <w:widowControl/>
              <w:jc w:val="left"/>
              <w:rPr>
                <w:rFonts w:ascii="仿宋_GB2312" w:eastAsia="仿宋_GB2312"/>
                <w:sz w:val="24"/>
                <w:szCs w:val="24"/>
              </w:rPr>
            </w:pPr>
          </w:p>
        </w:tc>
        <w:tc>
          <w:tcPr>
            <w:tcW w:w="2841" w:type="dxa"/>
            <w:gridSpan w:val="4"/>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840"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当地现有飞机燃料</w:t>
            </w:r>
          </w:p>
        </w:tc>
        <w:tc>
          <w:tcPr>
            <w:tcW w:w="142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1421"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c>
          <w:tcPr>
            <w:tcW w:w="142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1421"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2840" w:type="dxa"/>
            <w:tcBorders>
              <w:top w:val="single" w:sz="4" w:space="0" w:color="auto"/>
              <w:left w:val="single" w:sz="4" w:space="0" w:color="auto"/>
            </w:tcBorders>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机场的安全性（人员，动物，等）</w:t>
            </w:r>
          </w:p>
        </w:tc>
        <w:tc>
          <w:tcPr>
            <w:tcW w:w="2841" w:type="dxa"/>
            <w:gridSpan w:val="4"/>
          </w:tcPr>
          <w:p w:rsidR="00C70B20" w:rsidRPr="002150D6" w:rsidRDefault="00C70B20" w:rsidP="00C70B20">
            <w:pPr>
              <w:widowControl/>
              <w:jc w:val="left"/>
              <w:rPr>
                <w:rFonts w:ascii="仿宋_GB2312" w:eastAsia="仿宋_GB2312"/>
                <w:sz w:val="24"/>
                <w:szCs w:val="24"/>
              </w:rPr>
            </w:pPr>
          </w:p>
        </w:tc>
        <w:tc>
          <w:tcPr>
            <w:tcW w:w="2841" w:type="dxa"/>
            <w:gridSpan w:val="4"/>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总体评价：</w:t>
            </w:r>
          </w:p>
        </w:tc>
      </w:tr>
      <w:tr w:rsidR="00C70B20" w:rsidRPr="002150D6" w:rsidTr="00C70B20">
        <w:tc>
          <w:tcPr>
            <w:tcW w:w="8522" w:type="dxa"/>
          </w:tcPr>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br w:type="page"/>
      </w:r>
    </w:p>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lastRenderedPageBreak/>
        <w:t>4/8页</w:t>
      </w: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 w:val="24"/>
                <w:szCs w:val="24"/>
              </w:rPr>
              <w:t>Ⅲ. 电讯系统</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3085"/>
        <w:gridCol w:w="142"/>
        <w:gridCol w:w="2454"/>
        <w:gridCol w:w="2841"/>
      </w:tblGrid>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电话网络运营商：      固定电话/移动电话/两者</w:t>
            </w:r>
          </w:p>
        </w:tc>
      </w:tr>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移动电话网络：</w:t>
            </w:r>
          </w:p>
        </w:tc>
      </w:tr>
      <w:tr w:rsidR="00C70B20" w:rsidRPr="002150D6" w:rsidTr="00C70B20">
        <w:tc>
          <w:tcPr>
            <w:tcW w:w="3085"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手机和黑莓的漫游服务：</w:t>
            </w:r>
          </w:p>
        </w:tc>
        <w:tc>
          <w:tcPr>
            <w:tcW w:w="2596"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3085"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当地购买手机</w:t>
            </w:r>
            <w:r w:rsidRPr="002150D6">
              <w:rPr>
                <w:rFonts w:ascii="仿宋_GB2312" w:eastAsia="仿宋_GB2312" w:hAnsiTheme="minorEastAsia" w:cs="TT15At00" w:hint="eastAsia"/>
                <w:kern w:val="0"/>
                <w:sz w:val="24"/>
                <w:szCs w:val="24"/>
              </w:rPr>
              <w:t>SIM卡</w:t>
            </w:r>
          </w:p>
        </w:tc>
        <w:tc>
          <w:tcPr>
            <w:tcW w:w="2596"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3085"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当地购买信用卡的可能性</w:t>
            </w:r>
          </w:p>
        </w:tc>
        <w:tc>
          <w:tcPr>
            <w:tcW w:w="2596"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3085"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当地现有网络</w:t>
            </w:r>
          </w:p>
        </w:tc>
        <w:tc>
          <w:tcPr>
            <w:tcW w:w="2596"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无线网络（超高频/高频）：</w:t>
            </w:r>
          </w:p>
        </w:tc>
      </w:tr>
      <w:tr w:rsidR="00C70B20" w:rsidRPr="002150D6" w:rsidTr="00C70B20">
        <w:tc>
          <w:tcPr>
            <w:tcW w:w="3227"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现有VHF/UHF（超高频）网络的使用情况（为联合国使用）</w:t>
            </w:r>
          </w:p>
        </w:tc>
        <w:tc>
          <w:tcPr>
            <w:tcW w:w="2454"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3227"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现有HF（高频）无线网络的情况（为联合国使用）</w:t>
            </w:r>
          </w:p>
        </w:tc>
        <w:tc>
          <w:tcPr>
            <w:tcW w:w="2454"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综合性建议：</w:t>
            </w:r>
          </w:p>
        </w:tc>
      </w:tr>
      <w:tr w:rsidR="00C70B20" w:rsidRPr="002150D6" w:rsidTr="00C70B20">
        <w:tc>
          <w:tcPr>
            <w:tcW w:w="8522" w:type="dxa"/>
          </w:tcPr>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rPr>
          <w:trHeight w:val="369"/>
        </w:trPr>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cs="TT15At00" w:hint="eastAsia"/>
                <w:kern w:val="0"/>
                <w:sz w:val="24"/>
                <w:szCs w:val="24"/>
              </w:rPr>
              <w:t>IV</w:t>
            </w:r>
            <w:r w:rsidRPr="002150D6">
              <w:rPr>
                <w:rFonts w:ascii="仿宋_GB2312" w:eastAsia="仿宋_GB2312" w:cs="TT15At00" w:hint="eastAsia"/>
                <w:kern w:val="0"/>
                <w:sz w:val="24"/>
                <w:szCs w:val="24"/>
              </w:rPr>
              <w:t>.</w:t>
            </w:r>
            <w:r w:rsidRPr="002150D6">
              <w:rPr>
                <w:rFonts w:ascii="仿宋_GB2312" w:eastAsia="仿宋_GB2312" w:hint="eastAsia"/>
                <w:sz w:val="24"/>
                <w:szCs w:val="24"/>
              </w:rPr>
              <w:t>安全：</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4261"/>
        <w:gridCol w:w="1420"/>
        <w:gridCol w:w="680"/>
        <w:gridCol w:w="740"/>
        <w:gridCol w:w="1421"/>
      </w:tblGrid>
      <w:tr w:rsidR="00C70B20" w:rsidRPr="002150D6" w:rsidTr="00C70B20">
        <w:tc>
          <w:tcPr>
            <w:tcW w:w="426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总体情况</w:t>
            </w:r>
          </w:p>
        </w:tc>
        <w:tc>
          <w:tcPr>
            <w:tcW w:w="142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好</w:t>
            </w:r>
            <w:r w:rsidRPr="002150D6">
              <w:rPr>
                <w:rFonts w:ascii="仿宋_GB2312" w:eastAsia="仿宋_GB2312" w:hAnsiTheme="minorEastAsia" w:hint="eastAsia"/>
                <w:szCs w:val="21"/>
              </w:rPr>
              <w:t>□</w:t>
            </w:r>
          </w:p>
        </w:tc>
        <w:tc>
          <w:tcPr>
            <w:tcW w:w="142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一般</w:t>
            </w:r>
            <w:r w:rsidRPr="002150D6">
              <w:rPr>
                <w:rFonts w:ascii="仿宋_GB2312" w:eastAsia="仿宋_GB2312" w:hAnsiTheme="minorEastAsia" w:hint="eastAsia"/>
                <w:szCs w:val="21"/>
              </w:rPr>
              <w:t>□</w:t>
            </w:r>
          </w:p>
        </w:tc>
        <w:tc>
          <w:tcPr>
            <w:tcW w:w="142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差</w:t>
            </w:r>
            <w:r w:rsidRPr="002150D6">
              <w:rPr>
                <w:rFonts w:ascii="仿宋_GB2312" w:eastAsia="仿宋_GB2312" w:hAnsiTheme="minorEastAsia" w:hint="eastAsia"/>
                <w:szCs w:val="21"/>
              </w:rPr>
              <w:t>□</w:t>
            </w:r>
          </w:p>
        </w:tc>
      </w:tr>
      <w:tr w:rsidR="00C70B20" w:rsidRPr="002150D6" w:rsidTr="00C70B20">
        <w:tc>
          <w:tcPr>
            <w:tcW w:w="426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目前武装人员</w:t>
            </w:r>
          </w:p>
        </w:tc>
        <w:tc>
          <w:tcPr>
            <w:tcW w:w="210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161"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426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军队活动</w:t>
            </w:r>
          </w:p>
        </w:tc>
        <w:tc>
          <w:tcPr>
            <w:tcW w:w="210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161"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426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敌对人群</w:t>
            </w:r>
          </w:p>
        </w:tc>
        <w:tc>
          <w:tcPr>
            <w:tcW w:w="210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161"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4219"/>
        <w:gridCol w:w="2126"/>
        <w:gridCol w:w="2177"/>
      </w:tblGrid>
      <w:tr w:rsidR="00C70B20" w:rsidRPr="002150D6" w:rsidTr="00C70B20">
        <w:tc>
          <w:tcPr>
            <w:tcW w:w="4219"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环境威胁</w:t>
            </w:r>
          </w:p>
        </w:tc>
        <w:tc>
          <w:tcPr>
            <w:tcW w:w="2126"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177"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上述任何一个问题，如选“是”，请在下面的方框</w:t>
            </w:r>
            <w:proofErr w:type="gramStart"/>
            <w:r w:rsidRPr="002150D6">
              <w:rPr>
                <w:rFonts w:ascii="仿宋_GB2312" w:eastAsia="仿宋_GB2312" w:hint="eastAsia"/>
                <w:sz w:val="24"/>
                <w:szCs w:val="24"/>
              </w:rPr>
              <w:t>里简单</w:t>
            </w:r>
            <w:proofErr w:type="gramEnd"/>
            <w:r w:rsidRPr="002150D6">
              <w:rPr>
                <w:rFonts w:ascii="仿宋_GB2312" w:eastAsia="仿宋_GB2312" w:hint="eastAsia"/>
                <w:sz w:val="24"/>
                <w:szCs w:val="24"/>
              </w:rPr>
              <w:t>解释</w:t>
            </w:r>
          </w:p>
        </w:tc>
      </w:tr>
      <w:tr w:rsidR="00C70B20" w:rsidRPr="002150D6" w:rsidTr="00C70B20">
        <w:tc>
          <w:tcPr>
            <w:tcW w:w="8522" w:type="dxa"/>
          </w:tcPr>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br w:type="page"/>
      </w:r>
    </w:p>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lastRenderedPageBreak/>
        <w:t>5/8页</w:t>
      </w:r>
    </w:p>
    <w:tbl>
      <w:tblPr>
        <w:tblStyle w:val="a9"/>
        <w:tblW w:w="0" w:type="auto"/>
        <w:tblLook w:val="04A0" w:firstRow="1" w:lastRow="0" w:firstColumn="1" w:lastColumn="0" w:noHBand="0" w:noVBand="1"/>
      </w:tblPr>
      <w:tblGrid>
        <w:gridCol w:w="8522"/>
      </w:tblGrid>
      <w:tr w:rsidR="00C70B20" w:rsidRPr="002150D6" w:rsidTr="00C70B20">
        <w:tc>
          <w:tcPr>
            <w:tcW w:w="8522" w:type="dxa"/>
          </w:tcPr>
          <w:p w:rsidR="00C70B20" w:rsidRPr="002150D6" w:rsidRDefault="00C70B20" w:rsidP="00C70B20">
            <w:pPr>
              <w:widowControl/>
              <w:jc w:val="left"/>
              <w:rPr>
                <w:rFonts w:ascii="仿宋_GB2312" w:eastAsia="仿宋_GB2312"/>
                <w:sz w:val="24"/>
                <w:szCs w:val="24"/>
              </w:rPr>
            </w:pPr>
            <w:r w:rsidRPr="002150D6">
              <w:rPr>
                <w:rFonts w:ascii="宋体" w:eastAsia="宋体" w:hAnsi="宋体" w:cs="宋体" w:hint="eastAsia"/>
                <w:sz w:val="24"/>
                <w:szCs w:val="24"/>
              </w:rPr>
              <w:t>ⅴ</w:t>
            </w:r>
            <w:r w:rsidRPr="002150D6">
              <w:rPr>
                <w:rFonts w:ascii="仿宋_GB2312" w:eastAsia="仿宋_GB2312" w:hAnsiTheme="minorEastAsia" w:hint="eastAsia"/>
                <w:sz w:val="24"/>
                <w:szCs w:val="24"/>
              </w:rPr>
              <w:t>.</w:t>
            </w:r>
            <w:r w:rsidRPr="002150D6">
              <w:rPr>
                <w:rFonts w:ascii="仿宋_GB2312" w:eastAsia="仿宋_GB2312" w:hint="eastAsia"/>
                <w:sz w:val="24"/>
                <w:szCs w:val="24"/>
              </w:rPr>
              <w:t>地方当局和合作伙伴</w:t>
            </w:r>
          </w:p>
        </w:tc>
      </w:tr>
    </w:tbl>
    <w:p w:rsidR="00C70B20" w:rsidRPr="00DE28C1"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2130"/>
        <w:gridCol w:w="2130"/>
        <w:gridCol w:w="2131"/>
        <w:gridCol w:w="2131"/>
      </w:tblGrid>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当地卫生机构:</w:t>
            </w:r>
          </w:p>
        </w:tc>
      </w:tr>
      <w:tr w:rsidR="00C70B20" w:rsidRPr="002150D6" w:rsidTr="00C70B20">
        <w:tc>
          <w:tcPr>
            <w:tcW w:w="213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联系人姓名：</w:t>
            </w:r>
          </w:p>
        </w:tc>
        <w:tc>
          <w:tcPr>
            <w:tcW w:w="213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职位</w:t>
            </w:r>
          </w:p>
        </w:tc>
        <w:tc>
          <w:tcPr>
            <w:tcW w:w="213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电话</w:t>
            </w:r>
          </w:p>
        </w:tc>
        <w:tc>
          <w:tcPr>
            <w:tcW w:w="213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E-mail地址</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pPr w:leftFromText="180" w:rightFromText="180" w:vertAnchor="text" w:horzAnchor="margin" w:tblpY="53"/>
        <w:tblW w:w="0" w:type="auto"/>
        <w:tblLook w:val="04A0" w:firstRow="1" w:lastRow="0" w:firstColumn="1" w:lastColumn="0" w:noHBand="0" w:noVBand="1"/>
      </w:tblPr>
      <w:tblGrid>
        <w:gridCol w:w="2130"/>
        <w:gridCol w:w="2130"/>
        <w:gridCol w:w="2131"/>
        <w:gridCol w:w="2131"/>
      </w:tblGrid>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当地联合国机构</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机构</w:t>
            </w: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联系人</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电话</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E-mail地址</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pPr w:leftFromText="180" w:rightFromText="180" w:vertAnchor="text" w:horzAnchor="margin" w:tblpY="11"/>
        <w:tblW w:w="0" w:type="auto"/>
        <w:tblLook w:val="04A0" w:firstRow="1" w:lastRow="0" w:firstColumn="1" w:lastColumn="0" w:noHBand="0" w:noVBand="1"/>
      </w:tblPr>
      <w:tblGrid>
        <w:gridCol w:w="2130"/>
        <w:gridCol w:w="2130"/>
        <w:gridCol w:w="2131"/>
        <w:gridCol w:w="2131"/>
      </w:tblGrid>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该地区的NGO和其它合作伙伴及他们的工作区域</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姓名</w:t>
            </w: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联系人</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电话</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E-mail地址</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2192"/>
        <w:gridCol w:w="2130"/>
        <w:gridCol w:w="2130"/>
        <w:gridCol w:w="2070"/>
      </w:tblGrid>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地方当局</w:t>
            </w:r>
          </w:p>
        </w:tc>
      </w:tr>
      <w:tr w:rsidR="00C70B20" w:rsidRPr="002150D6" w:rsidTr="00C70B20">
        <w:tc>
          <w:tcPr>
            <w:tcW w:w="2192"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联系人姓名</w:t>
            </w: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机构名称</w:t>
            </w: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电话</w:t>
            </w:r>
          </w:p>
        </w:tc>
        <w:tc>
          <w:tcPr>
            <w:tcW w:w="207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E-mail地址</w:t>
            </w:r>
          </w:p>
        </w:tc>
      </w:tr>
      <w:tr w:rsidR="00C70B20" w:rsidRPr="002150D6" w:rsidTr="00C70B20">
        <w:tc>
          <w:tcPr>
            <w:tcW w:w="2192"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070"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宋体" w:eastAsia="宋体" w:hAnsi="宋体" w:cs="宋体" w:hint="eastAsia"/>
                <w:sz w:val="24"/>
                <w:szCs w:val="24"/>
              </w:rPr>
              <w:t>ⅵ</w:t>
            </w:r>
            <w:r w:rsidRPr="002150D6">
              <w:rPr>
                <w:rFonts w:ascii="仿宋_GB2312" w:eastAsia="仿宋_GB2312" w:hint="eastAsia"/>
                <w:sz w:val="24"/>
                <w:szCs w:val="24"/>
              </w:rPr>
              <w:t>住宿和团队生活</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2130"/>
        <w:gridCol w:w="2130"/>
        <w:gridCol w:w="2131"/>
        <w:gridCol w:w="2131"/>
      </w:tblGrid>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酒店</w:t>
            </w: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住宅</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露营</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其它</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2840"/>
        <w:gridCol w:w="947"/>
        <w:gridCol w:w="947"/>
        <w:gridCol w:w="947"/>
        <w:gridCol w:w="947"/>
        <w:gridCol w:w="284"/>
        <w:gridCol w:w="1610"/>
      </w:tblGrid>
      <w:tr w:rsidR="00C70B20" w:rsidRPr="002150D6" w:rsidTr="00C70B20">
        <w:tc>
          <w:tcPr>
            <w:tcW w:w="8522" w:type="dxa"/>
            <w:gridSpan w:val="7"/>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酒店客房：</w:t>
            </w:r>
          </w:p>
        </w:tc>
      </w:tr>
      <w:tr w:rsidR="00C70B20" w:rsidRPr="002150D6" w:rsidTr="00C70B20">
        <w:tc>
          <w:tcPr>
            <w:tcW w:w="284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价格（平均，美元）</w:t>
            </w:r>
          </w:p>
        </w:tc>
        <w:tc>
          <w:tcPr>
            <w:tcW w:w="2841" w:type="dxa"/>
            <w:gridSpan w:val="3"/>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舒适程度和卫生状况</w:t>
            </w:r>
          </w:p>
        </w:tc>
        <w:tc>
          <w:tcPr>
            <w:tcW w:w="2841" w:type="dxa"/>
            <w:gridSpan w:val="3"/>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安全性</w:t>
            </w:r>
          </w:p>
        </w:tc>
      </w:tr>
      <w:tr w:rsidR="00C70B20" w:rsidRPr="002150D6" w:rsidTr="00C70B20">
        <w:tc>
          <w:tcPr>
            <w:tcW w:w="2840" w:type="dxa"/>
          </w:tcPr>
          <w:p w:rsidR="00C70B20" w:rsidRPr="002150D6" w:rsidRDefault="00C70B20" w:rsidP="00C70B20">
            <w:pPr>
              <w:widowControl/>
              <w:jc w:val="left"/>
              <w:rPr>
                <w:rFonts w:ascii="仿宋_GB2312" w:eastAsia="仿宋_GB2312"/>
                <w:sz w:val="24"/>
                <w:szCs w:val="24"/>
              </w:rPr>
            </w:pPr>
          </w:p>
        </w:tc>
        <w:tc>
          <w:tcPr>
            <w:tcW w:w="947"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好</w:t>
            </w:r>
            <w:r w:rsidRPr="002150D6">
              <w:rPr>
                <w:rFonts w:ascii="仿宋_GB2312" w:eastAsia="仿宋_GB2312" w:hAnsiTheme="minorEastAsia" w:hint="eastAsia"/>
                <w:szCs w:val="21"/>
              </w:rPr>
              <w:t>□</w:t>
            </w:r>
          </w:p>
        </w:tc>
        <w:tc>
          <w:tcPr>
            <w:tcW w:w="947"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一般</w:t>
            </w:r>
            <w:r w:rsidRPr="002150D6">
              <w:rPr>
                <w:rFonts w:ascii="仿宋_GB2312" w:eastAsia="仿宋_GB2312" w:hAnsiTheme="minorEastAsia" w:hint="eastAsia"/>
                <w:szCs w:val="21"/>
              </w:rPr>
              <w:t>□</w:t>
            </w:r>
          </w:p>
        </w:tc>
        <w:tc>
          <w:tcPr>
            <w:tcW w:w="947"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差</w:t>
            </w:r>
            <w:r w:rsidRPr="002150D6">
              <w:rPr>
                <w:rFonts w:ascii="仿宋_GB2312" w:eastAsia="仿宋_GB2312" w:hAnsiTheme="minorEastAsia" w:hint="eastAsia"/>
                <w:szCs w:val="21"/>
              </w:rPr>
              <w:t>□</w:t>
            </w:r>
          </w:p>
        </w:tc>
        <w:tc>
          <w:tcPr>
            <w:tcW w:w="1231"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好</w:t>
            </w:r>
            <w:r w:rsidRPr="002150D6">
              <w:rPr>
                <w:rFonts w:ascii="仿宋_GB2312" w:eastAsia="仿宋_GB2312" w:hAnsiTheme="minorEastAsia" w:hint="eastAsia"/>
                <w:szCs w:val="21"/>
              </w:rPr>
              <w:t>□</w:t>
            </w:r>
          </w:p>
        </w:tc>
        <w:tc>
          <w:tcPr>
            <w:tcW w:w="161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差</w:t>
            </w:r>
            <w:r w:rsidRPr="002150D6">
              <w:rPr>
                <w:rFonts w:ascii="仿宋_GB2312" w:eastAsia="仿宋_GB2312" w:hAnsiTheme="minorEastAsia" w:hint="eastAsia"/>
                <w:szCs w:val="21"/>
              </w:rPr>
              <w:t>□</w:t>
            </w:r>
          </w:p>
        </w:tc>
      </w:tr>
      <w:tr w:rsidR="00C70B20" w:rsidRPr="002150D6" w:rsidTr="00C70B20">
        <w:tc>
          <w:tcPr>
            <w:tcW w:w="284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建立办公室的可能行</w:t>
            </w:r>
          </w:p>
        </w:tc>
        <w:tc>
          <w:tcPr>
            <w:tcW w:w="2841" w:type="dxa"/>
            <w:gridSpan w:val="3"/>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是</w:t>
            </w:r>
            <w:r w:rsidRPr="002150D6">
              <w:rPr>
                <w:rFonts w:ascii="仿宋_GB2312" w:eastAsia="仿宋_GB2312" w:hAnsiTheme="minorEastAsia" w:hint="eastAsia"/>
                <w:szCs w:val="21"/>
              </w:rPr>
              <w:t>□</w:t>
            </w:r>
          </w:p>
        </w:tc>
        <w:tc>
          <w:tcPr>
            <w:tcW w:w="2841" w:type="dxa"/>
            <w:gridSpan w:val="3"/>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否</w:t>
            </w:r>
            <w:r w:rsidRPr="002150D6">
              <w:rPr>
                <w:rFonts w:ascii="仿宋_GB2312" w:eastAsia="仿宋_GB2312" w:hAnsiTheme="minorEastAsia" w:hint="eastAsia"/>
                <w:szCs w:val="21"/>
              </w:rPr>
              <w:t>□</w:t>
            </w:r>
          </w:p>
        </w:tc>
      </w:tr>
      <w:tr w:rsidR="00C70B20" w:rsidRPr="002150D6" w:rsidTr="00C70B20">
        <w:tc>
          <w:tcPr>
            <w:tcW w:w="2840" w:type="dxa"/>
            <w:vMerge w:val="restart"/>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现有的网络连接</w:t>
            </w:r>
          </w:p>
        </w:tc>
        <w:tc>
          <w:tcPr>
            <w:tcW w:w="2841" w:type="dxa"/>
            <w:gridSpan w:val="3"/>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841" w:type="dxa"/>
            <w:gridSpan w:val="3"/>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2840" w:type="dxa"/>
            <w:vMerge/>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p>
        </w:tc>
        <w:tc>
          <w:tcPr>
            <w:tcW w:w="1894"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类型：</w:t>
            </w:r>
          </w:p>
        </w:tc>
        <w:tc>
          <w:tcPr>
            <w:tcW w:w="1894"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WI-Fi</w:t>
            </w:r>
            <w:r w:rsidRPr="002150D6">
              <w:rPr>
                <w:rFonts w:ascii="仿宋_GB2312" w:eastAsia="仿宋_GB2312" w:hAnsiTheme="minorEastAsia" w:hint="eastAsia"/>
                <w:szCs w:val="21"/>
              </w:rPr>
              <w:t>□</w:t>
            </w:r>
          </w:p>
        </w:tc>
        <w:tc>
          <w:tcPr>
            <w:tcW w:w="1894"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以太网</w:t>
            </w:r>
            <w:r w:rsidRPr="002150D6">
              <w:rPr>
                <w:rFonts w:ascii="仿宋_GB2312" w:eastAsia="仿宋_GB2312" w:hAnsiTheme="minorEastAsia" w:hint="eastAsia"/>
                <w:szCs w:val="21"/>
              </w:rPr>
              <w:t>□</w:t>
            </w:r>
          </w:p>
        </w:tc>
      </w:tr>
    </w:tbl>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br w:type="page"/>
      </w:r>
    </w:p>
    <w:tbl>
      <w:tblPr>
        <w:tblStyle w:val="a9"/>
        <w:tblW w:w="0" w:type="auto"/>
        <w:tblLook w:val="04A0" w:firstRow="1" w:lastRow="0" w:firstColumn="1" w:lastColumn="0" w:noHBand="0" w:noVBand="1"/>
      </w:tblPr>
      <w:tblGrid>
        <w:gridCol w:w="1666"/>
        <w:gridCol w:w="197"/>
        <w:gridCol w:w="1173"/>
        <w:gridCol w:w="487"/>
        <w:gridCol w:w="924"/>
        <w:gridCol w:w="1222"/>
        <w:gridCol w:w="1541"/>
        <w:gridCol w:w="1312"/>
      </w:tblGrid>
      <w:tr w:rsidR="00C70B20" w:rsidRPr="002150D6" w:rsidTr="00C70B20">
        <w:tc>
          <w:tcPr>
            <w:tcW w:w="8522" w:type="dxa"/>
            <w:gridSpan w:val="8"/>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lastRenderedPageBreak/>
              <w:t>住宅（租金）</w:t>
            </w:r>
          </w:p>
        </w:tc>
      </w:tr>
      <w:tr w:rsidR="00C70B20" w:rsidRPr="002150D6" w:rsidTr="00C70B20">
        <w:tc>
          <w:tcPr>
            <w:tcW w:w="1968"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价格（平均，美元）</w:t>
            </w:r>
          </w:p>
        </w:tc>
        <w:tc>
          <w:tcPr>
            <w:tcW w:w="3675" w:type="dxa"/>
            <w:gridSpan w:val="4"/>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舒适程度和卫生状况</w:t>
            </w:r>
          </w:p>
        </w:tc>
        <w:tc>
          <w:tcPr>
            <w:tcW w:w="2879"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安全性</w:t>
            </w:r>
          </w:p>
        </w:tc>
      </w:tr>
      <w:tr w:rsidR="00C70B20" w:rsidRPr="002150D6" w:rsidTr="00C70B20">
        <w:tc>
          <w:tcPr>
            <w:tcW w:w="1968" w:type="dxa"/>
            <w:gridSpan w:val="2"/>
          </w:tcPr>
          <w:p w:rsidR="00C70B20" w:rsidRPr="002150D6" w:rsidRDefault="00C70B20" w:rsidP="00C70B20">
            <w:pPr>
              <w:widowControl/>
              <w:jc w:val="left"/>
              <w:rPr>
                <w:rFonts w:ascii="仿宋_GB2312" w:eastAsia="仿宋_GB2312"/>
                <w:sz w:val="24"/>
                <w:szCs w:val="24"/>
              </w:rPr>
            </w:pPr>
          </w:p>
        </w:tc>
        <w:tc>
          <w:tcPr>
            <w:tcW w:w="109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好</w:t>
            </w:r>
            <w:r w:rsidRPr="002150D6">
              <w:rPr>
                <w:rFonts w:ascii="仿宋_GB2312" w:eastAsia="仿宋_GB2312" w:hAnsiTheme="minorEastAsia" w:hint="eastAsia"/>
                <w:szCs w:val="21"/>
              </w:rPr>
              <w:t>□</w:t>
            </w:r>
          </w:p>
        </w:tc>
        <w:tc>
          <w:tcPr>
            <w:tcW w:w="1381"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一般</w:t>
            </w:r>
            <w:r w:rsidRPr="002150D6">
              <w:rPr>
                <w:rFonts w:ascii="仿宋_GB2312" w:eastAsia="仿宋_GB2312" w:hAnsiTheme="minorEastAsia" w:hint="eastAsia"/>
                <w:szCs w:val="21"/>
              </w:rPr>
              <w:t>□</w:t>
            </w:r>
          </w:p>
        </w:tc>
        <w:tc>
          <w:tcPr>
            <w:tcW w:w="1204"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差</w:t>
            </w:r>
            <w:r w:rsidRPr="002150D6">
              <w:rPr>
                <w:rFonts w:ascii="仿宋_GB2312" w:eastAsia="仿宋_GB2312" w:hAnsiTheme="minorEastAsia" w:hint="eastAsia"/>
                <w:szCs w:val="21"/>
              </w:rPr>
              <w:t>□</w:t>
            </w:r>
          </w:p>
        </w:tc>
        <w:tc>
          <w:tcPr>
            <w:tcW w:w="1557"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好</w:t>
            </w:r>
            <w:r w:rsidRPr="002150D6">
              <w:rPr>
                <w:rFonts w:ascii="仿宋_GB2312" w:eastAsia="仿宋_GB2312" w:hAnsiTheme="minorEastAsia" w:hint="eastAsia"/>
                <w:szCs w:val="21"/>
              </w:rPr>
              <w:t>□</w:t>
            </w:r>
          </w:p>
        </w:tc>
        <w:tc>
          <w:tcPr>
            <w:tcW w:w="1322"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差</w:t>
            </w:r>
            <w:r w:rsidRPr="002150D6">
              <w:rPr>
                <w:rFonts w:ascii="仿宋_GB2312" w:eastAsia="仿宋_GB2312" w:hAnsiTheme="minorEastAsia" w:hint="eastAsia"/>
                <w:szCs w:val="21"/>
              </w:rPr>
              <w:t>□</w:t>
            </w:r>
          </w:p>
        </w:tc>
      </w:tr>
      <w:tr w:rsidR="00C70B20" w:rsidRPr="002150D6" w:rsidTr="00C70B20">
        <w:tc>
          <w:tcPr>
            <w:tcW w:w="1968"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租用办公的可能性</w:t>
            </w:r>
          </w:p>
        </w:tc>
        <w:tc>
          <w:tcPr>
            <w:tcW w:w="3675" w:type="dxa"/>
            <w:gridSpan w:val="4"/>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是</w:t>
            </w:r>
            <w:r w:rsidRPr="002150D6">
              <w:rPr>
                <w:rFonts w:ascii="仿宋_GB2312" w:eastAsia="仿宋_GB2312" w:hAnsiTheme="minorEastAsia" w:hint="eastAsia"/>
                <w:szCs w:val="21"/>
              </w:rPr>
              <w:t>□</w:t>
            </w:r>
          </w:p>
        </w:tc>
        <w:tc>
          <w:tcPr>
            <w:tcW w:w="2879"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否</w:t>
            </w:r>
            <w:r w:rsidRPr="002150D6">
              <w:rPr>
                <w:rFonts w:ascii="仿宋_GB2312" w:eastAsia="仿宋_GB2312" w:hAnsiTheme="minorEastAsia" w:hint="eastAsia"/>
                <w:szCs w:val="21"/>
              </w:rPr>
              <w:t>□</w:t>
            </w:r>
          </w:p>
        </w:tc>
      </w:tr>
      <w:tr w:rsidR="00C70B20" w:rsidRPr="002150D6" w:rsidTr="00C70B20">
        <w:tc>
          <w:tcPr>
            <w:tcW w:w="8522" w:type="dxa"/>
            <w:gridSpan w:val="8"/>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能源（当地电力系统）</w:t>
            </w:r>
          </w:p>
        </w:tc>
      </w:tr>
      <w:tr w:rsidR="00C70B20" w:rsidRPr="002150D6" w:rsidTr="00C70B20">
        <w:tc>
          <w:tcPr>
            <w:tcW w:w="1752"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电压</w:t>
            </w:r>
          </w:p>
        </w:tc>
        <w:tc>
          <w:tcPr>
            <w:tcW w:w="1771" w:type="dxa"/>
            <w:gridSpan w:val="3"/>
          </w:tcPr>
          <w:p w:rsidR="00C70B20" w:rsidRPr="002150D6" w:rsidRDefault="00C70B20" w:rsidP="00C70B20">
            <w:pPr>
              <w:rPr>
                <w:rFonts w:ascii="仿宋_GB2312" w:eastAsia="仿宋_GB2312" w:hAnsiTheme="minorEastAsia" w:cs="TT15At00"/>
                <w:kern w:val="0"/>
                <w:sz w:val="24"/>
                <w:szCs w:val="24"/>
              </w:rPr>
            </w:pPr>
            <w:r w:rsidRPr="002150D6">
              <w:rPr>
                <w:rFonts w:ascii="仿宋_GB2312" w:eastAsia="仿宋_GB2312" w:hAnsiTheme="minorEastAsia" w:cs="TT15At00" w:hint="eastAsia"/>
                <w:kern w:val="0"/>
                <w:sz w:val="24"/>
                <w:szCs w:val="24"/>
              </w:rPr>
              <w:t>110-125 V</w:t>
            </w:r>
          </w:p>
        </w:tc>
        <w:tc>
          <w:tcPr>
            <w:tcW w:w="2120" w:type="dxa"/>
            <w:gridSpan w:val="2"/>
          </w:tcPr>
          <w:p w:rsidR="00C70B20" w:rsidRPr="002150D6" w:rsidRDefault="00C70B20" w:rsidP="00C70B20">
            <w:pPr>
              <w:rPr>
                <w:rFonts w:ascii="仿宋_GB2312" w:eastAsia="仿宋_GB2312" w:hAnsiTheme="minorEastAsia" w:cs="TT15At00"/>
                <w:kern w:val="0"/>
                <w:sz w:val="24"/>
                <w:szCs w:val="24"/>
              </w:rPr>
            </w:pPr>
            <w:r w:rsidRPr="002150D6">
              <w:rPr>
                <w:rFonts w:ascii="仿宋_GB2312" w:eastAsia="仿宋_GB2312" w:hAnsiTheme="minorEastAsia" w:cs="TT15At00" w:hint="eastAsia"/>
                <w:kern w:val="0"/>
                <w:sz w:val="24"/>
                <w:szCs w:val="24"/>
              </w:rPr>
              <w:t>220-230V</w:t>
            </w:r>
          </w:p>
        </w:tc>
        <w:tc>
          <w:tcPr>
            <w:tcW w:w="1557" w:type="dxa"/>
          </w:tcPr>
          <w:p w:rsidR="00C70B20" w:rsidRPr="002150D6" w:rsidRDefault="00C70B20" w:rsidP="00C70B20">
            <w:pPr>
              <w:rPr>
                <w:rFonts w:ascii="仿宋_GB2312" w:eastAsia="仿宋_GB2312" w:hAnsiTheme="minorEastAsia"/>
                <w:sz w:val="24"/>
                <w:szCs w:val="24"/>
              </w:rPr>
            </w:pPr>
            <w:r w:rsidRPr="002150D6">
              <w:rPr>
                <w:rFonts w:ascii="仿宋_GB2312" w:eastAsia="仿宋_GB2312" w:hAnsiTheme="minorEastAsia" w:cs="TT15At00" w:hint="eastAsia"/>
                <w:kern w:val="0"/>
                <w:sz w:val="24"/>
                <w:szCs w:val="24"/>
              </w:rPr>
              <w:t xml:space="preserve">50HZ </w:t>
            </w:r>
          </w:p>
        </w:tc>
        <w:tc>
          <w:tcPr>
            <w:tcW w:w="1322" w:type="dxa"/>
          </w:tcPr>
          <w:p w:rsidR="00C70B20" w:rsidRPr="002150D6" w:rsidRDefault="00C70B20" w:rsidP="00C70B20">
            <w:pPr>
              <w:rPr>
                <w:rFonts w:ascii="仿宋_GB2312" w:eastAsia="仿宋_GB2312" w:hAnsiTheme="minorEastAsia" w:cs="TT15At00"/>
                <w:kern w:val="0"/>
                <w:sz w:val="24"/>
                <w:szCs w:val="24"/>
              </w:rPr>
            </w:pPr>
            <w:r w:rsidRPr="002150D6">
              <w:rPr>
                <w:rFonts w:ascii="仿宋_GB2312" w:eastAsia="仿宋_GB2312" w:hAnsiTheme="minorEastAsia" w:cs="TT15At00" w:hint="eastAsia"/>
                <w:kern w:val="0"/>
                <w:sz w:val="24"/>
                <w:szCs w:val="24"/>
              </w:rPr>
              <w:t>60HZ</w:t>
            </w:r>
          </w:p>
        </w:tc>
      </w:tr>
      <w:tr w:rsidR="00C70B20" w:rsidRPr="002150D6" w:rsidTr="00C70B20">
        <w:tc>
          <w:tcPr>
            <w:tcW w:w="1752"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插座类型：</w:t>
            </w:r>
          </w:p>
        </w:tc>
        <w:tc>
          <w:tcPr>
            <w:tcW w:w="1771" w:type="dxa"/>
            <w:gridSpan w:val="3"/>
          </w:tcPr>
          <w:p w:rsidR="00C70B20" w:rsidRPr="002150D6" w:rsidRDefault="00C70B20" w:rsidP="00C70B20">
            <w:pPr>
              <w:widowControl/>
              <w:jc w:val="left"/>
              <w:rPr>
                <w:rFonts w:ascii="仿宋_GB2312" w:eastAsia="仿宋_GB2312"/>
                <w:sz w:val="24"/>
                <w:szCs w:val="24"/>
              </w:rPr>
            </w:pPr>
          </w:p>
        </w:tc>
        <w:tc>
          <w:tcPr>
            <w:tcW w:w="2120" w:type="dxa"/>
            <w:gridSpan w:val="2"/>
          </w:tcPr>
          <w:p w:rsidR="00C70B20" w:rsidRPr="002150D6" w:rsidRDefault="00C70B20" w:rsidP="00C70B20">
            <w:pPr>
              <w:widowControl/>
              <w:jc w:val="left"/>
              <w:rPr>
                <w:rFonts w:ascii="仿宋_GB2312" w:eastAsia="仿宋_GB2312"/>
                <w:sz w:val="24"/>
                <w:szCs w:val="24"/>
              </w:rPr>
            </w:pPr>
          </w:p>
        </w:tc>
        <w:tc>
          <w:tcPr>
            <w:tcW w:w="1557" w:type="dxa"/>
          </w:tcPr>
          <w:p w:rsidR="00C70B20" w:rsidRPr="002150D6" w:rsidRDefault="00C70B20" w:rsidP="00C70B20">
            <w:pPr>
              <w:widowControl/>
              <w:jc w:val="left"/>
              <w:rPr>
                <w:rFonts w:ascii="仿宋_GB2312" w:eastAsia="仿宋_GB2312"/>
                <w:sz w:val="24"/>
                <w:szCs w:val="24"/>
              </w:rPr>
            </w:pPr>
          </w:p>
        </w:tc>
        <w:tc>
          <w:tcPr>
            <w:tcW w:w="1322"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1752"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欧洲（A）</w:t>
            </w:r>
          </w:p>
        </w:tc>
        <w:tc>
          <w:tcPr>
            <w:tcW w:w="1771" w:type="dxa"/>
            <w:gridSpan w:val="3"/>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联合国（B）</w:t>
            </w:r>
          </w:p>
        </w:tc>
        <w:tc>
          <w:tcPr>
            <w:tcW w:w="212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美国（C）</w:t>
            </w:r>
          </w:p>
        </w:tc>
        <w:tc>
          <w:tcPr>
            <w:tcW w:w="1557"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澳大利亚/新西兰（D）</w:t>
            </w:r>
          </w:p>
        </w:tc>
        <w:tc>
          <w:tcPr>
            <w:tcW w:w="1322"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印度/巴基斯坦/南美(E)</w:t>
            </w:r>
          </w:p>
        </w:tc>
      </w:tr>
      <w:tr w:rsidR="00C70B20" w:rsidRPr="002150D6" w:rsidTr="00C70B20">
        <w:tc>
          <w:tcPr>
            <w:tcW w:w="1752"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1771" w:type="dxa"/>
            <w:gridSpan w:val="3"/>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212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1557"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1322"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r>
      <w:tr w:rsidR="00C70B20" w:rsidRPr="002150D6" w:rsidTr="00C70B20">
        <w:trPr>
          <w:trHeight w:val="2525"/>
        </w:trPr>
        <w:tc>
          <w:tcPr>
            <w:tcW w:w="8522" w:type="dxa"/>
            <w:gridSpan w:val="8"/>
          </w:tcPr>
          <w:p w:rsidR="00C70B20" w:rsidRPr="002150D6" w:rsidRDefault="00C70B20" w:rsidP="00C70B20">
            <w:pPr>
              <w:widowControl/>
              <w:jc w:val="left"/>
              <w:rPr>
                <w:rFonts w:ascii="仿宋_GB2312" w:eastAsia="仿宋_GB2312" w:hAnsiTheme="minorEastAsia"/>
                <w:szCs w:val="21"/>
              </w:rPr>
            </w:pPr>
            <w:r w:rsidRPr="002150D6">
              <w:rPr>
                <w:rFonts w:ascii="仿宋_GB2312" w:eastAsia="仿宋_GB2312" w:hAnsiTheme="minorEastAsia" w:hint="eastAsia"/>
                <w:noProof/>
                <w:szCs w:val="21"/>
              </w:rPr>
              <w:drawing>
                <wp:inline distT="0" distB="0" distL="0" distR="0" wp14:anchorId="06A6D26E" wp14:editId="48E38B58">
                  <wp:extent cx="5486400" cy="1419225"/>
                  <wp:effectExtent l="19050" t="0" r="0" b="0"/>
                  <wp:docPr id="297"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25" cstate="print"/>
                          <a:srcRect l="17878" t="39011" r="41488" b="44027"/>
                          <a:stretch/>
                        </pic:blipFill>
                        <pic:spPr bwMode="auto">
                          <a:xfrm>
                            <a:off x="0" y="0"/>
                            <a:ext cx="5486400" cy="1419225"/>
                          </a:xfrm>
                          <a:prstGeom prst="rect">
                            <a:avLst/>
                          </a:prstGeom>
                          <a:ln>
                            <a:noFill/>
                          </a:ln>
                          <a:extLst>
                            <a:ext uri="{53640926-AAD7-44D8-BBD7-CCE9431645EC}">
                              <a14:shadowObscured xmlns:a14="http://schemas.microsoft.com/office/drawing/2010/main"/>
                            </a:ext>
                          </a:extLst>
                        </pic:spPr>
                      </pic:pic>
                    </a:graphicData>
                  </a:graphic>
                </wp:inline>
              </w:drawing>
            </w:r>
          </w:p>
          <w:p w:rsidR="00C70B20" w:rsidRPr="002150D6" w:rsidRDefault="00C70B20" w:rsidP="00C70B20">
            <w:pPr>
              <w:widowControl/>
              <w:jc w:val="left"/>
              <w:rPr>
                <w:rFonts w:ascii="仿宋_GB2312" w:eastAsia="仿宋_GB2312" w:hAnsiTheme="minorEastAsia"/>
                <w:szCs w:val="21"/>
              </w:rPr>
            </w:pPr>
          </w:p>
        </w:tc>
      </w:tr>
      <w:tr w:rsidR="00C70B20" w:rsidRPr="002150D6" w:rsidTr="00C70B20">
        <w:tc>
          <w:tcPr>
            <w:tcW w:w="8522" w:type="dxa"/>
            <w:gridSpan w:val="8"/>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noProof/>
                <w:sz w:val="24"/>
                <w:szCs w:val="24"/>
              </w:rPr>
              <w:t>现有电力供应</w:t>
            </w:r>
          </w:p>
        </w:tc>
      </w:tr>
      <w:tr w:rsidR="00C70B20" w:rsidRPr="002150D6" w:rsidTr="00C70B20">
        <w:tc>
          <w:tcPr>
            <w:tcW w:w="1752"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24/24小时</w:t>
            </w:r>
          </w:p>
        </w:tc>
        <w:tc>
          <w:tcPr>
            <w:tcW w:w="1771" w:type="dxa"/>
            <w:gridSpan w:val="3"/>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几个小时（小时/天）</w:t>
            </w:r>
          </w:p>
        </w:tc>
        <w:tc>
          <w:tcPr>
            <w:tcW w:w="212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没有</w:t>
            </w:r>
          </w:p>
        </w:tc>
        <w:tc>
          <w:tcPr>
            <w:tcW w:w="2879"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发电机</w:t>
            </w:r>
          </w:p>
        </w:tc>
      </w:tr>
      <w:tr w:rsidR="00C70B20" w:rsidRPr="002150D6" w:rsidTr="00C70B20">
        <w:tc>
          <w:tcPr>
            <w:tcW w:w="1752"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1771" w:type="dxa"/>
            <w:gridSpan w:val="3"/>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212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2879"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2130"/>
        <w:gridCol w:w="2130"/>
        <w:gridCol w:w="2131"/>
        <w:gridCol w:w="2131"/>
      </w:tblGrid>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当地市场供应</w:t>
            </w:r>
          </w:p>
        </w:tc>
      </w:tr>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食品供应：</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充足</w:t>
            </w:r>
            <w:r w:rsidRPr="002150D6">
              <w:rPr>
                <w:rFonts w:ascii="仿宋_GB2312" w:eastAsia="仿宋_GB2312" w:hAnsiTheme="minorEastAsia" w:hint="eastAsia"/>
                <w:szCs w:val="21"/>
              </w:rPr>
              <w:t>□</w:t>
            </w: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有限</w:t>
            </w:r>
            <w:r w:rsidRPr="002150D6">
              <w:rPr>
                <w:rFonts w:ascii="仿宋_GB2312" w:eastAsia="仿宋_GB2312" w:hAnsiTheme="minorEastAsia" w:hint="eastAsia"/>
                <w:szCs w:val="21"/>
              </w:rPr>
              <w:t>□</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安全</w:t>
            </w:r>
            <w:r w:rsidRPr="002150D6">
              <w:rPr>
                <w:rFonts w:ascii="仿宋_GB2312" w:eastAsia="仿宋_GB2312" w:hAnsiTheme="minorEastAsia" w:hint="eastAsia"/>
                <w:szCs w:val="21"/>
              </w:rPr>
              <w:t>□</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 xml:space="preserve">进口 </w:t>
            </w:r>
            <w:r w:rsidRPr="002150D6">
              <w:rPr>
                <w:rFonts w:ascii="仿宋_GB2312" w:eastAsia="仿宋_GB2312" w:hAnsiTheme="minorEastAsia" w:hint="eastAsia"/>
                <w:szCs w:val="21"/>
              </w:rPr>
              <w:t>□</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2130"/>
        <w:gridCol w:w="2130"/>
        <w:gridCol w:w="2131"/>
        <w:gridCol w:w="2131"/>
      </w:tblGrid>
      <w:tr w:rsidR="00C70B20" w:rsidRPr="002150D6" w:rsidTr="00C70B20">
        <w:tc>
          <w:tcPr>
            <w:tcW w:w="4260" w:type="dxa"/>
            <w:gridSpan w:val="2"/>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安全饮用水获得</w:t>
            </w:r>
          </w:p>
        </w:tc>
        <w:tc>
          <w:tcPr>
            <w:tcW w:w="2131" w:type="dxa"/>
            <w:shd w:val="clear" w:color="auto" w:fill="95DD9F" w:themeFill="background1" w:themeFillShade="D9"/>
          </w:tcPr>
          <w:p w:rsidR="00C70B20" w:rsidRPr="002150D6" w:rsidRDefault="00C70B20" w:rsidP="00C70B20">
            <w:pPr>
              <w:widowControl/>
              <w:tabs>
                <w:tab w:val="left" w:pos="900"/>
              </w:tabs>
              <w:jc w:val="left"/>
              <w:rPr>
                <w:rFonts w:ascii="仿宋_GB2312" w:eastAsia="仿宋_GB2312"/>
                <w:szCs w:val="21"/>
              </w:rPr>
            </w:pPr>
            <w:r w:rsidRPr="002150D6">
              <w:rPr>
                <w:rFonts w:ascii="仿宋_GB2312" w:eastAsia="仿宋_GB2312" w:hint="eastAsia"/>
                <w:szCs w:val="21"/>
              </w:rPr>
              <w:t>是</w:t>
            </w:r>
            <w:r w:rsidRPr="002150D6">
              <w:rPr>
                <w:rFonts w:ascii="仿宋_GB2312" w:eastAsia="仿宋_GB2312" w:hAnsiTheme="minorEastAsia" w:hint="eastAsia"/>
                <w:szCs w:val="21"/>
              </w:rPr>
              <w:t>□</w:t>
            </w:r>
            <w:r w:rsidRPr="002150D6">
              <w:rPr>
                <w:rFonts w:ascii="仿宋_GB2312" w:eastAsia="仿宋_GB2312" w:hAnsiTheme="minorEastAsia" w:hint="eastAsia"/>
                <w:szCs w:val="21"/>
              </w:rPr>
              <w:tab/>
            </w:r>
          </w:p>
        </w:tc>
        <w:tc>
          <w:tcPr>
            <w:tcW w:w="2131"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否</w:t>
            </w:r>
            <w:r w:rsidRPr="002150D6">
              <w:rPr>
                <w:rFonts w:ascii="仿宋_GB2312" w:eastAsia="仿宋_GB2312" w:hAnsiTheme="minorEastAsia" w:hint="eastAsia"/>
                <w:szCs w:val="21"/>
              </w:rPr>
              <w:t>□</w:t>
            </w:r>
          </w:p>
        </w:tc>
      </w:tr>
      <w:tr w:rsidR="00C70B20" w:rsidRPr="002150D6" w:rsidTr="00C70B20">
        <w:trPr>
          <w:trHeight w:val="70"/>
        </w:trPr>
        <w:tc>
          <w:tcPr>
            <w:tcW w:w="2130"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类型</w:t>
            </w:r>
          </w:p>
        </w:tc>
        <w:tc>
          <w:tcPr>
            <w:tcW w:w="2130"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乡镇供水系统（井水）</w:t>
            </w:r>
          </w:p>
        </w:tc>
        <w:tc>
          <w:tcPr>
            <w:tcW w:w="2131"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瓶装</w:t>
            </w:r>
          </w:p>
        </w:tc>
        <w:tc>
          <w:tcPr>
            <w:tcW w:w="2131"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其他</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AnsiTheme="minorEastAsia" w:hint="eastAsia"/>
                <w:szCs w:val="21"/>
              </w:rPr>
              <w:t>□</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1420"/>
        <w:gridCol w:w="1420"/>
        <w:gridCol w:w="1420"/>
        <w:gridCol w:w="1420"/>
        <w:gridCol w:w="1421"/>
        <w:gridCol w:w="1421"/>
      </w:tblGrid>
      <w:tr w:rsidR="00C70B20" w:rsidRPr="002150D6" w:rsidTr="00C70B20">
        <w:tc>
          <w:tcPr>
            <w:tcW w:w="5680"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Style w:val="labellist1"/>
                <w:rFonts w:ascii="仿宋_GB2312" w:eastAsia="仿宋_GB2312" w:hAnsi="Arial" w:cs="Arial" w:hint="eastAsia"/>
                <w:color w:val="333333"/>
                <w:sz w:val="24"/>
                <w:szCs w:val="24"/>
              </w:rPr>
              <w:t>当地市场水处理产品</w:t>
            </w:r>
          </w:p>
        </w:tc>
        <w:tc>
          <w:tcPr>
            <w:tcW w:w="1421"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是</w:t>
            </w:r>
            <w:r w:rsidRPr="002150D6">
              <w:rPr>
                <w:rFonts w:ascii="仿宋_GB2312" w:eastAsia="仿宋_GB2312" w:hAnsiTheme="minorEastAsia" w:hint="eastAsia"/>
                <w:szCs w:val="21"/>
              </w:rPr>
              <w:t>□</w:t>
            </w:r>
          </w:p>
        </w:tc>
        <w:tc>
          <w:tcPr>
            <w:tcW w:w="1421" w:type="dxa"/>
            <w:shd w:val="clear" w:color="auto" w:fill="95DD9F" w:themeFill="background1" w:themeFillShade="D9"/>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否</w:t>
            </w:r>
            <w:r w:rsidRPr="002150D6">
              <w:rPr>
                <w:rFonts w:ascii="仿宋_GB2312" w:eastAsia="仿宋_GB2312" w:hAnsiTheme="minorEastAsia" w:hint="eastAsia"/>
                <w:szCs w:val="21"/>
              </w:rPr>
              <w:t>□</w:t>
            </w:r>
          </w:p>
        </w:tc>
      </w:tr>
      <w:tr w:rsidR="00C70B20" w:rsidRPr="002150D6" w:rsidTr="00C70B20">
        <w:tc>
          <w:tcPr>
            <w:tcW w:w="142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类型</w:t>
            </w:r>
          </w:p>
        </w:tc>
        <w:tc>
          <w:tcPr>
            <w:tcW w:w="142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HTH</w:t>
            </w:r>
          </w:p>
        </w:tc>
        <w:tc>
          <w:tcPr>
            <w:tcW w:w="142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NaDCC</w:t>
            </w:r>
          </w:p>
        </w:tc>
        <w:tc>
          <w:tcPr>
            <w:tcW w:w="142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Aquatabs</w:t>
            </w:r>
          </w:p>
        </w:tc>
        <w:tc>
          <w:tcPr>
            <w:tcW w:w="142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Blitch</w:t>
            </w:r>
          </w:p>
        </w:tc>
        <w:tc>
          <w:tcPr>
            <w:tcW w:w="142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其它</w:t>
            </w:r>
          </w:p>
        </w:tc>
      </w:tr>
      <w:tr w:rsidR="00C70B20" w:rsidRPr="002150D6" w:rsidTr="00C70B20">
        <w:tc>
          <w:tcPr>
            <w:tcW w:w="142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p>
        </w:tc>
        <w:tc>
          <w:tcPr>
            <w:tcW w:w="1420" w:type="dxa"/>
          </w:tcPr>
          <w:p w:rsidR="00C70B20" w:rsidRPr="002150D6" w:rsidRDefault="00C70B20" w:rsidP="00C70B20">
            <w:pPr>
              <w:widowControl/>
              <w:jc w:val="left"/>
              <w:rPr>
                <w:rFonts w:ascii="仿宋_GB2312" w:eastAsia="仿宋_GB2312"/>
                <w:sz w:val="24"/>
                <w:szCs w:val="24"/>
              </w:rPr>
            </w:pPr>
          </w:p>
        </w:tc>
        <w:tc>
          <w:tcPr>
            <w:tcW w:w="1420" w:type="dxa"/>
          </w:tcPr>
          <w:p w:rsidR="00C70B20" w:rsidRPr="002150D6" w:rsidRDefault="00C70B20" w:rsidP="00C70B20">
            <w:pPr>
              <w:widowControl/>
              <w:jc w:val="left"/>
              <w:rPr>
                <w:rFonts w:ascii="仿宋_GB2312" w:eastAsia="仿宋_GB2312"/>
                <w:sz w:val="24"/>
                <w:szCs w:val="24"/>
              </w:rPr>
            </w:pPr>
          </w:p>
        </w:tc>
        <w:tc>
          <w:tcPr>
            <w:tcW w:w="1420" w:type="dxa"/>
          </w:tcPr>
          <w:p w:rsidR="00C70B20" w:rsidRPr="002150D6" w:rsidRDefault="00C70B20" w:rsidP="00C70B20">
            <w:pPr>
              <w:widowControl/>
              <w:jc w:val="left"/>
              <w:rPr>
                <w:rFonts w:ascii="仿宋_GB2312" w:eastAsia="仿宋_GB2312"/>
                <w:sz w:val="24"/>
                <w:szCs w:val="24"/>
              </w:rPr>
            </w:pPr>
          </w:p>
        </w:tc>
        <w:tc>
          <w:tcPr>
            <w:tcW w:w="1421" w:type="dxa"/>
          </w:tcPr>
          <w:p w:rsidR="00C70B20" w:rsidRPr="002150D6" w:rsidRDefault="00C70B20" w:rsidP="00C70B20">
            <w:pPr>
              <w:widowControl/>
              <w:jc w:val="left"/>
              <w:rPr>
                <w:rFonts w:ascii="仿宋_GB2312" w:eastAsia="仿宋_GB2312"/>
                <w:sz w:val="24"/>
                <w:szCs w:val="24"/>
              </w:rPr>
            </w:pPr>
          </w:p>
        </w:tc>
        <w:tc>
          <w:tcPr>
            <w:tcW w:w="1421"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4261"/>
        <w:gridCol w:w="2130"/>
        <w:gridCol w:w="2131"/>
      </w:tblGrid>
      <w:tr w:rsidR="00C70B20" w:rsidRPr="002150D6" w:rsidTr="00C70B20">
        <w:tc>
          <w:tcPr>
            <w:tcW w:w="426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现有的建筑材料</w:t>
            </w:r>
          </w:p>
        </w:tc>
        <w:tc>
          <w:tcPr>
            <w:tcW w:w="2130" w:type="dxa"/>
          </w:tcPr>
          <w:p w:rsidR="00C70B20" w:rsidRPr="002150D6" w:rsidRDefault="00C70B20" w:rsidP="00C70B20">
            <w:pPr>
              <w:widowControl/>
              <w:tabs>
                <w:tab w:val="left" w:pos="900"/>
              </w:tabs>
              <w:jc w:val="left"/>
              <w:rPr>
                <w:rFonts w:ascii="仿宋_GB2312" w:eastAsia="仿宋_GB2312"/>
                <w:szCs w:val="21"/>
              </w:rPr>
            </w:pPr>
            <w:r w:rsidRPr="002150D6">
              <w:rPr>
                <w:rFonts w:ascii="仿宋_GB2312" w:eastAsia="仿宋_GB2312" w:hint="eastAsia"/>
                <w:szCs w:val="21"/>
              </w:rPr>
              <w:t>有</w:t>
            </w:r>
            <w:r w:rsidRPr="002150D6">
              <w:rPr>
                <w:rFonts w:ascii="仿宋_GB2312" w:eastAsia="仿宋_GB2312" w:hAnsiTheme="minorEastAsia" w:hint="eastAsia"/>
                <w:szCs w:val="21"/>
              </w:rPr>
              <w:t>□</w:t>
            </w:r>
            <w:r w:rsidRPr="002150D6">
              <w:rPr>
                <w:rFonts w:ascii="仿宋_GB2312" w:eastAsia="仿宋_GB2312" w:hAnsiTheme="minorEastAsia" w:hint="eastAsia"/>
                <w:szCs w:val="21"/>
              </w:rPr>
              <w:tab/>
            </w:r>
          </w:p>
        </w:tc>
        <w:tc>
          <w:tcPr>
            <w:tcW w:w="2131" w:type="dxa"/>
          </w:tcPr>
          <w:p w:rsidR="00C70B20" w:rsidRPr="002150D6" w:rsidRDefault="00C70B20" w:rsidP="00C70B20">
            <w:pPr>
              <w:widowControl/>
              <w:jc w:val="left"/>
              <w:rPr>
                <w:rFonts w:ascii="仿宋_GB2312" w:eastAsia="仿宋_GB2312"/>
                <w:szCs w:val="21"/>
              </w:rPr>
            </w:pPr>
            <w:r w:rsidRPr="002150D6">
              <w:rPr>
                <w:rFonts w:ascii="仿宋_GB2312" w:eastAsia="仿宋_GB2312" w:hint="eastAsia"/>
                <w:szCs w:val="21"/>
              </w:rPr>
              <w:t>无</w:t>
            </w:r>
            <w:r w:rsidRPr="002150D6">
              <w:rPr>
                <w:rFonts w:ascii="仿宋_GB2312" w:eastAsia="仿宋_GB2312" w:hAnsiTheme="minorEastAsia" w:hint="eastAsia"/>
                <w:szCs w:val="21"/>
              </w:rPr>
              <w:t>□</w:t>
            </w:r>
          </w:p>
        </w:tc>
      </w:tr>
      <w:tr w:rsidR="00C70B20" w:rsidRPr="002150D6" w:rsidTr="00C70B20">
        <w:tc>
          <w:tcPr>
            <w:tcW w:w="8522" w:type="dxa"/>
            <w:gridSpan w:val="3"/>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材料类型（砖/木材/混凝土/等）：</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宋体" w:eastAsia="宋体" w:hAnsi="宋体" w:cs="宋体" w:hint="eastAsia"/>
                <w:sz w:val="24"/>
                <w:szCs w:val="24"/>
              </w:rPr>
              <w:t>ⅶ</w:t>
            </w:r>
            <w:r w:rsidRPr="002150D6">
              <w:rPr>
                <w:rFonts w:ascii="仿宋_GB2312" w:eastAsia="仿宋_GB2312" w:hAnsiTheme="minorEastAsia" w:hint="eastAsia"/>
                <w:sz w:val="24"/>
                <w:szCs w:val="24"/>
              </w:rPr>
              <w:t>.</w:t>
            </w:r>
            <w:r w:rsidRPr="002150D6">
              <w:rPr>
                <w:rFonts w:ascii="仿宋_GB2312" w:eastAsia="仿宋_GB2312" w:hint="eastAsia"/>
                <w:sz w:val="24"/>
                <w:szCs w:val="24"/>
              </w:rPr>
              <w:t>卫生机构和感染控制</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4261"/>
        <w:gridCol w:w="4261"/>
      </w:tblGrid>
      <w:tr w:rsidR="00C70B20" w:rsidRPr="002150D6" w:rsidTr="00C70B20">
        <w:tc>
          <w:tcPr>
            <w:tcW w:w="426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当地卫生机构状况</w:t>
            </w:r>
          </w:p>
        </w:tc>
        <w:tc>
          <w:tcPr>
            <w:tcW w:w="426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426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描述：（如可能，附上素描）</w:t>
            </w: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tc>
        <w:tc>
          <w:tcPr>
            <w:tcW w:w="4261"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7/8页</w:t>
      </w:r>
    </w:p>
    <w:tbl>
      <w:tblPr>
        <w:tblStyle w:val="a9"/>
        <w:tblW w:w="0" w:type="auto"/>
        <w:tblLook w:val="04A0" w:firstRow="1" w:lastRow="0" w:firstColumn="1" w:lastColumn="0" w:noHBand="0" w:noVBand="1"/>
      </w:tblPr>
      <w:tblGrid>
        <w:gridCol w:w="2130"/>
        <w:gridCol w:w="1065"/>
        <w:gridCol w:w="1065"/>
        <w:gridCol w:w="2131"/>
        <w:gridCol w:w="1065"/>
        <w:gridCol w:w="1066"/>
      </w:tblGrid>
      <w:tr w:rsidR="00C70B20" w:rsidRPr="002150D6" w:rsidTr="00C70B20">
        <w:tc>
          <w:tcPr>
            <w:tcW w:w="8522" w:type="dxa"/>
            <w:gridSpan w:val="6"/>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就地隔离病房空间</w:t>
            </w:r>
          </w:p>
        </w:tc>
      </w:tr>
      <w:tr w:rsidR="00C70B20" w:rsidRPr="002150D6" w:rsidTr="00C70B20">
        <w:tc>
          <w:tcPr>
            <w:tcW w:w="213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现状</w:t>
            </w:r>
          </w:p>
        </w:tc>
        <w:tc>
          <w:tcPr>
            <w:tcW w:w="1065"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1065"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c>
          <w:tcPr>
            <w:tcW w:w="213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如果不能，有无建立的可能性</w:t>
            </w:r>
          </w:p>
        </w:tc>
        <w:tc>
          <w:tcPr>
            <w:tcW w:w="1065"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1066"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213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描述：（如果可能，补充描述）</w:t>
            </w:r>
          </w:p>
        </w:tc>
        <w:tc>
          <w:tcPr>
            <w:tcW w:w="2130" w:type="dxa"/>
            <w:gridSpan w:val="2"/>
          </w:tcPr>
          <w:p w:rsidR="00C70B20" w:rsidRPr="002150D6" w:rsidRDefault="00C70B20" w:rsidP="00C70B20">
            <w:pPr>
              <w:widowControl/>
              <w:jc w:val="left"/>
              <w:rPr>
                <w:rFonts w:ascii="仿宋_GB2312" w:eastAsia="仿宋_GB2312"/>
                <w:sz w:val="24"/>
                <w:szCs w:val="24"/>
              </w:rPr>
            </w:pPr>
          </w:p>
        </w:tc>
        <w:tc>
          <w:tcPr>
            <w:tcW w:w="213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理由：</w:t>
            </w:r>
          </w:p>
        </w:tc>
        <w:tc>
          <w:tcPr>
            <w:tcW w:w="2131" w:type="dxa"/>
            <w:gridSpan w:val="2"/>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当地葬礼习俗？</w:t>
            </w:r>
          </w:p>
        </w:tc>
        <w:tc>
          <w:tcPr>
            <w:tcW w:w="6392" w:type="dxa"/>
            <w:gridSpan w:val="5"/>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8522" w:type="dxa"/>
            <w:gridSpan w:val="6"/>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在丧葬中采取的个人防护级别：</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合适</w:t>
            </w:r>
          </w:p>
        </w:tc>
        <w:tc>
          <w:tcPr>
            <w:tcW w:w="213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基本（不完全）</w:t>
            </w:r>
            <w:r w:rsidRPr="002150D6">
              <w:rPr>
                <w:rFonts w:ascii="仿宋_GB2312" w:eastAsia="仿宋_GB2312" w:hAnsiTheme="minorEastAsia" w:hint="eastAsia"/>
                <w:szCs w:val="21"/>
              </w:rPr>
              <w:t>□</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概念（不到位）</w:t>
            </w:r>
            <w:r w:rsidRPr="002150D6">
              <w:rPr>
                <w:rFonts w:ascii="仿宋_GB2312" w:eastAsia="仿宋_GB2312" w:hAnsiTheme="minorEastAsia" w:hint="eastAsia"/>
                <w:szCs w:val="21"/>
              </w:rPr>
              <w:t>□</w:t>
            </w:r>
          </w:p>
        </w:tc>
        <w:tc>
          <w:tcPr>
            <w:tcW w:w="2131"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没有</w:t>
            </w:r>
            <w:r w:rsidRPr="002150D6">
              <w:rPr>
                <w:rFonts w:ascii="仿宋_GB2312" w:eastAsia="仿宋_GB2312" w:hAnsiTheme="minorEastAsia" w:hint="eastAsia"/>
                <w:szCs w:val="21"/>
              </w:rPr>
              <w:t>□</w:t>
            </w:r>
          </w:p>
        </w:tc>
      </w:tr>
      <w:tr w:rsidR="00C70B20" w:rsidRPr="002150D6" w:rsidTr="00C70B20">
        <w:tc>
          <w:tcPr>
            <w:tcW w:w="4260" w:type="dxa"/>
            <w:gridSpan w:val="3"/>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卫生人员能得到基本防护措施吗？</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131"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太平间人员 ：</w:t>
            </w:r>
          </w:p>
        </w:tc>
        <w:tc>
          <w:tcPr>
            <w:tcW w:w="2130"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完好无损的</w:t>
            </w:r>
            <w:r w:rsidRPr="002150D6">
              <w:rPr>
                <w:rFonts w:ascii="仿宋_GB2312" w:eastAsia="仿宋_GB2312" w:hAnsiTheme="minorEastAsia" w:hint="eastAsia"/>
                <w:szCs w:val="21"/>
              </w:rPr>
              <w:t>□</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损坏的</w:t>
            </w:r>
            <w:r w:rsidRPr="002150D6">
              <w:rPr>
                <w:rFonts w:ascii="仿宋_GB2312" w:eastAsia="仿宋_GB2312" w:hAnsiTheme="minorEastAsia" w:hint="eastAsia"/>
                <w:szCs w:val="21"/>
              </w:rPr>
              <w:t>□</w:t>
            </w:r>
          </w:p>
        </w:tc>
        <w:tc>
          <w:tcPr>
            <w:tcW w:w="2131"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没有</w:t>
            </w:r>
            <w:r w:rsidRPr="002150D6">
              <w:rPr>
                <w:rFonts w:ascii="仿宋_GB2312" w:eastAsia="仿宋_GB2312" w:hAnsiTheme="minorEastAsia" w:hint="eastAsia"/>
                <w:szCs w:val="21"/>
              </w:rPr>
              <w:t>□</w:t>
            </w:r>
          </w:p>
        </w:tc>
      </w:tr>
      <w:tr w:rsidR="00C70B20" w:rsidRPr="002150D6" w:rsidTr="00C70B20">
        <w:tc>
          <w:tcPr>
            <w:tcW w:w="4260" w:type="dxa"/>
            <w:gridSpan w:val="3"/>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对改进进行快速评估的必要性</w:t>
            </w:r>
          </w:p>
        </w:tc>
        <w:tc>
          <w:tcPr>
            <w:tcW w:w="213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131" w:type="dxa"/>
            <w:gridSpan w:val="2"/>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最近的转诊医院/实验室</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2130"/>
        <w:gridCol w:w="2130"/>
        <w:gridCol w:w="2131"/>
        <w:gridCol w:w="2131"/>
      </w:tblGrid>
      <w:tr w:rsidR="00C70B20" w:rsidRPr="002150D6" w:rsidTr="00C70B20">
        <w:tc>
          <w:tcPr>
            <w:tcW w:w="213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机构名称</w:t>
            </w:r>
          </w:p>
        </w:tc>
        <w:tc>
          <w:tcPr>
            <w:tcW w:w="213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公立/私立</w:t>
            </w:r>
          </w:p>
        </w:tc>
        <w:tc>
          <w:tcPr>
            <w:tcW w:w="213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距离（公里）</w:t>
            </w:r>
          </w:p>
        </w:tc>
        <w:tc>
          <w:tcPr>
            <w:tcW w:w="2131"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联络点名称</w:t>
            </w: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c>
          <w:tcPr>
            <w:tcW w:w="2131" w:type="dxa"/>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auto"/>
          </w:tcPr>
          <w:p w:rsidR="00C70B20" w:rsidRPr="002150D6" w:rsidRDefault="00C70B20" w:rsidP="00C70B20">
            <w:pPr>
              <w:widowControl/>
              <w:jc w:val="left"/>
              <w:rPr>
                <w:rFonts w:ascii="仿宋_GB2312" w:eastAsia="仿宋_GB2312"/>
                <w:sz w:val="24"/>
                <w:szCs w:val="24"/>
              </w:rPr>
            </w:pPr>
            <w:r w:rsidRPr="002150D6">
              <w:rPr>
                <w:rFonts w:ascii="宋体" w:eastAsia="宋体" w:hAnsi="宋体" w:cs="宋体" w:hint="eastAsia"/>
                <w:sz w:val="24"/>
                <w:szCs w:val="24"/>
              </w:rPr>
              <w:t>ⅷ</w:t>
            </w:r>
            <w:r w:rsidRPr="002150D6">
              <w:rPr>
                <w:rFonts w:ascii="仿宋_GB2312" w:eastAsia="仿宋_GB2312" w:hAnsiTheme="minorEastAsia" w:hint="eastAsia"/>
                <w:sz w:val="24"/>
                <w:szCs w:val="24"/>
              </w:rPr>
              <w:t>.</w:t>
            </w:r>
            <w:r w:rsidRPr="002150D6">
              <w:rPr>
                <w:rFonts w:ascii="仿宋_GB2312" w:eastAsia="仿宋_GB2312" w:hint="eastAsia"/>
                <w:sz w:val="24"/>
                <w:szCs w:val="24"/>
              </w:rPr>
              <w:t>供应连和库存</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2192"/>
        <w:gridCol w:w="2130"/>
        <w:gridCol w:w="2130"/>
        <w:gridCol w:w="2070"/>
      </w:tblGrid>
      <w:tr w:rsidR="00C70B20" w:rsidRPr="002150D6" w:rsidTr="00C70B20">
        <w:tc>
          <w:tcPr>
            <w:tcW w:w="4322" w:type="dxa"/>
            <w:gridSpan w:val="2"/>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仓库现有空间</w:t>
            </w: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07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8522" w:type="dxa"/>
            <w:gridSpan w:val="4"/>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特征：</w:t>
            </w:r>
          </w:p>
        </w:tc>
      </w:tr>
      <w:tr w:rsidR="00C70B20" w:rsidRPr="002150D6" w:rsidTr="00C70B20">
        <w:tc>
          <w:tcPr>
            <w:tcW w:w="219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面积（平方米）</w:t>
            </w:r>
          </w:p>
        </w:tc>
        <w:tc>
          <w:tcPr>
            <w:tcW w:w="213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安全性</w:t>
            </w:r>
          </w:p>
        </w:tc>
        <w:tc>
          <w:tcPr>
            <w:tcW w:w="213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通风性</w:t>
            </w:r>
          </w:p>
        </w:tc>
        <w:tc>
          <w:tcPr>
            <w:tcW w:w="2070"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可利用性</w:t>
            </w:r>
          </w:p>
        </w:tc>
      </w:tr>
      <w:tr w:rsidR="00C70B20" w:rsidRPr="002150D6" w:rsidTr="00C70B20">
        <w:tc>
          <w:tcPr>
            <w:tcW w:w="2192"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130" w:type="dxa"/>
          </w:tcPr>
          <w:p w:rsidR="00C70B20" w:rsidRPr="002150D6" w:rsidRDefault="00C70B20" w:rsidP="00C70B20">
            <w:pPr>
              <w:widowControl/>
              <w:jc w:val="left"/>
              <w:rPr>
                <w:rFonts w:ascii="仿宋_GB2312" w:eastAsia="仿宋_GB2312"/>
                <w:sz w:val="24"/>
                <w:szCs w:val="24"/>
              </w:rPr>
            </w:pPr>
          </w:p>
        </w:tc>
        <w:tc>
          <w:tcPr>
            <w:tcW w:w="2070" w:type="dxa"/>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4322" w:type="dxa"/>
            <w:gridSpan w:val="2"/>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现有冷链系统：</w:t>
            </w:r>
          </w:p>
        </w:tc>
        <w:tc>
          <w:tcPr>
            <w:tcW w:w="213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070"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4322" w:type="dxa"/>
            <w:gridSpan w:val="2"/>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冰箱/冷藏库的类型：</w:t>
            </w:r>
          </w:p>
        </w:tc>
        <w:tc>
          <w:tcPr>
            <w:tcW w:w="4200" w:type="dxa"/>
            <w:gridSpan w:val="2"/>
          </w:tcPr>
          <w:p w:rsidR="00C70B20" w:rsidRPr="002150D6" w:rsidRDefault="00C70B20" w:rsidP="00C70B20">
            <w:pPr>
              <w:widowControl/>
              <w:jc w:val="left"/>
              <w:rPr>
                <w:rFonts w:ascii="仿宋_GB2312" w:eastAsia="仿宋_GB2312"/>
                <w:sz w:val="24"/>
                <w:szCs w:val="24"/>
              </w:rPr>
            </w:pPr>
          </w:p>
        </w:tc>
      </w:tr>
      <w:tr w:rsidR="00C70B20" w:rsidRPr="002150D6" w:rsidTr="00C70B20">
        <w:tc>
          <w:tcPr>
            <w:tcW w:w="4322" w:type="dxa"/>
            <w:gridSpan w:val="2"/>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容量（升）</w:t>
            </w:r>
          </w:p>
        </w:tc>
        <w:tc>
          <w:tcPr>
            <w:tcW w:w="4200" w:type="dxa"/>
            <w:gridSpan w:val="2"/>
          </w:tcPr>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3652"/>
        <w:gridCol w:w="2029"/>
        <w:gridCol w:w="2841"/>
      </w:tblGrid>
      <w:tr w:rsidR="00C70B20" w:rsidRPr="002150D6" w:rsidTr="00C70B20">
        <w:tc>
          <w:tcPr>
            <w:tcW w:w="365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现有个人基本防护设备的储备？</w:t>
            </w:r>
          </w:p>
        </w:tc>
        <w:tc>
          <w:tcPr>
            <w:tcW w:w="2029"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365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现有药物的储备？</w:t>
            </w:r>
          </w:p>
        </w:tc>
        <w:tc>
          <w:tcPr>
            <w:tcW w:w="2029"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365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现有医疗用品的储备？</w:t>
            </w:r>
          </w:p>
        </w:tc>
        <w:tc>
          <w:tcPr>
            <w:tcW w:w="2029"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r w:rsidR="00C70B20" w:rsidRPr="002150D6" w:rsidTr="00C70B20">
        <w:tc>
          <w:tcPr>
            <w:tcW w:w="365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现有储备药品的名称？</w:t>
            </w:r>
          </w:p>
        </w:tc>
        <w:tc>
          <w:tcPr>
            <w:tcW w:w="2029"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有</w:t>
            </w:r>
            <w:r w:rsidRPr="002150D6">
              <w:rPr>
                <w:rFonts w:ascii="仿宋_GB2312" w:eastAsia="仿宋_GB2312" w:hAnsiTheme="minorEastAsia" w:hint="eastAsia"/>
                <w:szCs w:val="21"/>
              </w:rPr>
              <w:t>□</w:t>
            </w:r>
          </w:p>
        </w:tc>
        <w:tc>
          <w:tcPr>
            <w:tcW w:w="2841" w:type="dxa"/>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无</w:t>
            </w:r>
            <w:r w:rsidRPr="002150D6">
              <w:rPr>
                <w:rFonts w:ascii="仿宋_GB2312" w:eastAsia="仿宋_GB2312" w:hAnsiTheme="minorEastAsia" w:hint="eastAsia"/>
                <w:szCs w:val="21"/>
              </w:rPr>
              <w:t>□</w:t>
            </w:r>
          </w:p>
        </w:tc>
      </w:tr>
    </w:tbl>
    <w:p w:rsidR="00C70B20" w:rsidRPr="002150D6" w:rsidRDefault="00C70B20" w:rsidP="00C70B20">
      <w:pPr>
        <w:widowControl/>
        <w:jc w:val="left"/>
        <w:rPr>
          <w:rFonts w:ascii="仿宋_GB2312" w:eastAsia="仿宋_GB2312"/>
          <w:sz w:val="24"/>
          <w:szCs w:val="24"/>
        </w:rPr>
      </w:pP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总体评价：</w:t>
            </w:r>
          </w:p>
        </w:tc>
      </w:tr>
      <w:tr w:rsidR="00C70B20" w:rsidRPr="002150D6" w:rsidTr="00C70B20">
        <w:tc>
          <w:tcPr>
            <w:tcW w:w="8522" w:type="dxa"/>
          </w:tcPr>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r w:rsidRPr="002150D6">
        <w:rPr>
          <w:rFonts w:ascii="仿宋_GB2312" w:eastAsia="仿宋_GB2312" w:hint="eastAsia"/>
          <w:sz w:val="24"/>
          <w:szCs w:val="24"/>
        </w:rPr>
        <w:t>8/8页</w:t>
      </w:r>
    </w:p>
    <w:tbl>
      <w:tblPr>
        <w:tblStyle w:val="a9"/>
        <w:tblW w:w="0" w:type="auto"/>
        <w:tblLook w:val="04A0" w:firstRow="1" w:lastRow="0" w:firstColumn="1" w:lastColumn="0" w:noHBand="0" w:noVBand="1"/>
      </w:tblPr>
      <w:tblGrid>
        <w:gridCol w:w="8522"/>
      </w:tblGrid>
      <w:tr w:rsidR="00C70B20" w:rsidRPr="002150D6" w:rsidTr="00C70B20">
        <w:tc>
          <w:tcPr>
            <w:tcW w:w="8522" w:type="dxa"/>
            <w:shd w:val="clear" w:color="auto" w:fill="95DD9F" w:themeFill="background1" w:themeFillShade="D9"/>
          </w:tcPr>
          <w:p w:rsidR="00C70B20" w:rsidRPr="002150D6" w:rsidRDefault="00C70B20" w:rsidP="00C70B20">
            <w:pPr>
              <w:widowControl/>
              <w:jc w:val="left"/>
              <w:rPr>
                <w:rFonts w:ascii="仿宋_GB2312" w:eastAsia="仿宋_GB2312" w:hAnsiTheme="minorEastAsia"/>
                <w:sz w:val="24"/>
                <w:szCs w:val="24"/>
              </w:rPr>
            </w:pPr>
            <w:r w:rsidRPr="002150D6">
              <w:rPr>
                <w:rFonts w:ascii="仿宋_GB2312" w:eastAsia="仿宋_GB2312" w:hAnsiTheme="minorEastAsia" w:cs="TT15At00" w:hint="eastAsia"/>
                <w:kern w:val="0"/>
                <w:sz w:val="24"/>
                <w:szCs w:val="24"/>
              </w:rPr>
              <w:t>IX．其他方面的评论</w:t>
            </w:r>
          </w:p>
        </w:tc>
      </w:tr>
      <w:tr w:rsidR="00C70B20" w:rsidRPr="002150D6" w:rsidTr="00C70B20">
        <w:tc>
          <w:tcPr>
            <w:tcW w:w="8522" w:type="dxa"/>
          </w:tcPr>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tc>
      </w:tr>
    </w:tbl>
    <w:p w:rsidR="00C70B20" w:rsidRPr="002150D6" w:rsidRDefault="00C70B20" w:rsidP="00C70B20">
      <w:pPr>
        <w:widowControl/>
        <w:jc w:val="left"/>
        <w:rPr>
          <w:rFonts w:ascii="仿宋_GB2312" w:eastAsia="仿宋_GB2312"/>
          <w:sz w:val="24"/>
          <w:szCs w:val="24"/>
        </w:rPr>
      </w:pPr>
    </w:p>
    <w:p w:rsidR="004F2192" w:rsidRDefault="004F2192">
      <w:pPr>
        <w:widowControl/>
        <w:jc w:val="left"/>
        <w:rPr>
          <w:rFonts w:ascii="Calibri" w:hAnsi="Calibri" w:cs="Calibri"/>
          <w:b/>
          <w:bCs/>
          <w:color w:val="000000"/>
          <w:kern w:val="0"/>
          <w:sz w:val="24"/>
          <w:szCs w:val="24"/>
        </w:rPr>
      </w:pPr>
      <w:r>
        <w:rPr>
          <w:rFonts w:ascii="Calibri" w:hAnsi="Calibri" w:cs="Calibri"/>
          <w:b/>
          <w:bCs/>
          <w:color w:val="000000"/>
          <w:kern w:val="0"/>
          <w:sz w:val="24"/>
          <w:szCs w:val="24"/>
        </w:rPr>
        <w:br w:type="page"/>
      </w:r>
    </w:p>
    <w:p w:rsidR="00C22BE8" w:rsidRPr="003E7A30" w:rsidRDefault="00C22BE8" w:rsidP="003E7A30">
      <w:pPr>
        <w:pStyle w:val="2"/>
      </w:pPr>
      <w:bookmarkStart w:id="144" w:name="_Toc395752124"/>
      <w:r w:rsidRPr="003E7A30">
        <w:rPr>
          <w:rFonts w:hint="eastAsia"/>
        </w:rPr>
        <w:lastRenderedPageBreak/>
        <w:t>关于埃博拉和马尔堡病主题的参考文献附件</w:t>
      </w:r>
      <w:bookmarkEnd w:id="144"/>
    </w:p>
    <w:p w:rsidR="004F2192" w:rsidRPr="003E7A30" w:rsidRDefault="00C22BE8" w:rsidP="003E7A30">
      <w:pPr>
        <w:pStyle w:val="3"/>
      </w:pPr>
      <w:bookmarkStart w:id="145" w:name="_Toc395752125"/>
      <w:r w:rsidRPr="003E7A30">
        <w:rPr>
          <w:rFonts w:hint="eastAsia"/>
        </w:rPr>
        <w:t>附件</w:t>
      </w:r>
      <w:r w:rsidRPr="003E7A30">
        <w:rPr>
          <w:rFonts w:hint="eastAsia"/>
        </w:rPr>
        <w:t>35</w:t>
      </w:r>
      <w:r w:rsidR="004F2192" w:rsidRPr="003E7A30">
        <w:rPr>
          <w:rFonts w:hint="eastAsia"/>
        </w:rPr>
        <w:t>.</w:t>
      </w:r>
      <w:r w:rsidRPr="003E7A30">
        <w:rPr>
          <w:rFonts w:hint="eastAsia"/>
        </w:rPr>
        <w:t xml:space="preserve"> </w:t>
      </w:r>
      <w:r w:rsidRPr="003E7A30">
        <w:rPr>
          <w:rFonts w:hint="eastAsia"/>
        </w:rPr>
        <w:t>埃博拉和马尔堡病，相关视频文件和网站</w:t>
      </w:r>
      <w:bookmarkEnd w:id="145"/>
    </w:p>
    <w:p w:rsidR="00C22BE8" w:rsidRPr="003E7A30" w:rsidRDefault="009264EB" w:rsidP="003E7A30">
      <w:pPr>
        <w:autoSpaceDE w:val="0"/>
        <w:autoSpaceDN w:val="0"/>
        <w:adjustRightInd w:val="0"/>
        <w:jc w:val="left"/>
        <w:rPr>
          <w:rFonts w:ascii="仿宋_GB2312" w:eastAsia="仿宋_GB2312" w:hAnsi="Calibri" w:cs="Calibri"/>
          <w:b/>
          <w:bCs/>
          <w:color w:val="000000"/>
          <w:kern w:val="0"/>
          <w:sz w:val="28"/>
          <w:szCs w:val="28"/>
          <w:u w:val="single"/>
        </w:rPr>
      </w:pPr>
      <w:r>
        <w:rPr>
          <w:rFonts w:ascii="仿宋_GB2312" w:eastAsia="仿宋_GB2312" w:hAnsi="Calibri" w:cs="Calibri" w:hint="eastAsia"/>
          <w:b/>
          <w:bCs/>
          <w:color w:val="000000"/>
          <w:kern w:val="0"/>
          <w:sz w:val="28"/>
          <w:szCs w:val="28"/>
          <w:u w:val="single"/>
        </w:rPr>
        <w:t>埃博拉和</w:t>
      </w:r>
      <w:r w:rsidR="001054C2">
        <w:rPr>
          <w:rFonts w:ascii="仿宋_GB2312" w:eastAsia="仿宋_GB2312" w:hAnsi="Calibri" w:cs="Calibri" w:hint="eastAsia"/>
          <w:b/>
          <w:bCs/>
          <w:color w:val="000000"/>
          <w:kern w:val="0"/>
          <w:sz w:val="28"/>
          <w:szCs w:val="28"/>
          <w:u w:val="single"/>
        </w:rPr>
        <w:t>马尔堡出血热</w:t>
      </w:r>
      <w:r w:rsidR="00C22BE8" w:rsidRPr="003E7A30">
        <w:rPr>
          <w:rFonts w:ascii="仿宋_GB2312" w:eastAsia="仿宋_GB2312" w:hAnsi="Calibri" w:cs="Calibri" w:hint="eastAsia"/>
          <w:b/>
          <w:bCs/>
          <w:color w:val="000000"/>
          <w:kern w:val="0"/>
          <w:sz w:val="28"/>
          <w:szCs w:val="28"/>
          <w:u w:val="single"/>
        </w:rPr>
        <w:t>的基本信息</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Feldmann H, Geisbert TW. </w:t>
      </w:r>
      <w:proofErr w:type="gramStart"/>
      <w:r w:rsidRPr="006C6718">
        <w:rPr>
          <w:rFonts w:ascii="仿宋_GB2312" w:eastAsia="仿宋_GB2312" w:hAnsi="Calibri" w:cs="Calibri" w:hint="eastAsia"/>
          <w:i/>
          <w:iCs/>
          <w:kern w:val="0"/>
          <w:sz w:val="28"/>
          <w:szCs w:val="28"/>
        </w:rPr>
        <w:t>Ebola haemorrhagic fever</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Lancet, 2011; 377: 849-862.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Feldmann H. </w:t>
      </w:r>
      <w:r w:rsidRPr="006C6718">
        <w:rPr>
          <w:rFonts w:ascii="仿宋_GB2312" w:eastAsia="仿宋_GB2312" w:hAnsi="Calibri" w:cs="Calibri" w:hint="eastAsia"/>
          <w:i/>
          <w:iCs/>
          <w:kern w:val="0"/>
          <w:sz w:val="28"/>
          <w:szCs w:val="28"/>
        </w:rPr>
        <w:t>Marburg hemorrhagic fever—the forgotten cousin strikes</w:t>
      </w:r>
      <w:r w:rsidRPr="006C6718">
        <w:rPr>
          <w:rFonts w:ascii="仿宋_GB2312" w:eastAsia="仿宋_GB2312" w:hAnsi="Calibri" w:cs="Calibri" w:hint="eastAsia"/>
          <w:kern w:val="0"/>
          <w:sz w:val="28"/>
          <w:szCs w:val="28"/>
        </w:rPr>
        <w:t xml:space="preserve">. N Engl J Med, 2006; 355(9): 866-869.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 xml:space="preserve">Hartman AL, Towner JS, Nichol ST. </w:t>
      </w:r>
      <w:r w:rsidRPr="006C6718">
        <w:rPr>
          <w:rFonts w:ascii="仿宋_GB2312" w:eastAsia="仿宋_GB2312" w:hAnsi="Calibri" w:cs="Calibri" w:hint="eastAsia"/>
          <w:i/>
          <w:iCs/>
          <w:kern w:val="0"/>
          <w:sz w:val="28"/>
          <w:szCs w:val="28"/>
        </w:rPr>
        <w:t>Ebola and Marburg hemorrhagic fever</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Clin Lab Med., 2010; 30(1): 161-177.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Leroy E, Baize S, Gonzalez JP. </w:t>
      </w:r>
      <w:r w:rsidRPr="006C6718">
        <w:rPr>
          <w:rFonts w:ascii="仿宋_GB2312" w:eastAsia="仿宋_GB2312" w:hAnsi="Calibri" w:cs="Calibri" w:hint="eastAsia"/>
          <w:i/>
          <w:iCs/>
          <w:kern w:val="0"/>
          <w:sz w:val="28"/>
          <w:szCs w:val="28"/>
        </w:rPr>
        <w:t xml:space="preserve">Les fièvres hémorragiques à virus Ebola et Marburg : l'actualité des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i/>
          <w:iCs/>
          <w:kern w:val="0"/>
          <w:sz w:val="28"/>
          <w:szCs w:val="28"/>
        </w:rPr>
        <w:t>Filovirus [Ebola and Marburg hemorrhagic fevers: the latest on filoviruses]</w:t>
      </w:r>
      <w:r w:rsidRPr="006C6718">
        <w:rPr>
          <w:rFonts w:ascii="仿宋_GB2312" w:eastAsia="仿宋_GB2312" w:hAnsi="Calibri" w:cs="Calibri" w:hint="eastAsia"/>
          <w:kern w:val="0"/>
          <w:sz w:val="28"/>
          <w:szCs w:val="28"/>
        </w:rPr>
        <w:t xml:space="preserve">. Med Trop, 2011; 71(2): 111-121.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Wahl-Jensen V, Peters CJ, Jahrling PB, Feldmann H, Kuhn Jh. Filovirus infections. In: Guerrant RL; Walker DH, Weller PF. </w:t>
      </w:r>
      <w:r w:rsidRPr="006C6718">
        <w:rPr>
          <w:rFonts w:ascii="仿宋_GB2312" w:eastAsia="仿宋_GB2312" w:hAnsi="Calibri" w:cs="Calibri" w:hint="eastAsia"/>
          <w:i/>
          <w:iCs/>
          <w:kern w:val="0"/>
          <w:sz w:val="28"/>
          <w:szCs w:val="28"/>
        </w:rPr>
        <w:t>Tropical infectious diseases: principles, pathogens and practice</w:t>
      </w:r>
      <w:r w:rsidRPr="006C6718">
        <w:rPr>
          <w:rFonts w:ascii="仿宋_GB2312" w:eastAsia="仿宋_GB2312" w:hAnsi="Calibri" w:cs="Calibri" w:hint="eastAsia"/>
          <w:kern w:val="0"/>
          <w:sz w:val="28"/>
          <w:szCs w:val="28"/>
        </w:rPr>
        <w:t xml:space="preserve">. 3rd ed. Philadelphia, PA, Elsevier, JAMA, 2011; pp. 483-491. </w:t>
      </w:r>
    </w:p>
    <w:p w:rsidR="00C22BE8" w:rsidRPr="006C6718" w:rsidRDefault="00C22BE8" w:rsidP="003E7A30">
      <w:pPr>
        <w:autoSpaceDE w:val="0"/>
        <w:autoSpaceDN w:val="0"/>
        <w:adjustRightInd w:val="0"/>
        <w:jc w:val="left"/>
        <w:rPr>
          <w:rFonts w:ascii="仿宋_GB2312" w:eastAsia="仿宋_GB2312" w:hAnsi="Calibri" w:cs="Calibri"/>
          <w:b/>
          <w:bCs/>
          <w:kern w:val="0"/>
          <w:sz w:val="28"/>
          <w:szCs w:val="28"/>
          <w:u w:val="single"/>
        </w:rPr>
      </w:pPr>
      <w:r w:rsidRPr="006C6718">
        <w:rPr>
          <w:rFonts w:ascii="仿宋_GB2312" w:eastAsia="仿宋_GB2312" w:hAnsi="Calibri" w:cs="Calibri" w:hint="eastAsia"/>
          <w:b/>
          <w:bCs/>
          <w:kern w:val="0"/>
          <w:sz w:val="28"/>
          <w:szCs w:val="28"/>
          <w:u w:val="single"/>
        </w:rPr>
        <w:t>传染病控制：流行病学、预防、控制和监测</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Allarangar Y, Kone ML, Formenty P, Libama F, Boumandouki P, Woodfill CJ, </w:t>
      </w:r>
      <w:proofErr w:type="gramStart"/>
      <w:r w:rsidRPr="006C6718">
        <w:rPr>
          <w:rFonts w:ascii="仿宋_GB2312" w:eastAsia="仿宋_GB2312" w:hAnsi="Calibri" w:cs="Calibri" w:hint="eastAsia"/>
          <w:kern w:val="0"/>
          <w:sz w:val="28"/>
          <w:szCs w:val="28"/>
        </w:rPr>
        <w:t>Sow</w:t>
      </w:r>
      <w:proofErr w:type="gramEnd"/>
      <w:r w:rsidRPr="006C6718">
        <w:rPr>
          <w:rFonts w:ascii="仿宋_GB2312" w:eastAsia="仿宋_GB2312" w:hAnsi="Calibri" w:cs="Calibri" w:hint="eastAsia"/>
          <w:kern w:val="0"/>
          <w:sz w:val="28"/>
          <w:szCs w:val="28"/>
        </w:rPr>
        <w:t xml:space="preserve"> I, Duale S, Alemu W, Yada A. </w:t>
      </w:r>
      <w:r w:rsidRPr="006C6718">
        <w:rPr>
          <w:rFonts w:ascii="仿宋_GB2312" w:eastAsia="仿宋_GB2312" w:hAnsi="Calibri" w:cs="Calibri" w:hint="eastAsia"/>
          <w:i/>
          <w:iCs/>
          <w:kern w:val="0"/>
          <w:sz w:val="28"/>
          <w:szCs w:val="28"/>
        </w:rPr>
        <w:t xml:space="preserve">Lessons learned during active epidemiological surveillance of Ebola and </w:t>
      </w:r>
      <w:r w:rsidRPr="006C6718">
        <w:rPr>
          <w:rFonts w:ascii="仿宋_GB2312" w:eastAsia="仿宋_GB2312" w:hAnsi="Calibri" w:cs="Calibri" w:hint="eastAsia"/>
          <w:i/>
          <w:iCs/>
          <w:kern w:val="0"/>
          <w:sz w:val="28"/>
          <w:szCs w:val="28"/>
        </w:rPr>
        <w:lastRenderedPageBreak/>
        <w:t>Marburg viral hemorrhagic fever epidemics in Africa</w:t>
      </w:r>
      <w:r w:rsidRPr="006C6718">
        <w:rPr>
          <w:rFonts w:ascii="仿宋_GB2312" w:eastAsia="仿宋_GB2312" w:hAnsi="Calibri" w:cs="Calibri" w:hint="eastAsia"/>
          <w:kern w:val="0"/>
          <w:sz w:val="28"/>
          <w:szCs w:val="28"/>
        </w:rPr>
        <w:t xml:space="preserve">. East Afr J Public Health, 2010; 7(1): 30-36. </w:t>
      </w:r>
    </w:p>
    <w:p w:rsidR="004F2192" w:rsidRPr="006C6718" w:rsidRDefault="001054C2" w:rsidP="003E7A30">
      <w:pPr>
        <w:autoSpaceDE w:val="0"/>
        <w:autoSpaceDN w:val="0"/>
        <w:adjustRightInd w:val="0"/>
        <w:jc w:val="left"/>
        <w:rPr>
          <w:rFonts w:ascii="仿宋_GB2312" w:eastAsia="仿宋_GB2312" w:hAnsi="Calibri" w:cs="Calibri"/>
          <w:kern w:val="0"/>
          <w:sz w:val="28"/>
          <w:szCs w:val="28"/>
        </w:rPr>
      </w:pPr>
      <w:r>
        <w:rPr>
          <w:rFonts w:ascii="仿宋_GB2312" w:eastAsia="仿宋_GB2312" w:hAnsi="Calibri" w:cs="Calibri" w:hint="eastAsia"/>
          <w:b/>
          <w:bCs/>
          <w:i/>
          <w:iCs/>
          <w:kern w:val="0"/>
          <w:sz w:val="28"/>
          <w:szCs w:val="28"/>
        </w:rPr>
        <w:t>埃博拉出血热</w:t>
      </w:r>
      <w:r w:rsidR="00C22BE8" w:rsidRPr="006C6718">
        <w:rPr>
          <w:rFonts w:ascii="仿宋_GB2312" w:eastAsia="仿宋_GB2312" w:hAnsi="Calibri" w:cs="Calibri" w:hint="eastAsia"/>
          <w:b/>
          <w:bCs/>
          <w:i/>
          <w:iCs/>
          <w:kern w:val="0"/>
          <w:sz w:val="28"/>
          <w:szCs w:val="28"/>
        </w:rPr>
        <w:t>疫情</w:t>
      </w:r>
      <w:r w:rsidR="003545F0" w:rsidRPr="006C6718">
        <w:rPr>
          <w:rFonts w:ascii="仿宋_GB2312" w:eastAsia="仿宋_GB2312" w:hAnsi="Calibri" w:cs="Calibri" w:hint="eastAsia"/>
          <w:b/>
          <w:bCs/>
          <w:i/>
          <w:iCs/>
          <w:kern w:val="0"/>
          <w:sz w:val="28"/>
          <w:szCs w:val="28"/>
        </w:rPr>
        <w:t>（按时间排序，1976-2008）</w:t>
      </w:r>
      <w:r w:rsidR="004F2192" w:rsidRPr="006C6718">
        <w:rPr>
          <w:rFonts w:ascii="仿宋_GB2312" w:eastAsia="仿宋_GB2312" w:hAnsi="Calibri" w:cs="Calibri" w:hint="eastAsia"/>
          <w:b/>
          <w:bCs/>
          <w:i/>
          <w:iCs/>
          <w:kern w:val="0"/>
          <w:sz w:val="28"/>
          <w:szCs w:val="28"/>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 xml:space="preserve">CDC, </w:t>
      </w:r>
      <w:r w:rsidRPr="006C6718">
        <w:rPr>
          <w:rFonts w:ascii="仿宋_GB2312" w:eastAsia="仿宋_GB2312" w:hAnsi="Calibri" w:cs="Calibri" w:hint="eastAsia"/>
          <w:i/>
          <w:iCs/>
          <w:kern w:val="0"/>
          <w:sz w:val="28"/>
          <w:szCs w:val="28"/>
        </w:rPr>
        <w:t xml:space="preserve">Known cases and outbreaks of Ebola hemorrhagic fever, in chronological order, </w:t>
      </w:r>
      <w:r w:rsidRPr="006C6718">
        <w:rPr>
          <w:rFonts w:ascii="仿宋_GB2312" w:eastAsia="仿宋_GB2312" w:hAnsi="Calibri" w:cs="Calibri" w:hint="eastAsia"/>
          <w:kern w:val="0"/>
          <w:sz w:val="28"/>
          <w:szCs w:val="28"/>
        </w:rPr>
        <w:t>2011.</w:t>
      </w:r>
      <w:proofErr w:type="gramEnd"/>
      <w:r w:rsidRPr="006C6718">
        <w:rPr>
          <w:rFonts w:ascii="仿宋_GB2312" w:eastAsia="仿宋_GB2312" w:hAnsi="Calibri" w:cs="Calibri" w:hint="eastAsia"/>
          <w:kern w:val="0"/>
          <w:sz w:val="28"/>
          <w:szCs w:val="28"/>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http://www.cdc.gov/vhf/ebola/resources/outbreak-table.html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World Health Organization.</w:t>
      </w:r>
      <w:proofErr w:type="gramEnd"/>
      <w:r w:rsidRPr="006C6718">
        <w:rPr>
          <w:rFonts w:ascii="仿宋_GB2312" w:eastAsia="仿宋_GB2312" w:hAnsi="Calibri" w:cs="Calibri" w:hint="eastAsia"/>
          <w:kern w:val="0"/>
          <w:sz w:val="28"/>
          <w:szCs w:val="28"/>
        </w:rPr>
        <w:t xml:space="preserve"> </w:t>
      </w:r>
      <w:proofErr w:type="gramStart"/>
      <w:r w:rsidRPr="006C6718">
        <w:rPr>
          <w:rFonts w:ascii="仿宋_GB2312" w:eastAsia="仿宋_GB2312" w:hAnsi="Calibri" w:cs="Calibri" w:hint="eastAsia"/>
          <w:i/>
          <w:iCs/>
          <w:kern w:val="0"/>
          <w:sz w:val="28"/>
          <w:szCs w:val="28"/>
        </w:rPr>
        <w:t>Ebola hemorrhagic fever in Sudan, 1976</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Bull World Health Organ, 1978; 56 (2): 271-293.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World Health Organization.</w:t>
      </w:r>
      <w:proofErr w:type="gramEnd"/>
      <w:r w:rsidRPr="006C6718">
        <w:rPr>
          <w:rFonts w:ascii="仿宋_GB2312" w:eastAsia="仿宋_GB2312" w:hAnsi="Calibri" w:cs="Calibri" w:hint="eastAsia"/>
          <w:kern w:val="0"/>
          <w:sz w:val="28"/>
          <w:szCs w:val="28"/>
        </w:rPr>
        <w:t xml:space="preserve"> </w:t>
      </w:r>
      <w:proofErr w:type="gramStart"/>
      <w:r w:rsidRPr="006C6718">
        <w:rPr>
          <w:rFonts w:ascii="仿宋_GB2312" w:eastAsia="仿宋_GB2312" w:hAnsi="Calibri" w:cs="Calibri" w:hint="eastAsia"/>
          <w:i/>
          <w:iCs/>
          <w:kern w:val="0"/>
          <w:sz w:val="28"/>
          <w:szCs w:val="28"/>
        </w:rPr>
        <w:t>Ebola hemorrhagic fever in Za</w:t>
      </w:r>
      <w:r w:rsidRPr="006C6718">
        <w:rPr>
          <w:rFonts w:ascii="仿宋_GB2312" w:eastAsia="仿宋_GB2312" w:hAnsi="Calibri" w:cs="Calibri" w:hint="eastAsia"/>
          <w:i/>
          <w:iCs/>
          <w:kern w:val="0"/>
          <w:sz w:val="28"/>
          <w:szCs w:val="28"/>
        </w:rPr>
        <w:t>ï</w:t>
      </w:r>
      <w:r w:rsidRPr="006C6718">
        <w:rPr>
          <w:rFonts w:ascii="仿宋_GB2312" w:eastAsia="仿宋_GB2312" w:hAnsi="Calibri" w:cs="Calibri" w:hint="eastAsia"/>
          <w:i/>
          <w:iCs/>
          <w:kern w:val="0"/>
          <w:sz w:val="28"/>
          <w:szCs w:val="28"/>
        </w:rPr>
        <w:t>re, 1976.</w:t>
      </w:r>
      <w:proofErr w:type="gramEnd"/>
      <w:r w:rsidRPr="006C6718">
        <w:rPr>
          <w:rFonts w:ascii="仿宋_GB2312" w:eastAsia="仿宋_GB2312" w:hAnsi="Calibri" w:cs="Calibri" w:hint="eastAsia"/>
          <w:i/>
          <w:iCs/>
          <w:kern w:val="0"/>
          <w:sz w:val="28"/>
          <w:szCs w:val="28"/>
        </w:rPr>
        <w:t xml:space="preserve"> </w:t>
      </w:r>
      <w:r w:rsidRPr="006C6718">
        <w:rPr>
          <w:rFonts w:ascii="仿宋_GB2312" w:eastAsia="仿宋_GB2312" w:hAnsi="Calibri" w:cs="Calibri" w:hint="eastAsia"/>
          <w:kern w:val="0"/>
          <w:sz w:val="28"/>
          <w:szCs w:val="28"/>
        </w:rPr>
        <w:t xml:space="preserve">Bull World Health Organ, 1978; 56(2): 247-270.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 xml:space="preserve">Pattyn SR. </w:t>
      </w:r>
      <w:r w:rsidRPr="006C6718">
        <w:rPr>
          <w:rFonts w:ascii="仿宋_GB2312" w:eastAsia="仿宋_GB2312" w:hAnsi="Calibri" w:cs="Calibri" w:hint="eastAsia"/>
          <w:i/>
          <w:iCs/>
          <w:kern w:val="0"/>
          <w:sz w:val="28"/>
          <w:szCs w:val="28"/>
        </w:rPr>
        <w:t>Ebola virus haemorrhagic fever</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Amsterdam: Elsevier/North-Holland Biomedical Press, </w:t>
      </w:r>
      <w:proofErr w:type="gramStart"/>
      <w:r w:rsidRPr="006C6718">
        <w:rPr>
          <w:rFonts w:ascii="仿宋_GB2312" w:eastAsia="仿宋_GB2312" w:hAnsi="Calibri" w:cs="Calibri" w:hint="eastAsia"/>
          <w:kern w:val="0"/>
          <w:sz w:val="28"/>
          <w:szCs w:val="28"/>
        </w:rPr>
        <w:t>The</w:t>
      </w:r>
      <w:proofErr w:type="gramEnd"/>
      <w:r w:rsidRPr="006C6718">
        <w:rPr>
          <w:rFonts w:ascii="仿宋_GB2312" w:eastAsia="仿宋_GB2312" w:hAnsi="Calibri" w:cs="Calibri" w:hint="eastAsia"/>
          <w:kern w:val="0"/>
          <w:sz w:val="28"/>
          <w:szCs w:val="28"/>
        </w:rPr>
        <w:t xml:space="preserve"> Netherlands, 1978. (http://www.enivd.de/EBOLA/Frame.htm)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Heymann DL, Weisfeld JS, Webb PA, Johnson KM, Cairns T, Berquist H. </w:t>
      </w:r>
      <w:r w:rsidRPr="006C6718">
        <w:rPr>
          <w:rFonts w:ascii="仿宋_GB2312" w:eastAsia="仿宋_GB2312" w:hAnsi="Calibri" w:cs="Calibri" w:hint="eastAsia"/>
          <w:i/>
          <w:iCs/>
          <w:kern w:val="0"/>
          <w:sz w:val="28"/>
          <w:szCs w:val="28"/>
        </w:rPr>
        <w:t>Ebola hemorrhagic fever: Tandala, Zaire, 1977-1978</w:t>
      </w:r>
      <w:r w:rsidRPr="006C6718">
        <w:rPr>
          <w:rFonts w:ascii="仿宋_GB2312" w:eastAsia="仿宋_GB2312" w:hAnsi="Calibri" w:cs="Calibri" w:hint="eastAsia"/>
          <w:kern w:val="0"/>
          <w:sz w:val="28"/>
          <w:szCs w:val="28"/>
        </w:rPr>
        <w:t xml:space="preserve">. J Infect Dis., 1980; 142(3): 372-376.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Baron RC, McCormick JB, Zubeir OA.</w:t>
      </w:r>
      <w:proofErr w:type="gramEnd"/>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Ebola virus disease in southern Sudan: hospital dissemination and intrafamilial spread</w:t>
      </w:r>
      <w:r w:rsidRPr="006C6718">
        <w:rPr>
          <w:rFonts w:ascii="仿宋_GB2312" w:eastAsia="仿宋_GB2312" w:hAnsi="Calibri" w:cs="Calibri" w:hint="eastAsia"/>
          <w:kern w:val="0"/>
          <w:sz w:val="28"/>
          <w:szCs w:val="28"/>
        </w:rPr>
        <w:t xml:space="preserve">. Bull World Health Organ, 1983; 61(6): 997-1003. </w:t>
      </w:r>
    </w:p>
    <w:p w:rsidR="003545F0"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Le Guenno B, Formenty P, Wyers M, Gounon P, Walker F, Boesch C. </w:t>
      </w:r>
      <w:r w:rsidRPr="006C6718">
        <w:rPr>
          <w:rFonts w:ascii="仿宋_GB2312" w:eastAsia="仿宋_GB2312" w:hAnsi="Calibri" w:cs="Calibri" w:hint="eastAsia"/>
          <w:i/>
          <w:iCs/>
          <w:kern w:val="0"/>
          <w:sz w:val="28"/>
          <w:szCs w:val="28"/>
        </w:rPr>
        <w:t>Isolation and partial characterization of a new strain of Ebola virus</w:t>
      </w:r>
      <w:r w:rsidRPr="006C6718">
        <w:rPr>
          <w:rFonts w:ascii="仿宋_GB2312" w:eastAsia="仿宋_GB2312" w:hAnsi="Calibri" w:cs="Calibri" w:hint="eastAsia"/>
          <w:kern w:val="0"/>
          <w:sz w:val="28"/>
          <w:szCs w:val="28"/>
        </w:rPr>
        <w:t xml:space="preserve">. Lancet, 1995; 345: 1271-1274.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lastRenderedPageBreak/>
        <w:t xml:space="preserve">Georges AJ, Leroy EM, Renaut AA, Benissan CT, Nabias RJ, Ngoc MT, Obiang PI, Lepage JP, Bertherat EJ, Bénoni DD, Wickings EJ, Amblard JP, Lansoud-Soukate JM, Milleliri JM, Baize S, Georges-Courbot MC. </w:t>
      </w:r>
      <w:r w:rsidRPr="006C6718">
        <w:rPr>
          <w:rFonts w:ascii="仿宋_GB2312" w:eastAsia="仿宋_GB2312" w:hAnsi="Calibri" w:cs="Calibri" w:hint="eastAsia"/>
          <w:i/>
          <w:iCs/>
          <w:kern w:val="0"/>
          <w:sz w:val="28"/>
          <w:szCs w:val="28"/>
        </w:rPr>
        <w:t>Ebola hemorrhagic fever outbreaks in Gabon, 1994-1997: epidemiologic and health control issues</w:t>
      </w:r>
      <w:r w:rsidRPr="006C6718">
        <w:rPr>
          <w:rFonts w:ascii="仿宋_GB2312" w:eastAsia="仿宋_GB2312" w:hAnsi="Calibri" w:cs="Calibri" w:hint="eastAsia"/>
          <w:kern w:val="0"/>
          <w:sz w:val="28"/>
          <w:szCs w:val="28"/>
        </w:rPr>
        <w:t xml:space="preserve">. J Infect Dis., 1999; 179 Suppl. 1: S65-S75.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Khan AS, Tshioko FK, Heymann DL, Le Guenno B, Nabeth P, Kersti</w:t>
      </w:r>
      <w:r w:rsidRPr="006C6718">
        <w:rPr>
          <w:rFonts w:ascii="仿宋_GB2312" w:eastAsia="仿宋_GB2312" w:hAnsi="Calibri" w:cs="Calibri" w:hint="eastAsia"/>
          <w:kern w:val="0"/>
          <w:sz w:val="28"/>
          <w:szCs w:val="28"/>
        </w:rPr>
        <w:t>ë</w:t>
      </w:r>
      <w:r w:rsidRPr="006C6718">
        <w:rPr>
          <w:rFonts w:ascii="仿宋_GB2312" w:eastAsia="仿宋_GB2312" w:hAnsi="Calibri" w:cs="Calibri" w:hint="eastAsia"/>
          <w:kern w:val="0"/>
          <w:sz w:val="28"/>
          <w:szCs w:val="28"/>
        </w:rPr>
        <w:t xml:space="preserve">ns B, Fleerackers Y, Kilmarx PH, Rodier GR, Nkuku O, Rollin PE, Sanchez A, Zaki SR, Swanepoel R, Tomori O, Nichol ST, Peters CJ, Muyembe-Tamfum JJ, Ksiazek TG. </w:t>
      </w:r>
      <w:proofErr w:type="gramStart"/>
      <w:r w:rsidRPr="006C6718">
        <w:rPr>
          <w:rFonts w:ascii="仿宋_GB2312" w:eastAsia="仿宋_GB2312" w:hAnsi="Calibri" w:cs="Calibri" w:hint="eastAsia"/>
          <w:i/>
          <w:iCs/>
          <w:kern w:val="0"/>
          <w:sz w:val="28"/>
          <w:szCs w:val="28"/>
        </w:rPr>
        <w:t>The reemergence of Ebola hemorrhagic fever, Democratic Republic of the Congo, 1995</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J Infect Dis., 1999; 179 Suppl. 1: S76-S86.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World Health Organization </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 xml:space="preserve">Outbreak of Ebola haemorrhagic fever, Uganda, August 2000 </w:t>
      </w:r>
      <w:r w:rsidRPr="006C6718">
        <w:rPr>
          <w:rFonts w:ascii="宋体" w:eastAsia="宋体" w:hAnsi="宋体" w:cs="宋体" w:hint="eastAsia"/>
          <w:i/>
          <w:iCs/>
          <w:kern w:val="0"/>
          <w:sz w:val="28"/>
          <w:szCs w:val="28"/>
        </w:rPr>
        <w:t>–</w:t>
      </w:r>
      <w:r w:rsidRPr="006C6718">
        <w:rPr>
          <w:rFonts w:ascii="仿宋_GB2312" w:eastAsia="仿宋_GB2312" w:hAnsi="Calibri" w:cs="Calibri" w:hint="eastAsia"/>
          <w:i/>
          <w:iCs/>
          <w:kern w:val="0"/>
          <w:sz w:val="28"/>
          <w:szCs w:val="28"/>
        </w:rPr>
        <w:t xml:space="preserve"> January 2001</w:t>
      </w:r>
      <w:r w:rsidRPr="006C6718">
        <w:rPr>
          <w:rFonts w:ascii="仿宋_GB2312" w:eastAsia="仿宋_GB2312" w:hAnsi="Calibri" w:cs="Calibri" w:hint="eastAsia"/>
          <w:kern w:val="0"/>
          <w:sz w:val="28"/>
          <w:szCs w:val="28"/>
        </w:rPr>
        <w:t>. Weekly epidemiological record</w:t>
      </w:r>
      <w:r w:rsidRPr="006C6718">
        <w:rPr>
          <w:rFonts w:ascii="仿宋_GB2312" w:eastAsia="仿宋_GB2312" w:hAnsi="Calibri" w:cs="Calibri" w:hint="eastAsia"/>
          <w:i/>
          <w:iCs/>
          <w:kern w:val="0"/>
          <w:sz w:val="28"/>
          <w:szCs w:val="28"/>
        </w:rPr>
        <w:t xml:space="preserve">, </w:t>
      </w:r>
      <w:r w:rsidRPr="006C6718">
        <w:rPr>
          <w:rFonts w:ascii="仿宋_GB2312" w:eastAsia="仿宋_GB2312" w:hAnsi="Calibri" w:cs="Calibri" w:hint="eastAsia"/>
          <w:kern w:val="0"/>
          <w:sz w:val="28"/>
          <w:szCs w:val="28"/>
        </w:rPr>
        <w:t>2001; 76: 41</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48.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Okware SI, Omaswa FG, Zaramba S, Opio A, Lutwama JJ, Kamugisha J, Rwaguma EB, Kagwa P, Lamunu M. </w:t>
      </w:r>
      <w:proofErr w:type="gramStart"/>
      <w:r w:rsidRPr="006C6718">
        <w:rPr>
          <w:rFonts w:ascii="仿宋_GB2312" w:eastAsia="仿宋_GB2312" w:hAnsi="Calibri" w:cs="Calibri" w:hint="eastAsia"/>
          <w:i/>
          <w:iCs/>
          <w:kern w:val="0"/>
          <w:sz w:val="28"/>
          <w:szCs w:val="28"/>
        </w:rPr>
        <w:t>An Outbreak of Ebola in Uganda</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Trop Med Int Health, 2002; 7(12): 1068-1075.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World Health Organization </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Outbreak(s) of Ebola haemorrhagic fever, Congo and Gabon, October 2001</w:t>
      </w:r>
      <w:r w:rsidRPr="006C6718">
        <w:rPr>
          <w:rFonts w:ascii="宋体" w:eastAsia="宋体" w:hAnsi="宋体" w:cs="宋体" w:hint="eastAsia"/>
          <w:i/>
          <w:iCs/>
          <w:kern w:val="0"/>
          <w:sz w:val="28"/>
          <w:szCs w:val="28"/>
        </w:rPr>
        <w:t>–</w:t>
      </w:r>
      <w:r w:rsidRPr="006C6718">
        <w:rPr>
          <w:rFonts w:ascii="仿宋_GB2312" w:eastAsia="仿宋_GB2312" w:hAnsi="Calibri" w:cs="Calibri" w:hint="eastAsia"/>
          <w:i/>
          <w:iCs/>
          <w:kern w:val="0"/>
          <w:sz w:val="28"/>
          <w:szCs w:val="28"/>
        </w:rPr>
        <w:t>July 2002</w:t>
      </w:r>
      <w:r w:rsidRPr="006C6718">
        <w:rPr>
          <w:rFonts w:ascii="仿宋_GB2312" w:eastAsia="仿宋_GB2312" w:hAnsi="Calibri" w:cs="Calibri" w:hint="eastAsia"/>
          <w:kern w:val="0"/>
          <w:sz w:val="28"/>
          <w:szCs w:val="28"/>
        </w:rPr>
        <w:t>. Weekly epidemiological record, 2003; 78: 223</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228.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Nkoghe D, Formenty P, Leroy EM, Nnegue S, Edou SY, Ba JI, </w:t>
      </w:r>
      <w:r w:rsidRPr="006C6718">
        <w:rPr>
          <w:rFonts w:ascii="仿宋_GB2312" w:eastAsia="仿宋_GB2312" w:hAnsi="Calibri" w:cs="Calibri" w:hint="eastAsia"/>
          <w:kern w:val="0"/>
          <w:sz w:val="28"/>
          <w:szCs w:val="28"/>
        </w:rPr>
        <w:lastRenderedPageBreak/>
        <w:t xml:space="preserve">Allarangar Y, Cabore J, Bachy C, Andraghetti R, de Benoist AC, Galanis E, Rose A, Bausch D, Reynolds M, Rollin P, Choueibou C, Shongo R, Gergonne B, Koné LM, Yada A, Roth C, Mve MT. </w:t>
      </w:r>
      <w:r w:rsidRPr="006C6718">
        <w:rPr>
          <w:rFonts w:ascii="仿宋_GB2312" w:eastAsia="仿宋_GB2312" w:hAnsi="Calibri" w:cs="Calibri" w:hint="eastAsia"/>
          <w:i/>
          <w:iCs/>
          <w:kern w:val="0"/>
          <w:sz w:val="28"/>
          <w:szCs w:val="28"/>
        </w:rPr>
        <w:t>Plusieurs épidémies de fièvre hémorragique due au virus Ebola au Gabon, d</w:t>
      </w:r>
      <w:proofErr w:type="gramStart"/>
      <w:r w:rsidRPr="006C6718">
        <w:rPr>
          <w:rFonts w:ascii="仿宋_GB2312" w:eastAsia="仿宋_GB2312" w:hAnsi="Calibri" w:cs="Calibri" w:hint="eastAsia"/>
          <w:i/>
          <w:iCs/>
          <w:kern w:val="0"/>
          <w:sz w:val="28"/>
          <w:szCs w:val="28"/>
        </w:rPr>
        <w:t>’</w:t>
      </w:r>
      <w:proofErr w:type="gramEnd"/>
      <w:r w:rsidRPr="006C6718">
        <w:rPr>
          <w:rFonts w:ascii="仿宋_GB2312" w:eastAsia="仿宋_GB2312" w:hAnsi="Calibri" w:cs="Calibri" w:hint="eastAsia"/>
          <w:i/>
          <w:iCs/>
          <w:kern w:val="0"/>
          <w:sz w:val="28"/>
          <w:szCs w:val="28"/>
        </w:rPr>
        <w:t xml:space="preserve">octobre 2001 à avril 2002 [Miscellaneous hemorrhagic fever epidemics due to Ebola virus in Gabon, October 2001-April 2002] Bull Soc Pathol Exot, </w:t>
      </w:r>
      <w:r w:rsidRPr="006C6718">
        <w:rPr>
          <w:rFonts w:ascii="仿宋_GB2312" w:eastAsia="仿宋_GB2312" w:hAnsi="Calibri" w:cs="Calibri" w:hint="eastAsia"/>
          <w:kern w:val="0"/>
          <w:sz w:val="28"/>
          <w:szCs w:val="28"/>
        </w:rPr>
        <w:t xml:space="preserve">2005 ; 98(3): 224-229.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Formenty P, Libama F, Epelboin A, Allarangar Y, Leroy E, Moudzeo H, Tarangonia P, Molamou A, Lenzi M, Ait-Ikhlef K, Hewlett B, Roth C, Grein T. </w:t>
      </w:r>
      <w:r w:rsidRPr="006C6718">
        <w:rPr>
          <w:rFonts w:ascii="仿宋_GB2312" w:eastAsia="仿宋_GB2312" w:hAnsi="Calibri" w:cs="Calibri" w:hint="eastAsia"/>
          <w:i/>
          <w:iCs/>
          <w:kern w:val="0"/>
          <w:sz w:val="28"/>
          <w:szCs w:val="28"/>
        </w:rPr>
        <w:t xml:space="preserve">La riposte à l’épidémie de fièvre hémorragique à virus Ebola en République du Congo, 2003 : une nouvelle stratégie? [The response to Ebola hemorrhagic fever in the Republic of the Congo 2003: a new strategy?] </w:t>
      </w:r>
      <w:r w:rsidRPr="006C6718">
        <w:rPr>
          <w:rFonts w:ascii="仿宋_GB2312" w:eastAsia="仿宋_GB2312" w:hAnsi="Calibri" w:cs="Calibri" w:hint="eastAsia"/>
          <w:kern w:val="0"/>
          <w:sz w:val="28"/>
          <w:szCs w:val="28"/>
        </w:rPr>
        <w:t xml:space="preserve">Med Trop, </w:t>
      </w:r>
      <w:proofErr w:type="gramStart"/>
      <w:r w:rsidRPr="006C6718">
        <w:rPr>
          <w:rFonts w:ascii="仿宋_GB2312" w:eastAsia="仿宋_GB2312" w:hAnsi="Calibri" w:cs="Calibri" w:hint="eastAsia"/>
          <w:kern w:val="0"/>
          <w:sz w:val="28"/>
          <w:szCs w:val="28"/>
        </w:rPr>
        <w:t>2003 ;</w:t>
      </w:r>
      <w:proofErr w:type="gramEnd"/>
      <w:r w:rsidRPr="006C6718">
        <w:rPr>
          <w:rFonts w:ascii="仿宋_GB2312" w:eastAsia="仿宋_GB2312" w:hAnsi="Calibri" w:cs="Calibri" w:hint="eastAsia"/>
          <w:kern w:val="0"/>
          <w:sz w:val="28"/>
          <w:szCs w:val="28"/>
        </w:rPr>
        <w:t xml:space="preserve"> 63: 291-295.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Boumandouki P, Formenty P, Epelboin A, Campbell P, Atsangandoko C, Allarangar Y, Leroy EM, Kone ML, Molamou A, Dinga-Longa O, Salemo A, Kounkou R Y, Mombouli V, Ibara J R, Gaturuku P, Nkunku S, Lucht A, Feldmann H. </w:t>
      </w:r>
      <w:r w:rsidRPr="006C6718">
        <w:rPr>
          <w:rFonts w:ascii="仿宋_GB2312" w:eastAsia="仿宋_GB2312" w:hAnsi="Calibri" w:cs="Calibri" w:hint="eastAsia"/>
          <w:i/>
          <w:iCs/>
          <w:kern w:val="0"/>
          <w:sz w:val="28"/>
          <w:szCs w:val="28"/>
        </w:rPr>
        <w:t xml:space="preserve">Prise en charge des malades et des défunts lors de l’épidémie de fièvre hémorragique à virus Ebola à Mbandza et Mbomo d’octobre à décembre 2003 au Congo [Management of patients and fatalities during the Ebola </w:t>
      </w:r>
      <w:r w:rsidRPr="006C6718">
        <w:rPr>
          <w:rFonts w:ascii="仿宋_GB2312" w:eastAsia="仿宋_GB2312" w:hAnsi="Calibri" w:cs="Calibri" w:hint="eastAsia"/>
          <w:i/>
          <w:iCs/>
          <w:kern w:val="0"/>
          <w:sz w:val="28"/>
          <w:szCs w:val="28"/>
        </w:rPr>
        <w:lastRenderedPageBreak/>
        <w:t>hemorrhagic fever epidemic at Mbandza and Mbomo, Republic of Congo, October-December 2003]</w:t>
      </w:r>
      <w:r w:rsidRPr="006C6718">
        <w:rPr>
          <w:rFonts w:ascii="仿宋_GB2312" w:eastAsia="仿宋_GB2312" w:hAnsi="Calibri" w:cs="Calibri" w:hint="eastAsia"/>
          <w:kern w:val="0"/>
          <w:sz w:val="28"/>
          <w:szCs w:val="28"/>
        </w:rPr>
        <w:t xml:space="preserve">. Bull Soc Pathol Exot, 2005; 98(3): 218-223.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Formenty P, Epelboin A, Allarangar Y, Libama F, Boumandouki P, Koné L, Molamou A, Gami N, Mombouli JV, Martinez MG, Ngampo S. </w:t>
      </w:r>
      <w:r w:rsidRPr="006C6718">
        <w:rPr>
          <w:rFonts w:ascii="仿宋_GB2312" w:eastAsia="仿宋_GB2312" w:hAnsi="Calibri" w:cs="Calibri" w:hint="eastAsia"/>
          <w:i/>
          <w:iCs/>
          <w:kern w:val="0"/>
          <w:sz w:val="28"/>
          <w:szCs w:val="28"/>
        </w:rPr>
        <w:t>Séminaire de formation des formateurs et d</w:t>
      </w:r>
      <w:proofErr w:type="gramStart"/>
      <w:r w:rsidRPr="006C6718">
        <w:rPr>
          <w:rFonts w:ascii="仿宋_GB2312" w:eastAsia="仿宋_GB2312" w:hAnsi="Calibri" w:cs="Calibri" w:hint="eastAsia"/>
          <w:i/>
          <w:iCs/>
          <w:kern w:val="0"/>
          <w:sz w:val="28"/>
          <w:szCs w:val="28"/>
        </w:rPr>
        <w:t>’</w:t>
      </w:r>
      <w:proofErr w:type="gramEnd"/>
      <w:r w:rsidRPr="006C6718">
        <w:rPr>
          <w:rFonts w:ascii="仿宋_GB2312" w:eastAsia="仿宋_GB2312" w:hAnsi="Calibri" w:cs="Calibri" w:hint="eastAsia"/>
          <w:i/>
          <w:iCs/>
          <w:kern w:val="0"/>
          <w:sz w:val="28"/>
          <w:szCs w:val="28"/>
        </w:rPr>
        <w:t>analyse des épidémies de fièvre hémorragique due au virus Ebola en Afrique centrale de 2001 à 2004 [Training seminar for trainers and analysis of Ebola hemorrhagic fever epidemics in Central Africa 2001-2004]</w:t>
      </w:r>
      <w:r w:rsidRPr="006C6718">
        <w:rPr>
          <w:rFonts w:ascii="仿宋_GB2312" w:eastAsia="仿宋_GB2312" w:hAnsi="Calibri" w:cs="Calibri" w:hint="eastAsia"/>
          <w:kern w:val="0"/>
          <w:sz w:val="28"/>
          <w:szCs w:val="28"/>
        </w:rPr>
        <w:t xml:space="preserve">. Bull Soc Pathol Exot, 2005; 98(3): 244-254.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Onyango CO, Opoka ML, Ksiazek TG, Formenty P, Ahmed A, Tukei PM, Sang RC, Ofula VO, Konongoi SL, Coldren RL, Grein T, Legros D, Bell M, De Cock KM, Bellini WJ, Towner JS, Nichol ST, Rollin PE. </w:t>
      </w:r>
      <w:proofErr w:type="gramStart"/>
      <w:r w:rsidRPr="006C6718">
        <w:rPr>
          <w:rFonts w:ascii="仿宋_GB2312" w:eastAsia="仿宋_GB2312" w:hAnsi="Calibri" w:cs="Calibri" w:hint="eastAsia"/>
          <w:i/>
          <w:iCs/>
          <w:kern w:val="0"/>
          <w:sz w:val="28"/>
          <w:szCs w:val="28"/>
        </w:rPr>
        <w:t>Laboratory diagnosis of Ebola hemorrhagic fever during an outbreak in Yambio, Sudan, 2004</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J Infect Dis., 2007; 196 Suppl. 2: S193-S198. </w:t>
      </w:r>
    </w:p>
    <w:p w:rsidR="003545F0"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Nkoghe D, Kone ML, Yada A, Leroy E. </w:t>
      </w:r>
      <w:proofErr w:type="gramStart"/>
      <w:r w:rsidRPr="006C6718">
        <w:rPr>
          <w:rFonts w:ascii="仿宋_GB2312" w:eastAsia="仿宋_GB2312" w:hAnsi="Calibri" w:cs="Calibri" w:hint="eastAsia"/>
          <w:i/>
          <w:iCs/>
          <w:kern w:val="0"/>
          <w:sz w:val="28"/>
          <w:szCs w:val="28"/>
        </w:rPr>
        <w:t>A limited outbreak of Ebola haemorrhagic fever in Etoumbi, Republic of Congo, 2005</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Trans R Soc Trop Med Hyg, 2011; 105: 466-472.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Leroy EM, Epelboin A, Mondonge V, Pourrut X, Gonzalez JP, Muyembe-Tamfum JJ, Formenty P. </w:t>
      </w:r>
      <w:r w:rsidRPr="006C6718">
        <w:rPr>
          <w:rFonts w:ascii="仿宋_GB2312" w:eastAsia="仿宋_GB2312" w:hAnsi="Calibri" w:cs="Calibri" w:hint="eastAsia"/>
          <w:i/>
          <w:iCs/>
          <w:kern w:val="0"/>
          <w:sz w:val="28"/>
          <w:szCs w:val="28"/>
        </w:rPr>
        <w:t xml:space="preserve">Human Ebola outbreak resulting </w:t>
      </w:r>
      <w:r w:rsidRPr="006C6718">
        <w:rPr>
          <w:rFonts w:ascii="仿宋_GB2312" w:eastAsia="仿宋_GB2312" w:hAnsi="Calibri" w:cs="Calibri" w:hint="eastAsia"/>
          <w:i/>
          <w:iCs/>
          <w:kern w:val="0"/>
          <w:sz w:val="28"/>
          <w:szCs w:val="28"/>
        </w:rPr>
        <w:lastRenderedPageBreak/>
        <w:t>from direct exposure to fruit bats in Luebo, Democratic Republic of Congo, 2007</w:t>
      </w:r>
      <w:r w:rsidRPr="006C6718">
        <w:rPr>
          <w:rFonts w:ascii="仿宋_GB2312" w:eastAsia="仿宋_GB2312" w:hAnsi="Calibri" w:cs="Calibri" w:hint="eastAsia"/>
          <w:kern w:val="0"/>
          <w:sz w:val="28"/>
          <w:szCs w:val="28"/>
        </w:rPr>
        <w:t xml:space="preserve">. VectorBorne and Zoonotic Dis, 2009; 9(6): 723-728.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Towner JS, Sealy TK, Khristova ML, Albarino CG, Conlan S, Reeder SA.</w:t>
      </w:r>
      <w:proofErr w:type="gramEnd"/>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Newly discovered Ebola virus associated with hemorrhagic fever outbreak in Uganda</w:t>
      </w:r>
      <w:r w:rsidRPr="006C6718">
        <w:rPr>
          <w:rFonts w:ascii="仿宋_GB2312" w:eastAsia="仿宋_GB2312" w:hAnsi="Calibri" w:cs="Calibri" w:hint="eastAsia"/>
          <w:kern w:val="0"/>
          <w:sz w:val="28"/>
          <w:szCs w:val="28"/>
        </w:rPr>
        <w:t xml:space="preserve">. PLoS Pathog., 2008; 4(11): e1000212.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MacNeil A, Farnon EC, Wamala J, Okware S, Cannon DL, Reed Z, Towner JS, Tappero JW, Lutwama J, Downing R, Nichol ST, Ksiazek TG, Rollin PE. </w:t>
      </w:r>
      <w:proofErr w:type="gramStart"/>
      <w:r w:rsidRPr="006C6718">
        <w:rPr>
          <w:rFonts w:ascii="仿宋_GB2312" w:eastAsia="仿宋_GB2312" w:hAnsi="Calibri" w:cs="Calibri" w:hint="eastAsia"/>
          <w:i/>
          <w:iCs/>
          <w:kern w:val="0"/>
          <w:sz w:val="28"/>
          <w:szCs w:val="28"/>
        </w:rPr>
        <w:t>Proportion of deaths and clinical features in Bundibugyo Ebolavirus infection, Uganda.</w:t>
      </w:r>
      <w:proofErr w:type="gramEnd"/>
      <w:r w:rsidRPr="006C6718">
        <w:rPr>
          <w:rFonts w:ascii="仿宋_GB2312" w:eastAsia="仿宋_GB2312" w:hAnsi="Calibri" w:cs="Calibri" w:hint="eastAsia"/>
          <w:i/>
          <w:iCs/>
          <w:kern w:val="0"/>
          <w:sz w:val="28"/>
          <w:szCs w:val="28"/>
        </w:rPr>
        <w:t xml:space="preserve"> </w:t>
      </w:r>
      <w:r w:rsidRPr="006C6718">
        <w:rPr>
          <w:rFonts w:ascii="仿宋_GB2312" w:eastAsia="仿宋_GB2312" w:hAnsi="Calibri" w:cs="Calibri" w:hint="eastAsia"/>
          <w:kern w:val="0"/>
          <w:sz w:val="28"/>
          <w:szCs w:val="28"/>
        </w:rPr>
        <w:t xml:space="preserve">Emerg Infect Dis, 2010; 16(12): 1969-1972.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World Health Organization </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Ebola Reston in pigs and humans, Philippines</w:t>
      </w:r>
      <w:r w:rsidRPr="006C6718">
        <w:rPr>
          <w:rFonts w:ascii="仿宋_GB2312" w:eastAsia="仿宋_GB2312" w:hAnsi="Calibri" w:cs="Calibri" w:hint="eastAsia"/>
          <w:kern w:val="0"/>
          <w:sz w:val="28"/>
          <w:szCs w:val="28"/>
        </w:rPr>
        <w:t xml:space="preserve">. Weekly epidemiological record, 2009; 84(7): 49-50. </w:t>
      </w:r>
    </w:p>
    <w:p w:rsidR="004F2192" w:rsidRPr="006C6718" w:rsidRDefault="001054C2" w:rsidP="003E7A30">
      <w:pPr>
        <w:autoSpaceDE w:val="0"/>
        <w:autoSpaceDN w:val="0"/>
        <w:adjustRightInd w:val="0"/>
        <w:jc w:val="left"/>
        <w:rPr>
          <w:rFonts w:ascii="仿宋_GB2312" w:eastAsia="仿宋_GB2312" w:hAnsi="Calibri" w:cs="Calibri"/>
          <w:kern w:val="0"/>
          <w:sz w:val="28"/>
          <w:szCs w:val="28"/>
          <w:u w:val="single"/>
        </w:rPr>
      </w:pPr>
      <w:r>
        <w:rPr>
          <w:rFonts w:ascii="仿宋_GB2312" w:eastAsia="仿宋_GB2312" w:hAnsi="Calibri" w:cs="Calibri" w:hint="eastAsia"/>
          <w:b/>
          <w:bCs/>
          <w:i/>
          <w:iCs/>
          <w:kern w:val="0"/>
          <w:sz w:val="28"/>
          <w:szCs w:val="28"/>
          <w:u w:val="single"/>
        </w:rPr>
        <w:t>马尔堡出血热</w:t>
      </w:r>
      <w:r w:rsidR="003545F0" w:rsidRPr="006C6718">
        <w:rPr>
          <w:rFonts w:ascii="仿宋_GB2312" w:eastAsia="仿宋_GB2312" w:hAnsi="Calibri" w:cs="Calibri" w:hint="eastAsia"/>
          <w:b/>
          <w:bCs/>
          <w:i/>
          <w:iCs/>
          <w:kern w:val="0"/>
          <w:sz w:val="28"/>
          <w:szCs w:val="28"/>
          <w:u w:val="single"/>
        </w:rPr>
        <w:t>疫情（按时间排序，1967-2008）</w:t>
      </w:r>
      <w:r w:rsidR="004F2192" w:rsidRPr="006C6718">
        <w:rPr>
          <w:rFonts w:ascii="仿宋_GB2312" w:eastAsia="仿宋_GB2312" w:hAnsi="Calibri" w:cs="Calibri" w:hint="eastAsia"/>
          <w:b/>
          <w:bCs/>
          <w:i/>
          <w:iCs/>
          <w:kern w:val="0"/>
          <w:sz w:val="28"/>
          <w:szCs w:val="28"/>
          <w:u w:val="single"/>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 xml:space="preserve">CDC, </w:t>
      </w:r>
      <w:r w:rsidRPr="006C6718">
        <w:rPr>
          <w:rFonts w:ascii="仿宋_GB2312" w:eastAsia="仿宋_GB2312" w:hAnsi="Calibri" w:cs="Calibri" w:hint="eastAsia"/>
          <w:i/>
          <w:iCs/>
          <w:kern w:val="0"/>
          <w:sz w:val="28"/>
          <w:szCs w:val="28"/>
        </w:rPr>
        <w:t>Known cases and outbreaks of Marburg hemorrhagic fever, in chronological order</w:t>
      </w:r>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2010</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w:t>
      </w:r>
    </w:p>
    <w:p w:rsidR="004F2192" w:rsidRPr="006C6718" w:rsidRDefault="004F2192" w:rsidP="003E7A30">
      <w:pPr>
        <w:autoSpaceDE w:val="0"/>
        <w:autoSpaceDN w:val="0"/>
        <w:adjustRightInd w:val="0"/>
        <w:jc w:val="left"/>
        <w:rPr>
          <w:rFonts w:ascii="仿宋_GB2312" w:eastAsia="仿宋_GB2312" w:hAnsi="Calibri" w:cs="Calibri"/>
          <w:spacing w:val="-14"/>
          <w:kern w:val="0"/>
          <w:sz w:val="28"/>
          <w:szCs w:val="28"/>
        </w:rPr>
      </w:pPr>
      <w:r w:rsidRPr="006C6718">
        <w:rPr>
          <w:rFonts w:ascii="仿宋_GB2312" w:eastAsia="仿宋_GB2312" w:hAnsi="Calibri" w:cs="Calibri" w:hint="eastAsia"/>
          <w:spacing w:val="-14"/>
          <w:kern w:val="0"/>
          <w:sz w:val="28"/>
          <w:szCs w:val="28"/>
        </w:rPr>
        <w:t xml:space="preserve">http://www.cdc.gov/vhf/marburg/resources/outbreak-table.html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Martini GA, Siegert R. </w:t>
      </w:r>
      <w:r w:rsidRPr="006C6718">
        <w:rPr>
          <w:rFonts w:ascii="仿宋_GB2312" w:eastAsia="仿宋_GB2312" w:hAnsi="Calibri" w:cs="Calibri" w:hint="eastAsia"/>
          <w:i/>
          <w:iCs/>
          <w:kern w:val="0"/>
          <w:sz w:val="28"/>
          <w:szCs w:val="28"/>
        </w:rPr>
        <w:t>Marburg virus disease</w:t>
      </w:r>
      <w:r w:rsidRPr="006C6718">
        <w:rPr>
          <w:rFonts w:ascii="仿宋_GB2312" w:eastAsia="仿宋_GB2312" w:hAnsi="Calibri" w:cs="Calibri" w:hint="eastAsia"/>
          <w:kern w:val="0"/>
          <w:sz w:val="28"/>
          <w:szCs w:val="28"/>
        </w:rPr>
        <w:t xml:space="preserve">. Springer-Verlag, Berlin, Heidelberg, New York, 1971.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Conrad JL, Isaacson M, Smith EB, et al. </w:t>
      </w:r>
      <w:r w:rsidRPr="006C6718">
        <w:rPr>
          <w:rFonts w:ascii="仿宋_GB2312" w:eastAsia="仿宋_GB2312" w:hAnsi="Calibri" w:cs="Calibri" w:hint="eastAsia"/>
          <w:i/>
          <w:iCs/>
          <w:kern w:val="0"/>
          <w:sz w:val="28"/>
          <w:szCs w:val="28"/>
        </w:rPr>
        <w:t>Epidemiologic investigation of Marburg virus disease, Southern Africa, 1975</w:t>
      </w:r>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kern w:val="0"/>
          <w:sz w:val="28"/>
          <w:szCs w:val="28"/>
        </w:rPr>
        <w:lastRenderedPageBreak/>
        <w:t xml:space="preserve">Am J Trop Med Hyg, 1978; 27(6): 1210-1215.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Smith DH, Johnson BK, Isaacson M, et al. </w:t>
      </w:r>
      <w:r w:rsidRPr="006C6718">
        <w:rPr>
          <w:rFonts w:ascii="仿宋_GB2312" w:eastAsia="仿宋_GB2312" w:hAnsi="Calibri" w:cs="Calibri" w:hint="eastAsia"/>
          <w:i/>
          <w:iCs/>
          <w:kern w:val="0"/>
          <w:sz w:val="28"/>
          <w:szCs w:val="28"/>
        </w:rPr>
        <w:t>Marburg-virus disease in Kenya</w:t>
      </w:r>
      <w:r w:rsidRPr="006C6718">
        <w:rPr>
          <w:rFonts w:ascii="仿宋_GB2312" w:eastAsia="仿宋_GB2312" w:hAnsi="Calibri" w:cs="Calibri" w:hint="eastAsia"/>
          <w:kern w:val="0"/>
          <w:sz w:val="28"/>
          <w:szCs w:val="28"/>
        </w:rPr>
        <w:t xml:space="preserve">. Lancet, 1982; 319(8276): 816-820.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Johnson ED, Johnson BK, Silverstein D, et al. </w:t>
      </w:r>
      <w:r w:rsidRPr="006C6718">
        <w:rPr>
          <w:rFonts w:ascii="仿宋_GB2312" w:eastAsia="仿宋_GB2312" w:hAnsi="Calibri" w:cs="Calibri" w:hint="eastAsia"/>
          <w:i/>
          <w:iCs/>
          <w:kern w:val="0"/>
          <w:sz w:val="28"/>
          <w:szCs w:val="28"/>
        </w:rPr>
        <w:t>Characterization of a new Marburg virus isolated from a 1987 fatal case in Kenya</w:t>
      </w:r>
      <w:r w:rsidRPr="006C6718">
        <w:rPr>
          <w:rFonts w:ascii="仿宋_GB2312" w:eastAsia="仿宋_GB2312" w:hAnsi="Calibri" w:cs="Calibri" w:hint="eastAsia"/>
          <w:kern w:val="0"/>
          <w:sz w:val="28"/>
          <w:szCs w:val="28"/>
        </w:rPr>
        <w:t xml:space="preserve">. Arch Virol Suppl., 1996; 11: 101-114.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Bausch DG, Nichol ST, Muyembe-Tamfum JJ, et al. International Scientific and Technical Committee for Marburg Hemorrhagic Fever Control in the Democratic Republic of the Congo.</w:t>
      </w:r>
      <w:proofErr w:type="gramEnd"/>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Marburg hemorrhagic fever associated with multiple genetic lineages of virus</w:t>
      </w:r>
      <w:r w:rsidRPr="006C6718">
        <w:rPr>
          <w:rFonts w:ascii="仿宋_GB2312" w:eastAsia="仿宋_GB2312" w:hAnsi="Calibri" w:cs="Calibri" w:hint="eastAsia"/>
          <w:kern w:val="0"/>
          <w:sz w:val="28"/>
          <w:szCs w:val="28"/>
        </w:rPr>
        <w:t xml:space="preserve">. N Engl J Med, 2006; 355(9): 909-919.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Towner JS, Khristova ML, Sealy TK, et al. </w:t>
      </w:r>
      <w:r w:rsidRPr="006C6718">
        <w:rPr>
          <w:rFonts w:ascii="仿宋_GB2312" w:eastAsia="仿宋_GB2312" w:hAnsi="Calibri" w:cs="Calibri" w:hint="eastAsia"/>
          <w:i/>
          <w:iCs/>
          <w:kern w:val="0"/>
          <w:sz w:val="28"/>
          <w:szCs w:val="28"/>
        </w:rPr>
        <w:t>Marburgvirus genomics and association with a large hemorrhagic fever outbreak in Angola</w:t>
      </w:r>
      <w:r w:rsidRPr="006C6718">
        <w:rPr>
          <w:rFonts w:ascii="仿宋_GB2312" w:eastAsia="仿宋_GB2312" w:hAnsi="Calibri" w:cs="Calibri" w:hint="eastAsia"/>
          <w:kern w:val="0"/>
          <w:sz w:val="28"/>
          <w:szCs w:val="28"/>
        </w:rPr>
        <w:t xml:space="preserve">. J. Virol., 2006; 80(13): 6497-6516.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Adjemian J, Farnon EC, Tschioko F, et al. </w:t>
      </w:r>
      <w:r w:rsidRPr="006C6718">
        <w:rPr>
          <w:rFonts w:ascii="仿宋_GB2312" w:eastAsia="仿宋_GB2312" w:hAnsi="Calibri" w:cs="Calibri" w:hint="eastAsia"/>
          <w:i/>
          <w:iCs/>
          <w:kern w:val="0"/>
          <w:sz w:val="28"/>
          <w:szCs w:val="28"/>
        </w:rPr>
        <w:t>Outbreak of Marburg hemorrhagic fever among miners in Kamwenge and Ibanda Districts, Uganda, 2007</w:t>
      </w:r>
      <w:r w:rsidRPr="006C6718">
        <w:rPr>
          <w:rFonts w:ascii="仿宋_GB2312" w:eastAsia="仿宋_GB2312" w:hAnsi="Calibri" w:cs="Calibri" w:hint="eastAsia"/>
          <w:kern w:val="0"/>
          <w:sz w:val="28"/>
          <w:szCs w:val="28"/>
        </w:rPr>
        <w:t xml:space="preserve">. J Infect Dis., 2011; 204 Suppl. 3: S796-S799.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Timen A, Koopmans MP, Vossen AC, et al. </w:t>
      </w:r>
      <w:r w:rsidRPr="006C6718">
        <w:rPr>
          <w:rFonts w:ascii="仿宋_GB2312" w:eastAsia="仿宋_GB2312" w:hAnsi="Calibri" w:cs="Calibri" w:hint="eastAsia"/>
          <w:i/>
          <w:iCs/>
          <w:kern w:val="0"/>
          <w:sz w:val="28"/>
          <w:szCs w:val="28"/>
        </w:rPr>
        <w:t>Response to imported case of Marburg hemorrhagic fever, the Netherlands</w:t>
      </w:r>
      <w:r w:rsidRPr="006C6718">
        <w:rPr>
          <w:rFonts w:ascii="仿宋_GB2312" w:eastAsia="仿宋_GB2312" w:hAnsi="Calibri" w:cs="Calibri" w:hint="eastAsia"/>
          <w:kern w:val="0"/>
          <w:sz w:val="28"/>
          <w:szCs w:val="28"/>
        </w:rPr>
        <w:t xml:space="preserve">. Emerg Infect Dis, 2009; 15(8): 1171-1175.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 xml:space="preserve">CDC. </w:t>
      </w:r>
      <w:r w:rsidRPr="006C6718">
        <w:rPr>
          <w:rFonts w:ascii="仿宋_GB2312" w:eastAsia="仿宋_GB2312" w:hAnsi="Calibri" w:cs="Calibri" w:hint="eastAsia"/>
          <w:i/>
          <w:iCs/>
          <w:kern w:val="0"/>
          <w:sz w:val="28"/>
          <w:szCs w:val="28"/>
        </w:rPr>
        <w:t>Imported case of Marburg hemorrhagic fever - Colorado, 2008</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MMWR, 2009; 58(49): 1377-1381. </w:t>
      </w:r>
    </w:p>
    <w:p w:rsidR="004F2192" w:rsidRPr="006C6718" w:rsidRDefault="003545F0" w:rsidP="003E7A30">
      <w:pPr>
        <w:autoSpaceDE w:val="0"/>
        <w:autoSpaceDN w:val="0"/>
        <w:adjustRightInd w:val="0"/>
        <w:jc w:val="left"/>
        <w:rPr>
          <w:rFonts w:ascii="仿宋_GB2312" w:eastAsia="仿宋_GB2312" w:hAnsi="Calibri" w:cs="Calibri"/>
          <w:kern w:val="0"/>
          <w:sz w:val="28"/>
          <w:szCs w:val="28"/>
          <w:u w:val="single"/>
        </w:rPr>
      </w:pPr>
      <w:r w:rsidRPr="006C6718">
        <w:rPr>
          <w:rFonts w:ascii="仿宋_GB2312" w:eastAsia="仿宋_GB2312" w:hAnsi="Calibri" w:cs="Calibri" w:hint="eastAsia"/>
          <w:b/>
          <w:bCs/>
          <w:kern w:val="0"/>
          <w:sz w:val="28"/>
          <w:szCs w:val="28"/>
          <w:u w:val="single"/>
        </w:rPr>
        <w:lastRenderedPageBreak/>
        <w:t>实验室诊断</w:t>
      </w:r>
      <w:r w:rsidR="004F2192" w:rsidRPr="006C6718">
        <w:rPr>
          <w:rFonts w:ascii="仿宋_GB2312" w:eastAsia="仿宋_GB2312" w:hAnsi="Calibri" w:cs="Calibri" w:hint="eastAsia"/>
          <w:b/>
          <w:bCs/>
          <w:kern w:val="0"/>
          <w:sz w:val="28"/>
          <w:szCs w:val="28"/>
          <w:u w:val="single"/>
        </w:rPr>
        <w:t xml:space="preserve"> </w:t>
      </w:r>
    </w:p>
    <w:p w:rsidR="003545F0"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Drosten C, Kümmerer BM, Schmitz H, Günther S. </w:t>
      </w:r>
      <w:proofErr w:type="gramStart"/>
      <w:r w:rsidRPr="006C6718">
        <w:rPr>
          <w:rFonts w:ascii="仿宋_GB2312" w:eastAsia="仿宋_GB2312" w:hAnsi="Calibri" w:cs="Calibri" w:hint="eastAsia"/>
          <w:i/>
          <w:iCs/>
          <w:kern w:val="0"/>
          <w:sz w:val="28"/>
          <w:szCs w:val="28"/>
        </w:rPr>
        <w:t>Molecular diagnostics of viral hemorrhagic fevers</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Antiviral Res., 2003; 57(1-2): 61-87.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Formenty P, Leroy EM, Epelboin A, et al. </w:t>
      </w:r>
      <w:r w:rsidRPr="006C6718">
        <w:rPr>
          <w:rFonts w:ascii="仿宋_GB2312" w:eastAsia="仿宋_GB2312" w:hAnsi="Calibri" w:cs="Calibri" w:hint="eastAsia"/>
          <w:i/>
          <w:iCs/>
          <w:kern w:val="0"/>
          <w:sz w:val="28"/>
          <w:szCs w:val="28"/>
        </w:rPr>
        <w:t>Detection of Ebola virus in oral fluid specimens during outbreaks of Ebola virus Hemorrhagic Fever in the Republic of Congo</w:t>
      </w:r>
      <w:r w:rsidRPr="006C6718">
        <w:rPr>
          <w:rFonts w:ascii="仿宋_GB2312" w:eastAsia="仿宋_GB2312" w:hAnsi="Calibri" w:cs="Calibri" w:hint="eastAsia"/>
          <w:kern w:val="0"/>
          <w:sz w:val="28"/>
          <w:szCs w:val="28"/>
        </w:rPr>
        <w:t xml:space="preserve">. Clin Infect Dis., 2006; 42(11): 1521-1526.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Grolla A, Lucht A, Dick D, et al. </w:t>
      </w:r>
      <w:r w:rsidRPr="006C6718">
        <w:rPr>
          <w:rFonts w:ascii="仿宋_GB2312" w:eastAsia="仿宋_GB2312" w:hAnsi="Calibri" w:cs="Calibri" w:hint="eastAsia"/>
          <w:i/>
          <w:iCs/>
          <w:kern w:val="0"/>
          <w:sz w:val="28"/>
          <w:szCs w:val="28"/>
        </w:rPr>
        <w:t>Laboratory diagnosis of Ebola and Marburg hemorrhagic fever</w:t>
      </w:r>
      <w:r w:rsidRPr="006C6718">
        <w:rPr>
          <w:rFonts w:ascii="仿宋_GB2312" w:eastAsia="仿宋_GB2312" w:hAnsi="Calibri" w:cs="Calibri" w:hint="eastAsia"/>
          <w:kern w:val="0"/>
          <w:sz w:val="28"/>
          <w:szCs w:val="28"/>
        </w:rPr>
        <w:t xml:space="preserve">. Bull Soc Pathol Exot, 2005; 98(3): 205-209.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Grolla A, Jones SM, Fernando L, et al. </w:t>
      </w:r>
      <w:proofErr w:type="gramStart"/>
      <w:r w:rsidRPr="006C6718">
        <w:rPr>
          <w:rFonts w:ascii="仿宋_GB2312" w:eastAsia="仿宋_GB2312" w:hAnsi="Calibri" w:cs="Calibri" w:hint="eastAsia"/>
          <w:i/>
          <w:iCs/>
          <w:kern w:val="0"/>
          <w:sz w:val="28"/>
          <w:szCs w:val="28"/>
        </w:rPr>
        <w:t>The use of a mobile laboratory unit in support of patient management and epidemiological surveillance during the 2005 Marburg Outbreak in Angola</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PLoS Negl Trop Dis, 2011; 5(5): e1183.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Ksiazek TG, Rollin PE, Williams AJ, et al. </w:t>
      </w:r>
      <w:r w:rsidRPr="006C6718">
        <w:rPr>
          <w:rFonts w:ascii="仿宋_GB2312" w:eastAsia="仿宋_GB2312" w:hAnsi="Calibri" w:cs="Calibri" w:hint="eastAsia"/>
          <w:i/>
          <w:iCs/>
          <w:kern w:val="0"/>
          <w:sz w:val="28"/>
          <w:szCs w:val="28"/>
        </w:rPr>
        <w:t>Clinical virology of Ebola Hemorrhagic Fever (EHF) : virus, virus antigen, and IgG and IgM antibody findings among EHF patients in Kikwit, Democratic Republic of the Congo, 1995</w:t>
      </w:r>
      <w:r w:rsidRPr="006C6718">
        <w:rPr>
          <w:rFonts w:ascii="仿宋_GB2312" w:eastAsia="仿宋_GB2312" w:hAnsi="Calibri" w:cs="Calibri" w:hint="eastAsia"/>
          <w:kern w:val="0"/>
          <w:sz w:val="28"/>
          <w:szCs w:val="28"/>
        </w:rPr>
        <w:t xml:space="preserve">. J Infect Dis., 1999; 179 Suppl. 1: S177-S187.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Leroy EM, Baize S, Lu CY, et al. </w:t>
      </w:r>
      <w:r w:rsidRPr="006C6718">
        <w:rPr>
          <w:rFonts w:ascii="仿宋_GB2312" w:eastAsia="仿宋_GB2312" w:hAnsi="Calibri" w:cs="Calibri" w:hint="eastAsia"/>
          <w:i/>
          <w:iCs/>
          <w:kern w:val="0"/>
          <w:sz w:val="28"/>
          <w:szCs w:val="28"/>
        </w:rPr>
        <w:t>Diagnosis of Ebola haemorrhagic fever by RT-PCR in an epidemic setting</w:t>
      </w:r>
      <w:r w:rsidRPr="006C6718">
        <w:rPr>
          <w:rFonts w:ascii="仿宋_GB2312" w:eastAsia="仿宋_GB2312" w:hAnsi="Calibri" w:cs="Calibri" w:hint="eastAsia"/>
          <w:kern w:val="0"/>
          <w:sz w:val="28"/>
          <w:szCs w:val="28"/>
        </w:rPr>
        <w:t xml:space="preserve">. J Med Virol, 2000; 60(4): </w:t>
      </w:r>
      <w:r w:rsidRPr="006C6718">
        <w:rPr>
          <w:rFonts w:ascii="仿宋_GB2312" w:eastAsia="仿宋_GB2312" w:hAnsi="Calibri" w:cs="Calibri" w:hint="eastAsia"/>
          <w:kern w:val="0"/>
          <w:sz w:val="28"/>
          <w:szCs w:val="28"/>
        </w:rPr>
        <w:lastRenderedPageBreak/>
        <w:t>463</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467.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Lucht A, Formenty P, Feldmann H, et al. </w:t>
      </w:r>
      <w:r w:rsidRPr="006C6718">
        <w:rPr>
          <w:rFonts w:ascii="仿宋_GB2312" w:eastAsia="仿宋_GB2312" w:hAnsi="Calibri" w:cs="Calibri" w:hint="eastAsia"/>
          <w:i/>
          <w:iCs/>
          <w:kern w:val="0"/>
          <w:sz w:val="28"/>
          <w:szCs w:val="28"/>
        </w:rPr>
        <w:t xml:space="preserve">Development of </w:t>
      </w:r>
      <w:proofErr w:type="gramStart"/>
      <w:r w:rsidRPr="006C6718">
        <w:rPr>
          <w:rFonts w:ascii="仿宋_GB2312" w:eastAsia="仿宋_GB2312" w:hAnsi="Calibri" w:cs="Calibri" w:hint="eastAsia"/>
          <w:i/>
          <w:iCs/>
          <w:kern w:val="0"/>
          <w:sz w:val="28"/>
          <w:szCs w:val="28"/>
        </w:rPr>
        <w:t>an immunofiltration</w:t>
      </w:r>
      <w:proofErr w:type="gramEnd"/>
      <w:r w:rsidRPr="006C6718">
        <w:rPr>
          <w:rFonts w:ascii="仿宋_GB2312" w:eastAsia="仿宋_GB2312" w:hAnsi="Calibri" w:cs="Calibri" w:hint="eastAsia"/>
          <w:i/>
          <w:iCs/>
          <w:kern w:val="0"/>
          <w:sz w:val="28"/>
          <w:szCs w:val="28"/>
        </w:rPr>
        <w:t>-based antigen detection assay for rapid diagnosis of Ebola virus infection</w:t>
      </w:r>
      <w:r w:rsidRPr="006C6718">
        <w:rPr>
          <w:rFonts w:ascii="仿宋_GB2312" w:eastAsia="仿宋_GB2312" w:hAnsi="Calibri" w:cs="Calibri" w:hint="eastAsia"/>
          <w:kern w:val="0"/>
          <w:sz w:val="28"/>
          <w:szCs w:val="28"/>
        </w:rPr>
        <w:t xml:space="preserve">. J Infect Dis., 2007; 196 Suppl. 2: S184-S192.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MacNeil A, Farnon EC, Morgan OW, et al. </w:t>
      </w:r>
      <w:r w:rsidRPr="006C6718">
        <w:rPr>
          <w:rFonts w:ascii="仿宋_GB2312" w:eastAsia="仿宋_GB2312" w:hAnsi="Calibri" w:cs="Calibri" w:hint="eastAsia"/>
          <w:i/>
          <w:iCs/>
          <w:kern w:val="0"/>
          <w:sz w:val="28"/>
          <w:szCs w:val="28"/>
        </w:rPr>
        <w:t>Filovirus outbreak detection and surveillance: lessons from Bundibugyo</w:t>
      </w:r>
      <w:r w:rsidRPr="006C6718">
        <w:rPr>
          <w:rFonts w:ascii="仿宋_GB2312" w:eastAsia="仿宋_GB2312" w:hAnsi="Calibri" w:cs="Calibri" w:hint="eastAsia"/>
          <w:kern w:val="0"/>
          <w:sz w:val="28"/>
          <w:szCs w:val="28"/>
        </w:rPr>
        <w:t xml:space="preserve">. J Infect Dis., 2011; 204 Suppl. 3: S761-S767.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MacNeil A, Reed Z, Rollin PE. </w:t>
      </w:r>
      <w:proofErr w:type="gramStart"/>
      <w:r w:rsidRPr="006C6718">
        <w:rPr>
          <w:rFonts w:ascii="仿宋_GB2312" w:eastAsia="仿宋_GB2312" w:hAnsi="Calibri" w:cs="Calibri" w:hint="eastAsia"/>
          <w:i/>
          <w:iCs/>
          <w:kern w:val="0"/>
          <w:sz w:val="28"/>
          <w:szCs w:val="28"/>
        </w:rPr>
        <w:t>Serologic cross-reactivity of human IgM and IgG antibodies to five species of Ebola virus</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PLoS Negl Trop Dis, 2011; 5(6): e1175.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Rollin PE, Nichol ST, Zaki S, Ksiazek TG.</w:t>
      </w:r>
      <w:proofErr w:type="gramEnd"/>
      <w:r w:rsidRPr="006C6718">
        <w:rPr>
          <w:rFonts w:ascii="仿宋_GB2312" w:eastAsia="仿宋_GB2312" w:hAnsi="Calibri" w:cs="Calibri" w:hint="eastAsia"/>
          <w:kern w:val="0"/>
          <w:sz w:val="28"/>
          <w:szCs w:val="28"/>
        </w:rPr>
        <w:t xml:space="preserve"> </w:t>
      </w:r>
      <w:proofErr w:type="gramStart"/>
      <w:r w:rsidRPr="006C6718">
        <w:rPr>
          <w:rFonts w:ascii="仿宋_GB2312" w:eastAsia="仿宋_GB2312" w:hAnsi="Calibri" w:cs="Calibri" w:hint="eastAsia"/>
          <w:i/>
          <w:iCs/>
          <w:kern w:val="0"/>
          <w:sz w:val="28"/>
          <w:szCs w:val="28"/>
        </w:rPr>
        <w:t>Arenaviruses and filoviruses</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In: Manual of Clinical Microbiology, 10th ed. ASM Press, Washington, 2011; Chpt 95: 1514-1529.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Saijo M, Niikura M, Ikegami T, et al. </w:t>
      </w:r>
      <w:r w:rsidRPr="006C6718">
        <w:rPr>
          <w:rFonts w:ascii="仿宋_GB2312" w:eastAsia="仿宋_GB2312" w:hAnsi="Calibri" w:cs="Calibri" w:hint="eastAsia"/>
          <w:i/>
          <w:iCs/>
          <w:kern w:val="0"/>
          <w:sz w:val="28"/>
          <w:szCs w:val="28"/>
        </w:rPr>
        <w:t>Laboratory diagnostic systems for Ebola and Marburg hemorrhagic fevers developed with recombinant proteins</w:t>
      </w:r>
      <w:r w:rsidRPr="006C6718">
        <w:rPr>
          <w:rFonts w:ascii="仿宋_GB2312" w:eastAsia="仿宋_GB2312" w:hAnsi="Calibri" w:cs="Calibri" w:hint="eastAsia"/>
          <w:kern w:val="0"/>
          <w:sz w:val="28"/>
          <w:szCs w:val="28"/>
        </w:rPr>
        <w:t xml:space="preserve">. Clin Vaccine </w:t>
      </w:r>
      <w:proofErr w:type="gramStart"/>
      <w:r w:rsidRPr="006C6718">
        <w:rPr>
          <w:rFonts w:ascii="仿宋_GB2312" w:eastAsia="仿宋_GB2312" w:hAnsi="Calibri" w:cs="Calibri" w:hint="eastAsia"/>
          <w:kern w:val="0"/>
          <w:sz w:val="28"/>
          <w:szCs w:val="28"/>
        </w:rPr>
        <w:t>Immunol.,</w:t>
      </w:r>
      <w:proofErr w:type="gramEnd"/>
      <w:r w:rsidRPr="006C6718">
        <w:rPr>
          <w:rFonts w:ascii="仿宋_GB2312" w:eastAsia="仿宋_GB2312" w:hAnsi="Calibri" w:cs="Calibri" w:hint="eastAsia"/>
          <w:kern w:val="0"/>
          <w:sz w:val="28"/>
          <w:szCs w:val="28"/>
        </w:rPr>
        <w:t xml:space="preserve"> 2006; 13(4): 444-451.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Towner JS, Rollin PE, Bausch DG, et al. </w:t>
      </w:r>
      <w:r w:rsidRPr="006C6718">
        <w:rPr>
          <w:rFonts w:ascii="仿宋_GB2312" w:eastAsia="仿宋_GB2312" w:hAnsi="Calibri" w:cs="Calibri" w:hint="eastAsia"/>
          <w:i/>
          <w:iCs/>
          <w:kern w:val="0"/>
          <w:sz w:val="28"/>
          <w:szCs w:val="28"/>
        </w:rPr>
        <w:t>Rapid diagnosis of Ebola hemorrhagic fever by reverse transcription-PCR in an outbreak setting and assessment of patient viral load as a predictor of outcome</w:t>
      </w:r>
      <w:r w:rsidRPr="006C6718">
        <w:rPr>
          <w:rFonts w:ascii="仿宋_GB2312" w:eastAsia="仿宋_GB2312" w:hAnsi="Calibri" w:cs="Calibri" w:hint="eastAsia"/>
          <w:kern w:val="0"/>
          <w:sz w:val="28"/>
          <w:szCs w:val="28"/>
        </w:rPr>
        <w:t xml:space="preserve">. J. Virol., 2004; 78(8): 4330-4341.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lastRenderedPageBreak/>
        <w:t xml:space="preserve">Zaki SR, Shieh WJ, Greer PW, et al. </w:t>
      </w:r>
      <w:r w:rsidRPr="006C6718">
        <w:rPr>
          <w:rFonts w:ascii="仿宋_GB2312" w:eastAsia="仿宋_GB2312" w:hAnsi="Calibri" w:cs="Calibri" w:hint="eastAsia"/>
          <w:i/>
          <w:iCs/>
          <w:kern w:val="0"/>
          <w:sz w:val="28"/>
          <w:szCs w:val="28"/>
        </w:rPr>
        <w:t>A novel immunohistochemical assay for the detection of Ebola virus in skin: implications for diagnosis, spread, and surveillance of Ebola hemorrhagic fever</w:t>
      </w:r>
      <w:r w:rsidRPr="006C6718">
        <w:rPr>
          <w:rFonts w:ascii="仿宋_GB2312" w:eastAsia="仿宋_GB2312" w:hAnsi="Calibri" w:cs="Calibri" w:hint="eastAsia"/>
          <w:kern w:val="0"/>
          <w:sz w:val="28"/>
          <w:szCs w:val="28"/>
        </w:rPr>
        <w:t xml:space="preserve">. J Infect Dis., 1999; 179 Suppl. 1: S36-S47. </w:t>
      </w:r>
    </w:p>
    <w:p w:rsidR="004F2192" w:rsidRPr="006C6718" w:rsidRDefault="003E7A30" w:rsidP="003E7A30">
      <w:pPr>
        <w:autoSpaceDE w:val="0"/>
        <w:autoSpaceDN w:val="0"/>
        <w:adjustRightInd w:val="0"/>
        <w:jc w:val="left"/>
        <w:rPr>
          <w:rFonts w:ascii="仿宋_GB2312" w:eastAsia="仿宋_GB2312" w:hAnsi="Calibri" w:cs="Calibri"/>
          <w:kern w:val="0"/>
          <w:sz w:val="28"/>
          <w:szCs w:val="28"/>
          <w:u w:val="single"/>
        </w:rPr>
      </w:pPr>
      <w:r w:rsidRPr="006C6718">
        <w:rPr>
          <w:rFonts w:ascii="仿宋_GB2312" w:eastAsia="仿宋_GB2312" w:hAnsi="Calibri" w:cs="Calibri" w:hint="eastAsia"/>
          <w:b/>
          <w:bCs/>
          <w:kern w:val="0"/>
          <w:sz w:val="28"/>
          <w:szCs w:val="28"/>
          <w:u w:val="single"/>
        </w:rPr>
        <w:t>行为</w:t>
      </w:r>
      <w:r w:rsidR="003545F0" w:rsidRPr="006C6718">
        <w:rPr>
          <w:rFonts w:ascii="仿宋_GB2312" w:eastAsia="仿宋_GB2312" w:hAnsi="Calibri" w:cs="Calibri" w:hint="eastAsia"/>
          <w:b/>
          <w:bCs/>
          <w:kern w:val="0"/>
          <w:sz w:val="28"/>
          <w:szCs w:val="28"/>
          <w:u w:val="single"/>
        </w:rPr>
        <w:t>社会干预</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De Roo A, Ado B, Rose B, et al. </w:t>
      </w:r>
      <w:r w:rsidRPr="006C6718">
        <w:rPr>
          <w:rFonts w:ascii="仿宋_GB2312" w:eastAsia="仿宋_GB2312" w:hAnsi="Calibri" w:cs="Calibri" w:hint="eastAsia"/>
          <w:i/>
          <w:iCs/>
          <w:kern w:val="0"/>
          <w:sz w:val="28"/>
          <w:szCs w:val="28"/>
        </w:rPr>
        <w:t>Survey among survivors of the 1995 Ebola epidemic in Kikwit, Democratic Republic of Congo: their feelings and experiences</w:t>
      </w:r>
      <w:r w:rsidRPr="006C6718">
        <w:rPr>
          <w:rFonts w:ascii="仿宋_GB2312" w:eastAsia="仿宋_GB2312" w:hAnsi="Calibri" w:cs="Calibri" w:hint="eastAsia"/>
          <w:kern w:val="0"/>
          <w:sz w:val="28"/>
          <w:szCs w:val="28"/>
        </w:rPr>
        <w:t>. Trop Med Int Health, 1998; 3: 883</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885.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Epelboin A, Formenty P, Bahuchet S. </w:t>
      </w:r>
      <w:r w:rsidRPr="006C6718">
        <w:rPr>
          <w:rFonts w:ascii="仿宋_GB2312" w:eastAsia="仿宋_GB2312" w:hAnsi="Calibri" w:cs="Calibri" w:hint="eastAsia"/>
          <w:i/>
          <w:iCs/>
          <w:kern w:val="0"/>
          <w:sz w:val="28"/>
          <w:szCs w:val="28"/>
        </w:rPr>
        <w:t>Du virus au sorcier. Approche anthropologique de l</w:t>
      </w:r>
      <w:proofErr w:type="gramStart"/>
      <w:r w:rsidRPr="006C6718">
        <w:rPr>
          <w:rFonts w:ascii="仿宋_GB2312" w:eastAsia="仿宋_GB2312" w:hAnsi="Calibri" w:cs="Calibri" w:hint="eastAsia"/>
          <w:i/>
          <w:iCs/>
          <w:kern w:val="0"/>
          <w:sz w:val="28"/>
          <w:szCs w:val="28"/>
        </w:rPr>
        <w:t>’</w:t>
      </w:r>
      <w:proofErr w:type="gramEnd"/>
      <w:r w:rsidRPr="006C6718">
        <w:rPr>
          <w:rFonts w:ascii="仿宋_GB2312" w:eastAsia="仿宋_GB2312" w:hAnsi="Calibri" w:cs="Calibri" w:hint="eastAsia"/>
          <w:i/>
          <w:iCs/>
          <w:kern w:val="0"/>
          <w:sz w:val="28"/>
          <w:szCs w:val="28"/>
        </w:rPr>
        <w:t>épidémie de fièvre hémorragique à virus Ebola (</w:t>
      </w:r>
      <w:r w:rsidRPr="006C6718">
        <w:rPr>
          <w:rFonts w:ascii="仿宋_GB2312" w:eastAsia="仿宋_GB2312" w:hAnsi="Calibri" w:cs="Calibri" w:hint="eastAsia"/>
          <w:kern w:val="0"/>
          <w:sz w:val="28"/>
          <w:szCs w:val="28"/>
        </w:rPr>
        <w:t>district de Kellé, Cuvette ouest, février 2003, Congo</w:t>
      </w:r>
      <w:r w:rsidRPr="006C6718">
        <w:rPr>
          <w:rFonts w:ascii="仿宋_GB2312" w:eastAsia="仿宋_GB2312" w:hAnsi="Calibri" w:cs="Calibri" w:hint="eastAsia"/>
          <w:i/>
          <w:iCs/>
          <w:kern w:val="0"/>
          <w:sz w:val="28"/>
          <w:szCs w:val="28"/>
        </w:rPr>
        <w:t xml:space="preserve">) [From virus to sorcerer. An anthropological approach to Ebola hemorrhagic fever (Kellé district, West basin, February 2003, Republic of Congo)] </w:t>
      </w:r>
      <w:r w:rsidRPr="006C6718">
        <w:rPr>
          <w:rFonts w:ascii="仿宋_GB2312" w:eastAsia="仿宋_GB2312" w:hAnsi="Calibri" w:cs="Calibri" w:hint="eastAsia"/>
          <w:kern w:val="0"/>
          <w:sz w:val="28"/>
          <w:szCs w:val="28"/>
        </w:rPr>
        <w:t>. Canopée, 2003; 24: 5</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6.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Epelboin A, Formenty P, Anoko J, Allarangar Y. </w:t>
      </w:r>
      <w:r w:rsidRPr="006C6718">
        <w:rPr>
          <w:rFonts w:ascii="仿宋_GB2312" w:eastAsia="仿宋_GB2312" w:hAnsi="Calibri" w:cs="Calibri" w:hint="eastAsia"/>
          <w:i/>
          <w:iCs/>
          <w:kern w:val="0"/>
          <w:sz w:val="28"/>
          <w:szCs w:val="28"/>
        </w:rPr>
        <w:t>Humanisation and informed consent for people and populations during responses to VHF in central Africa (2003-2008)</w:t>
      </w:r>
      <w:r w:rsidRPr="006C6718">
        <w:rPr>
          <w:rFonts w:ascii="仿宋_GB2312" w:eastAsia="仿宋_GB2312" w:hAnsi="Calibri" w:cs="Calibri" w:hint="eastAsia"/>
          <w:kern w:val="0"/>
          <w:sz w:val="28"/>
          <w:szCs w:val="28"/>
        </w:rPr>
        <w:t xml:space="preserve">. In: Humanitarian Stakes N°1, Infection control measures and individual rights: </w:t>
      </w:r>
      <w:proofErr w:type="gramStart"/>
      <w:r w:rsidRPr="006C6718">
        <w:rPr>
          <w:rFonts w:ascii="仿宋_GB2312" w:eastAsia="仿宋_GB2312" w:hAnsi="Calibri" w:cs="Calibri" w:hint="eastAsia"/>
          <w:kern w:val="0"/>
          <w:sz w:val="28"/>
          <w:szCs w:val="28"/>
        </w:rPr>
        <w:t>an</w:t>
      </w:r>
      <w:proofErr w:type="gramEnd"/>
      <w:r w:rsidRPr="006C6718">
        <w:rPr>
          <w:rFonts w:ascii="仿宋_GB2312" w:eastAsia="仿宋_GB2312" w:hAnsi="Calibri" w:cs="Calibri" w:hint="eastAsia"/>
          <w:kern w:val="0"/>
          <w:sz w:val="28"/>
          <w:szCs w:val="28"/>
        </w:rPr>
        <w:t xml:space="preserve"> ethical dilemna for medical staff. Edited by JM Biquet, MSF, Geneva (Switzerland), 2008; p. 25-37.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lastRenderedPageBreak/>
        <w:t xml:space="preserve">Epelboin A. </w:t>
      </w:r>
      <w:r w:rsidRPr="006C6718">
        <w:rPr>
          <w:rFonts w:ascii="仿宋_GB2312" w:eastAsia="仿宋_GB2312" w:hAnsi="Calibri" w:cs="Calibri" w:hint="eastAsia"/>
          <w:i/>
          <w:iCs/>
          <w:kern w:val="0"/>
          <w:sz w:val="28"/>
          <w:szCs w:val="28"/>
        </w:rPr>
        <w:t xml:space="preserve">L’anthropologue dans la réponse aux </w:t>
      </w:r>
      <w:proofErr w:type="gramStart"/>
      <w:r w:rsidRPr="006C6718">
        <w:rPr>
          <w:rFonts w:ascii="仿宋_GB2312" w:eastAsia="仿宋_GB2312" w:hAnsi="Calibri" w:cs="Calibri" w:hint="eastAsia"/>
          <w:i/>
          <w:iCs/>
          <w:kern w:val="0"/>
          <w:sz w:val="28"/>
          <w:szCs w:val="28"/>
        </w:rPr>
        <w:t>épidémies :</w:t>
      </w:r>
      <w:proofErr w:type="gramEnd"/>
      <w:r w:rsidRPr="006C6718">
        <w:rPr>
          <w:rFonts w:ascii="仿宋_GB2312" w:eastAsia="仿宋_GB2312" w:hAnsi="Calibri" w:cs="Calibri" w:hint="eastAsia"/>
          <w:i/>
          <w:iCs/>
          <w:kern w:val="0"/>
          <w:sz w:val="28"/>
          <w:szCs w:val="28"/>
        </w:rPr>
        <w:t xml:space="preserve"> science, savoir-faire ou placebo ? [The anthropologist in epidemic response: science, expertise or placebo?] </w:t>
      </w:r>
      <w:proofErr w:type="gramStart"/>
      <w:r w:rsidRPr="006C6718">
        <w:rPr>
          <w:rFonts w:ascii="仿宋_GB2312" w:eastAsia="仿宋_GB2312" w:hAnsi="Calibri" w:cs="Calibri" w:hint="eastAsia"/>
          <w:kern w:val="0"/>
          <w:sz w:val="28"/>
          <w:szCs w:val="28"/>
        </w:rPr>
        <w:t>Bulletin Amades [En ligne], 78 | 2009, mis en ligne le 1er septembre 2010.</w:t>
      </w:r>
      <w:proofErr w:type="gramEnd"/>
      <w:r w:rsidRPr="006C6718">
        <w:rPr>
          <w:rFonts w:ascii="仿宋_GB2312" w:eastAsia="仿宋_GB2312" w:hAnsi="Calibri" w:cs="Calibri" w:hint="eastAsia"/>
          <w:kern w:val="0"/>
          <w:sz w:val="28"/>
          <w:szCs w:val="28"/>
        </w:rPr>
        <w:t xml:space="preserve"> http://amades.revues.org/index1060.html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Gami N. </w:t>
      </w:r>
      <w:r w:rsidRPr="006C6718">
        <w:rPr>
          <w:rFonts w:ascii="仿宋_GB2312" w:eastAsia="仿宋_GB2312" w:hAnsi="Calibri" w:cs="Calibri" w:hint="eastAsia"/>
          <w:i/>
          <w:iCs/>
          <w:kern w:val="0"/>
          <w:sz w:val="28"/>
          <w:szCs w:val="28"/>
        </w:rPr>
        <w:t xml:space="preserve">Perceptions </w:t>
      </w:r>
      <w:proofErr w:type="gramStart"/>
      <w:r w:rsidRPr="006C6718">
        <w:rPr>
          <w:rFonts w:ascii="仿宋_GB2312" w:eastAsia="仿宋_GB2312" w:hAnsi="Calibri" w:cs="Calibri" w:hint="eastAsia"/>
          <w:i/>
          <w:iCs/>
          <w:kern w:val="0"/>
          <w:sz w:val="28"/>
          <w:szCs w:val="28"/>
        </w:rPr>
        <w:t>et</w:t>
      </w:r>
      <w:proofErr w:type="gramEnd"/>
      <w:r w:rsidRPr="006C6718">
        <w:rPr>
          <w:rFonts w:ascii="仿宋_GB2312" w:eastAsia="仿宋_GB2312" w:hAnsi="Calibri" w:cs="Calibri" w:hint="eastAsia"/>
          <w:i/>
          <w:iCs/>
          <w:kern w:val="0"/>
          <w:sz w:val="28"/>
          <w:szCs w:val="28"/>
        </w:rPr>
        <w:t xml:space="preserve"> croyances sur Ebola dans les districts forestiers du nord</w:t>
      </w:r>
      <w:r w:rsidRPr="006C6718">
        <w:rPr>
          <w:rFonts w:ascii="宋体" w:eastAsia="宋体" w:hAnsi="宋体" w:cs="宋体" w:hint="eastAsia"/>
          <w:i/>
          <w:iCs/>
          <w:kern w:val="0"/>
          <w:sz w:val="28"/>
          <w:szCs w:val="28"/>
        </w:rPr>
        <w:t>–</w:t>
      </w:r>
      <w:r w:rsidRPr="006C6718">
        <w:rPr>
          <w:rFonts w:ascii="仿宋_GB2312" w:eastAsia="仿宋_GB2312" w:hAnsi="Calibri" w:cs="Calibri" w:hint="eastAsia"/>
          <w:i/>
          <w:iCs/>
          <w:kern w:val="0"/>
          <w:sz w:val="28"/>
          <w:szCs w:val="28"/>
        </w:rPr>
        <w:t xml:space="preserve">Congo. Le gorille </w:t>
      </w:r>
      <w:r w:rsidRPr="006C6718">
        <w:rPr>
          <w:rFonts w:ascii="仿宋_GB2312" w:eastAsia="仿宋_GB2312" w:hAnsi="Calibri" w:cs="Calibri" w:hint="eastAsia"/>
          <w:i/>
          <w:iCs/>
          <w:kern w:val="0"/>
          <w:sz w:val="28"/>
          <w:szCs w:val="28"/>
        </w:rPr>
        <w:t>«</w:t>
      </w:r>
      <w:r w:rsidRPr="006C6718">
        <w:rPr>
          <w:rFonts w:ascii="仿宋_GB2312" w:eastAsia="仿宋_GB2312" w:hAnsi="Calibri" w:cs="Calibri" w:hint="eastAsia"/>
          <w:i/>
          <w:iCs/>
          <w:kern w:val="0"/>
          <w:sz w:val="28"/>
          <w:szCs w:val="28"/>
        </w:rPr>
        <w:t>Guil</w:t>
      </w:r>
      <w:r w:rsidRPr="006C6718">
        <w:rPr>
          <w:rFonts w:ascii="仿宋_GB2312" w:eastAsia="仿宋_GB2312" w:hAnsi="Calibri" w:cs="Calibri" w:hint="eastAsia"/>
          <w:i/>
          <w:iCs/>
          <w:kern w:val="0"/>
          <w:sz w:val="28"/>
          <w:szCs w:val="28"/>
        </w:rPr>
        <w:t>»</w:t>
      </w:r>
      <w:r w:rsidRPr="006C6718">
        <w:rPr>
          <w:rFonts w:ascii="仿宋_GB2312" w:eastAsia="仿宋_GB2312" w:hAnsi="Calibri" w:cs="Calibri" w:hint="eastAsia"/>
          <w:i/>
          <w:iCs/>
          <w:kern w:val="0"/>
          <w:sz w:val="28"/>
          <w:szCs w:val="28"/>
        </w:rPr>
        <w:t xml:space="preserve"> et les différents usages coutumiers chez les Kwélé Mabéza de Sembé et Souanké [Perceptions and beliefs about Ebola in forest districts in northern Congo. The "Guil" gorilla and miscellaneous customs among the Kwélé Mabéza in Sembé and Souanké] </w:t>
      </w:r>
      <w:r w:rsidRPr="006C6718">
        <w:rPr>
          <w:rFonts w:ascii="仿宋_GB2312" w:eastAsia="仿宋_GB2312" w:hAnsi="Calibri" w:cs="Calibri" w:hint="eastAsia"/>
          <w:kern w:val="0"/>
          <w:sz w:val="28"/>
          <w:szCs w:val="28"/>
        </w:rPr>
        <w:t>. Canopée, 2003; 24: 7</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8.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Hewlett BS, Amola RP. </w:t>
      </w:r>
      <w:proofErr w:type="gramStart"/>
      <w:r w:rsidRPr="006C6718">
        <w:rPr>
          <w:rFonts w:ascii="仿宋_GB2312" w:eastAsia="仿宋_GB2312" w:hAnsi="Calibri" w:cs="Calibri" w:hint="eastAsia"/>
          <w:i/>
          <w:iCs/>
          <w:kern w:val="0"/>
          <w:sz w:val="28"/>
          <w:szCs w:val="28"/>
        </w:rPr>
        <w:t>Cultural contexts of Ebola in Northern Uganda</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Emerg Infect Dis, 2003; 9/10: 1242</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1248.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Hewlett BL, Hewlett BS. </w:t>
      </w:r>
      <w:r w:rsidRPr="006C6718">
        <w:rPr>
          <w:rFonts w:ascii="仿宋_GB2312" w:eastAsia="仿宋_GB2312" w:hAnsi="Calibri" w:cs="Calibri" w:hint="eastAsia"/>
          <w:i/>
          <w:iCs/>
          <w:kern w:val="0"/>
          <w:sz w:val="28"/>
          <w:szCs w:val="28"/>
        </w:rPr>
        <w:t xml:space="preserve">Providing care and facing death: nursing during Ebola outbreaks in Central Africa. </w:t>
      </w:r>
      <w:proofErr w:type="gramStart"/>
      <w:r w:rsidRPr="006C6718">
        <w:rPr>
          <w:rFonts w:ascii="仿宋_GB2312" w:eastAsia="仿宋_GB2312" w:hAnsi="Calibri" w:cs="Calibri" w:hint="eastAsia"/>
          <w:kern w:val="0"/>
          <w:sz w:val="28"/>
          <w:szCs w:val="28"/>
        </w:rPr>
        <w:t>Journal of Transcultural Nursing, 2005; Vol. 16 No. 4: 289-297.</w:t>
      </w:r>
      <w:proofErr w:type="gramEnd"/>
      <w:r w:rsidRPr="006C6718">
        <w:rPr>
          <w:rFonts w:ascii="仿宋_GB2312" w:eastAsia="仿宋_GB2312" w:hAnsi="Calibri" w:cs="Calibri" w:hint="eastAsia"/>
          <w:kern w:val="0"/>
          <w:sz w:val="28"/>
          <w:szCs w:val="28"/>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Hewlett BS, Epelboin A, Hewlett BL, Formenty P. </w:t>
      </w:r>
      <w:r w:rsidRPr="006C6718">
        <w:rPr>
          <w:rFonts w:ascii="仿宋_GB2312" w:eastAsia="仿宋_GB2312" w:hAnsi="Calibri" w:cs="Calibri" w:hint="eastAsia"/>
          <w:i/>
          <w:iCs/>
          <w:kern w:val="0"/>
          <w:sz w:val="28"/>
          <w:szCs w:val="28"/>
        </w:rPr>
        <w:t>Medical anthropology and Ebola in Congo: cultural models and humanistic care</w:t>
      </w:r>
      <w:r w:rsidRPr="006C6718">
        <w:rPr>
          <w:rFonts w:ascii="仿宋_GB2312" w:eastAsia="仿宋_GB2312" w:hAnsi="Calibri" w:cs="Calibri" w:hint="eastAsia"/>
          <w:kern w:val="0"/>
          <w:sz w:val="28"/>
          <w:szCs w:val="28"/>
        </w:rPr>
        <w:t xml:space="preserve">. Bull Soc Pathol Exot, 2005; 98(3): 230-236.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Joffe H, Haarhoff G. </w:t>
      </w:r>
      <w:r w:rsidRPr="006C6718">
        <w:rPr>
          <w:rFonts w:ascii="仿宋_GB2312" w:eastAsia="仿宋_GB2312" w:hAnsi="Calibri" w:cs="Calibri" w:hint="eastAsia"/>
          <w:i/>
          <w:iCs/>
          <w:kern w:val="0"/>
          <w:sz w:val="28"/>
          <w:szCs w:val="28"/>
        </w:rPr>
        <w:t>Representations of far</w:t>
      </w:r>
      <w:r w:rsidRPr="006C6718">
        <w:rPr>
          <w:rFonts w:ascii="宋体" w:eastAsia="宋体" w:hAnsi="宋体" w:cs="宋体" w:hint="eastAsia"/>
          <w:i/>
          <w:iCs/>
          <w:kern w:val="0"/>
          <w:sz w:val="28"/>
          <w:szCs w:val="28"/>
        </w:rPr>
        <w:t>–</w:t>
      </w:r>
      <w:r w:rsidRPr="006C6718">
        <w:rPr>
          <w:rFonts w:ascii="仿宋_GB2312" w:eastAsia="仿宋_GB2312" w:hAnsi="Calibri" w:cs="Calibri" w:hint="eastAsia"/>
          <w:i/>
          <w:iCs/>
          <w:kern w:val="0"/>
          <w:sz w:val="28"/>
          <w:szCs w:val="28"/>
        </w:rPr>
        <w:t>flung illnesses: the case of Ebola in Britain</w:t>
      </w:r>
      <w:r w:rsidRPr="006C6718">
        <w:rPr>
          <w:rFonts w:ascii="仿宋_GB2312" w:eastAsia="仿宋_GB2312" w:hAnsi="Calibri" w:cs="Calibri" w:hint="eastAsia"/>
          <w:kern w:val="0"/>
          <w:sz w:val="28"/>
          <w:szCs w:val="28"/>
        </w:rPr>
        <w:t>. Soc Sci Med., 2002; 54: 955</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lastRenderedPageBreak/>
        <w:t xml:space="preserve">969.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Locsin RC. </w:t>
      </w:r>
      <w:r w:rsidRPr="006C6718">
        <w:rPr>
          <w:rFonts w:ascii="仿宋_GB2312" w:eastAsia="仿宋_GB2312" w:hAnsi="Calibri" w:cs="Calibri" w:hint="eastAsia"/>
          <w:i/>
          <w:iCs/>
          <w:kern w:val="0"/>
          <w:sz w:val="28"/>
          <w:szCs w:val="28"/>
        </w:rPr>
        <w:t>Ebola at Mbarara, Uganda: aesthetic expressions of the lived worlds of people waiting to know</w:t>
      </w:r>
      <w:r w:rsidRPr="006C6718">
        <w:rPr>
          <w:rFonts w:ascii="仿宋_GB2312" w:eastAsia="仿宋_GB2312" w:hAnsi="Calibri" w:cs="Calibri" w:hint="eastAsia"/>
          <w:kern w:val="0"/>
          <w:sz w:val="28"/>
          <w:szCs w:val="28"/>
        </w:rPr>
        <w:t xml:space="preserve">. Nurs Sci. Q, 2002; 15: 123-130.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Locsin RC, Matua AG. </w:t>
      </w:r>
      <w:proofErr w:type="gramStart"/>
      <w:r w:rsidRPr="006C6718">
        <w:rPr>
          <w:rFonts w:ascii="仿宋_GB2312" w:eastAsia="仿宋_GB2312" w:hAnsi="Calibri" w:cs="Calibri" w:hint="eastAsia"/>
          <w:kern w:val="0"/>
          <w:sz w:val="28"/>
          <w:szCs w:val="28"/>
        </w:rPr>
        <w:t>Issues and innovations in nursing practice.</w:t>
      </w:r>
      <w:proofErr w:type="gramEnd"/>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The lived experience of waiting-to-know: Ebola at Mbarara, Uganda - hoping for life, anticipating death</w:t>
      </w:r>
      <w:r w:rsidRPr="006C6718">
        <w:rPr>
          <w:rFonts w:ascii="仿宋_GB2312" w:eastAsia="仿宋_GB2312" w:hAnsi="Calibri" w:cs="Calibri" w:hint="eastAsia"/>
          <w:kern w:val="0"/>
          <w:sz w:val="28"/>
          <w:szCs w:val="28"/>
        </w:rPr>
        <w:t>. J Adv Nurs., 2002; 37: 173</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181.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Manceron V. </w:t>
      </w:r>
      <w:r w:rsidRPr="006C6718">
        <w:rPr>
          <w:rFonts w:ascii="仿宋_GB2312" w:eastAsia="仿宋_GB2312" w:hAnsi="Calibri" w:cs="Calibri" w:hint="eastAsia"/>
          <w:i/>
          <w:iCs/>
          <w:kern w:val="0"/>
          <w:sz w:val="28"/>
          <w:szCs w:val="28"/>
        </w:rPr>
        <w:t xml:space="preserve">Grippe aviaire </w:t>
      </w:r>
      <w:proofErr w:type="gramStart"/>
      <w:r w:rsidRPr="006C6718">
        <w:rPr>
          <w:rFonts w:ascii="仿宋_GB2312" w:eastAsia="仿宋_GB2312" w:hAnsi="Calibri" w:cs="Calibri" w:hint="eastAsia"/>
          <w:i/>
          <w:iCs/>
          <w:kern w:val="0"/>
          <w:sz w:val="28"/>
          <w:szCs w:val="28"/>
        </w:rPr>
        <w:t>et</w:t>
      </w:r>
      <w:proofErr w:type="gramEnd"/>
      <w:r w:rsidRPr="006C6718">
        <w:rPr>
          <w:rFonts w:ascii="仿宋_GB2312" w:eastAsia="仿宋_GB2312" w:hAnsi="Calibri" w:cs="Calibri" w:hint="eastAsia"/>
          <w:i/>
          <w:iCs/>
          <w:kern w:val="0"/>
          <w:sz w:val="28"/>
          <w:szCs w:val="28"/>
        </w:rPr>
        <w:t xml:space="preserve"> disputes contagieuses. La Dombes dans la tourmente [Avian influenza and contagious disputes. </w:t>
      </w:r>
      <w:proofErr w:type="gramStart"/>
      <w:r w:rsidRPr="006C6718">
        <w:rPr>
          <w:rFonts w:ascii="仿宋_GB2312" w:eastAsia="仿宋_GB2312" w:hAnsi="Calibri" w:cs="Calibri" w:hint="eastAsia"/>
          <w:i/>
          <w:iCs/>
          <w:kern w:val="0"/>
          <w:sz w:val="28"/>
          <w:szCs w:val="28"/>
        </w:rPr>
        <w:t>The Dombes in turmoil].</w:t>
      </w:r>
      <w:proofErr w:type="gramEnd"/>
      <w:r w:rsidRPr="006C6718">
        <w:rPr>
          <w:rFonts w:ascii="仿宋_GB2312" w:eastAsia="仿宋_GB2312" w:hAnsi="Calibri" w:cs="Calibri" w:hint="eastAsia"/>
          <w:i/>
          <w:iCs/>
          <w:kern w:val="0"/>
          <w:sz w:val="28"/>
          <w:szCs w:val="28"/>
        </w:rPr>
        <w:t xml:space="preserve"> </w:t>
      </w:r>
      <w:proofErr w:type="gramStart"/>
      <w:r w:rsidRPr="006C6718">
        <w:rPr>
          <w:rFonts w:ascii="仿宋_GB2312" w:eastAsia="仿宋_GB2312" w:hAnsi="Calibri" w:cs="Calibri" w:hint="eastAsia"/>
          <w:kern w:val="0"/>
          <w:sz w:val="28"/>
          <w:szCs w:val="28"/>
        </w:rPr>
        <w:t>Ethnol Fr., 2009; 39(1).</w:t>
      </w:r>
      <w:proofErr w:type="gramEnd"/>
      <w:r w:rsidRPr="006C6718">
        <w:rPr>
          <w:rFonts w:ascii="仿宋_GB2312" w:eastAsia="仿宋_GB2312" w:hAnsi="Calibri" w:cs="Calibri" w:hint="eastAsia"/>
          <w:kern w:val="0"/>
          <w:sz w:val="28"/>
          <w:szCs w:val="28"/>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Kibari N'sanga. </w:t>
      </w:r>
      <w:r w:rsidRPr="006C6718">
        <w:rPr>
          <w:rFonts w:ascii="仿宋_GB2312" w:eastAsia="仿宋_GB2312" w:hAnsi="Calibri" w:cs="Calibri" w:hint="eastAsia"/>
          <w:i/>
          <w:iCs/>
          <w:kern w:val="0"/>
          <w:sz w:val="28"/>
          <w:szCs w:val="28"/>
        </w:rPr>
        <w:t xml:space="preserve">Le virus Ebola à Kikwit, mythe, mystère ou réalité. Et quinze ans après? </w:t>
      </w:r>
      <w:proofErr w:type="gramStart"/>
      <w:r w:rsidRPr="006C6718">
        <w:rPr>
          <w:rFonts w:ascii="仿宋_GB2312" w:eastAsia="仿宋_GB2312" w:hAnsi="Calibri" w:cs="Calibri" w:hint="eastAsia"/>
          <w:i/>
          <w:iCs/>
          <w:kern w:val="0"/>
          <w:sz w:val="28"/>
          <w:szCs w:val="28"/>
        </w:rPr>
        <w:t>[The Kikwit Ebola virus, myth, mystery or reality.</w:t>
      </w:r>
      <w:proofErr w:type="gramEnd"/>
      <w:r w:rsidRPr="006C6718">
        <w:rPr>
          <w:rFonts w:ascii="仿宋_GB2312" w:eastAsia="仿宋_GB2312" w:hAnsi="Calibri" w:cs="Calibri" w:hint="eastAsia"/>
          <w:i/>
          <w:iCs/>
          <w:kern w:val="0"/>
          <w:sz w:val="28"/>
          <w:szCs w:val="28"/>
        </w:rPr>
        <w:t xml:space="preserve"> And 15 years on?] </w:t>
      </w:r>
      <w:proofErr w:type="gramStart"/>
      <w:r w:rsidRPr="006C6718">
        <w:rPr>
          <w:rFonts w:ascii="仿宋_GB2312" w:eastAsia="仿宋_GB2312" w:hAnsi="Calibri" w:cs="Calibri" w:hint="eastAsia"/>
          <w:kern w:val="0"/>
          <w:sz w:val="28"/>
          <w:szCs w:val="28"/>
        </w:rPr>
        <w:t>Kinshasa, Edition Akor Press, 2011; 282 pages.</w:t>
      </w:r>
      <w:proofErr w:type="gramEnd"/>
      <w:r w:rsidRPr="006C6718">
        <w:rPr>
          <w:rFonts w:ascii="仿宋_GB2312" w:eastAsia="仿宋_GB2312" w:hAnsi="Calibri" w:cs="Calibri" w:hint="eastAsia"/>
          <w:kern w:val="0"/>
          <w:sz w:val="28"/>
          <w:szCs w:val="28"/>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Prinz A</w:t>
      </w:r>
      <w:r w:rsidRPr="006C6718">
        <w:rPr>
          <w:rFonts w:ascii="仿宋_GB2312" w:eastAsia="仿宋_GB2312" w:hAnsi="Calibri" w:cs="Calibri" w:hint="eastAsia"/>
          <w:i/>
          <w:iCs/>
          <w:kern w:val="0"/>
          <w:sz w:val="28"/>
          <w:szCs w:val="28"/>
        </w:rPr>
        <w:t>. Contributions to visual anthropology.</w:t>
      </w:r>
      <w:proofErr w:type="gramEnd"/>
      <w:r w:rsidRPr="006C6718">
        <w:rPr>
          <w:rFonts w:ascii="仿宋_GB2312" w:eastAsia="仿宋_GB2312" w:hAnsi="Calibri" w:cs="Calibri" w:hint="eastAsia"/>
          <w:i/>
          <w:iCs/>
          <w:kern w:val="0"/>
          <w:sz w:val="28"/>
          <w:szCs w:val="28"/>
        </w:rPr>
        <w:t xml:space="preserve"> Ethnomedical background of the Ebola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i/>
          <w:iCs/>
          <w:kern w:val="0"/>
          <w:sz w:val="28"/>
          <w:szCs w:val="28"/>
        </w:rPr>
        <w:t>epidemic</w:t>
      </w:r>
      <w:proofErr w:type="gramEnd"/>
      <w:r w:rsidRPr="006C6718">
        <w:rPr>
          <w:rFonts w:ascii="仿宋_GB2312" w:eastAsia="仿宋_GB2312" w:hAnsi="Calibri" w:cs="Calibri" w:hint="eastAsia"/>
          <w:i/>
          <w:iCs/>
          <w:kern w:val="0"/>
          <w:sz w:val="28"/>
          <w:szCs w:val="28"/>
        </w:rPr>
        <w:t xml:space="preserve"> 2004 in Yambio, South Sudan</w:t>
      </w:r>
      <w:r w:rsidRPr="006C6718">
        <w:rPr>
          <w:rFonts w:ascii="仿宋_GB2312" w:eastAsia="仿宋_GB2312" w:hAnsi="Calibri" w:cs="Calibri" w:hint="eastAsia"/>
          <w:kern w:val="0"/>
          <w:sz w:val="28"/>
          <w:szCs w:val="28"/>
        </w:rPr>
        <w:t xml:space="preserve">. Viennese Ethnomedicine Newsletter, 2005; 7: 16-19.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 xml:space="preserve">Sandbladh H. </w:t>
      </w:r>
      <w:r w:rsidRPr="006C6718">
        <w:rPr>
          <w:rFonts w:ascii="仿宋_GB2312" w:eastAsia="仿宋_GB2312" w:hAnsi="Calibri" w:cs="Calibri" w:hint="eastAsia"/>
          <w:i/>
          <w:iCs/>
          <w:kern w:val="0"/>
          <w:sz w:val="28"/>
          <w:szCs w:val="28"/>
        </w:rPr>
        <w:t>Role of the Red Cross movement in Uganda's Ebola outbreak</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Bull World Health Organ, 2001; 79(3): 267. </w:t>
      </w:r>
    </w:p>
    <w:p w:rsidR="003545F0"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Weldon RA. </w:t>
      </w:r>
      <w:r w:rsidRPr="006C6718">
        <w:rPr>
          <w:rFonts w:ascii="仿宋_GB2312" w:eastAsia="仿宋_GB2312" w:hAnsi="Calibri" w:cs="Calibri" w:hint="eastAsia"/>
          <w:i/>
          <w:iCs/>
          <w:kern w:val="0"/>
          <w:sz w:val="28"/>
          <w:szCs w:val="28"/>
        </w:rPr>
        <w:t xml:space="preserve">An </w:t>
      </w:r>
      <w:proofErr w:type="gramStart"/>
      <w:r w:rsidRPr="006C6718">
        <w:rPr>
          <w:rFonts w:ascii="仿宋_GB2312" w:eastAsia="仿宋_GB2312" w:hAnsi="Calibri" w:cs="Calibri" w:hint="eastAsia"/>
          <w:i/>
          <w:iCs/>
          <w:kern w:val="0"/>
          <w:sz w:val="28"/>
          <w:szCs w:val="28"/>
        </w:rPr>
        <w:t>‘‘</w:t>
      </w:r>
      <w:proofErr w:type="gramEnd"/>
      <w:r w:rsidRPr="006C6718">
        <w:rPr>
          <w:rFonts w:ascii="仿宋_GB2312" w:eastAsia="仿宋_GB2312" w:hAnsi="Calibri" w:cs="Calibri" w:hint="eastAsia"/>
          <w:i/>
          <w:iCs/>
          <w:kern w:val="0"/>
          <w:sz w:val="28"/>
          <w:szCs w:val="28"/>
        </w:rPr>
        <w:t>urban legend</w:t>
      </w:r>
      <w:proofErr w:type="gramStart"/>
      <w:r w:rsidRPr="006C6718">
        <w:rPr>
          <w:rFonts w:ascii="仿宋_GB2312" w:eastAsia="仿宋_GB2312" w:hAnsi="Calibri" w:cs="Calibri" w:hint="eastAsia"/>
          <w:i/>
          <w:iCs/>
          <w:kern w:val="0"/>
          <w:sz w:val="28"/>
          <w:szCs w:val="28"/>
        </w:rPr>
        <w:t>’’</w:t>
      </w:r>
      <w:proofErr w:type="gramEnd"/>
      <w:r w:rsidRPr="006C6718">
        <w:rPr>
          <w:rFonts w:ascii="仿宋_GB2312" w:eastAsia="仿宋_GB2312" w:hAnsi="Calibri" w:cs="Calibri" w:hint="eastAsia"/>
          <w:i/>
          <w:iCs/>
          <w:kern w:val="0"/>
          <w:sz w:val="28"/>
          <w:szCs w:val="28"/>
        </w:rPr>
        <w:t xml:space="preserve"> of global proportion: </w:t>
      </w:r>
      <w:proofErr w:type="gramStart"/>
      <w:r w:rsidRPr="006C6718">
        <w:rPr>
          <w:rFonts w:ascii="仿宋_GB2312" w:eastAsia="仿宋_GB2312" w:hAnsi="Calibri" w:cs="Calibri" w:hint="eastAsia"/>
          <w:i/>
          <w:iCs/>
          <w:kern w:val="0"/>
          <w:sz w:val="28"/>
          <w:szCs w:val="28"/>
        </w:rPr>
        <w:t>an</w:t>
      </w:r>
      <w:proofErr w:type="gramEnd"/>
      <w:r w:rsidRPr="006C6718">
        <w:rPr>
          <w:rFonts w:ascii="仿宋_GB2312" w:eastAsia="仿宋_GB2312" w:hAnsi="Calibri" w:cs="Calibri" w:hint="eastAsia"/>
          <w:i/>
          <w:iCs/>
          <w:kern w:val="0"/>
          <w:sz w:val="28"/>
          <w:szCs w:val="28"/>
        </w:rPr>
        <w:t xml:space="preserve"> </w:t>
      </w:r>
      <w:r w:rsidRPr="006C6718">
        <w:rPr>
          <w:rFonts w:ascii="仿宋_GB2312" w:eastAsia="仿宋_GB2312" w:hAnsi="Calibri" w:cs="Calibri" w:hint="eastAsia"/>
          <w:i/>
          <w:iCs/>
          <w:kern w:val="0"/>
          <w:sz w:val="28"/>
          <w:szCs w:val="28"/>
        </w:rPr>
        <w:lastRenderedPageBreak/>
        <w:t>analysis of nonfiction accounts of the Ebola virus</w:t>
      </w:r>
      <w:r w:rsidRPr="006C6718">
        <w:rPr>
          <w:rFonts w:ascii="仿宋_GB2312" w:eastAsia="仿宋_GB2312" w:hAnsi="Calibri" w:cs="Calibri" w:hint="eastAsia"/>
          <w:kern w:val="0"/>
          <w:sz w:val="28"/>
          <w:szCs w:val="28"/>
        </w:rPr>
        <w:t>. J Health Commun, 2001; 6(3): 281</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294. </w:t>
      </w:r>
    </w:p>
    <w:p w:rsidR="004F2192" w:rsidRPr="006C6718" w:rsidRDefault="003545F0" w:rsidP="003E7A30">
      <w:pPr>
        <w:autoSpaceDE w:val="0"/>
        <w:autoSpaceDN w:val="0"/>
        <w:adjustRightInd w:val="0"/>
        <w:jc w:val="left"/>
        <w:rPr>
          <w:rFonts w:ascii="仿宋_GB2312" w:eastAsia="仿宋_GB2312" w:hAnsi="Calibri" w:cs="Times New Roman"/>
          <w:kern w:val="0"/>
          <w:sz w:val="28"/>
          <w:szCs w:val="28"/>
          <w:u w:val="single"/>
        </w:rPr>
      </w:pPr>
      <w:r w:rsidRPr="006C6718">
        <w:rPr>
          <w:rFonts w:ascii="仿宋_GB2312" w:eastAsia="仿宋_GB2312" w:hAnsi="Calibri" w:cs="Times New Roman" w:hint="eastAsia"/>
          <w:b/>
          <w:bCs/>
          <w:kern w:val="0"/>
          <w:sz w:val="28"/>
          <w:szCs w:val="28"/>
          <w:u w:val="single"/>
        </w:rPr>
        <w:t>病人临床管理</w:t>
      </w:r>
      <w:r w:rsidR="004F2192" w:rsidRPr="006C6718">
        <w:rPr>
          <w:rFonts w:ascii="仿宋_GB2312" w:eastAsia="仿宋_GB2312" w:hAnsi="Calibri" w:cs="Times New Roman" w:hint="eastAsia"/>
          <w:b/>
          <w:bCs/>
          <w:kern w:val="0"/>
          <w:sz w:val="28"/>
          <w:szCs w:val="28"/>
          <w:u w:val="single"/>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 xml:space="preserve">Bossi P, Tegnell A, Baka A, et al. </w:t>
      </w:r>
      <w:r w:rsidRPr="006C6718">
        <w:rPr>
          <w:rFonts w:ascii="仿宋_GB2312" w:eastAsia="仿宋_GB2312" w:hAnsi="Calibri" w:cs="Calibri" w:hint="eastAsia"/>
          <w:i/>
          <w:iCs/>
          <w:kern w:val="0"/>
          <w:sz w:val="28"/>
          <w:szCs w:val="28"/>
        </w:rPr>
        <w:t>Bichat guidelines for the clinical management of haemorrhagic fever viruses and bioterrorism-related haemorrhagic fever viruses</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Euro </w:t>
      </w:r>
      <w:proofErr w:type="gramStart"/>
      <w:r w:rsidRPr="006C6718">
        <w:rPr>
          <w:rFonts w:ascii="仿宋_GB2312" w:eastAsia="仿宋_GB2312" w:hAnsi="Calibri" w:cs="Calibri" w:hint="eastAsia"/>
          <w:kern w:val="0"/>
          <w:sz w:val="28"/>
          <w:szCs w:val="28"/>
        </w:rPr>
        <w:t>Surveill.,</w:t>
      </w:r>
      <w:proofErr w:type="gramEnd"/>
      <w:r w:rsidRPr="006C6718">
        <w:rPr>
          <w:rFonts w:ascii="仿宋_GB2312" w:eastAsia="仿宋_GB2312" w:hAnsi="Calibri" w:cs="Calibri" w:hint="eastAsia"/>
          <w:kern w:val="0"/>
          <w:sz w:val="28"/>
          <w:szCs w:val="28"/>
        </w:rPr>
        <w:t xml:space="preserve"> 2004; 9(12).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Bwaka MA, Bonnet MJ, Calain P, et al. </w:t>
      </w:r>
      <w:r w:rsidRPr="006C6718">
        <w:rPr>
          <w:rFonts w:ascii="仿宋_GB2312" w:eastAsia="仿宋_GB2312" w:hAnsi="Calibri" w:cs="Calibri" w:hint="eastAsia"/>
          <w:i/>
          <w:iCs/>
          <w:kern w:val="0"/>
          <w:sz w:val="28"/>
          <w:szCs w:val="28"/>
        </w:rPr>
        <w:t>Ebola hemorrhagic fever in Kikwit, Democratic Republic of the Congo: clinical observations in 103 patients</w:t>
      </w:r>
      <w:r w:rsidRPr="006C6718">
        <w:rPr>
          <w:rFonts w:ascii="仿宋_GB2312" w:eastAsia="仿宋_GB2312" w:hAnsi="Calibri" w:cs="Calibri" w:hint="eastAsia"/>
          <w:kern w:val="0"/>
          <w:sz w:val="28"/>
          <w:szCs w:val="28"/>
        </w:rPr>
        <w:t xml:space="preserve">. J Infect Dis., 1999; 179 Suppl. 1: S1-S7.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Formenty P, Hatz C, Le Guenno B, et al. </w:t>
      </w:r>
      <w:r w:rsidRPr="006C6718">
        <w:rPr>
          <w:rFonts w:ascii="仿宋_GB2312" w:eastAsia="仿宋_GB2312" w:hAnsi="Calibri" w:cs="Calibri" w:hint="eastAsia"/>
          <w:i/>
          <w:iCs/>
          <w:kern w:val="0"/>
          <w:sz w:val="28"/>
          <w:szCs w:val="28"/>
        </w:rPr>
        <w:t>Human infection due to Ebola virus, subtype C</w:t>
      </w:r>
      <w:r w:rsidRPr="006C6718">
        <w:rPr>
          <w:rFonts w:ascii="仿宋_GB2312" w:eastAsia="仿宋_GB2312" w:hAnsi="Calibri" w:cs="Calibri" w:hint="eastAsia"/>
          <w:i/>
          <w:iCs/>
          <w:kern w:val="0"/>
          <w:sz w:val="28"/>
          <w:szCs w:val="28"/>
        </w:rPr>
        <w:t>ô</w:t>
      </w:r>
      <w:r w:rsidRPr="006C6718">
        <w:rPr>
          <w:rFonts w:ascii="仿宋_GB2312" w:eastAsia="仿宋_GB2312" w:hAnsi="Calibri" w:cs="Calibri" w:hint="eastAsia"/>
          <w:i/>
          <w:iCs/>
          <w:kern w:val="0"/>
          <w:sz w:val="28"/>
          <w:szCs w:val="28"/>
        </w:rPr>
        <w:t>te d’Ivoire: clinical and biologic presentation</w:t>
      </w:r>
      <w:r w:rsidRPr="006C6718">
        <w:rPr>
          <w:rFonts w:ascii="仿宋_GB2312" w:eastAsia="仿宋_GB2312" w:hAnsi="Calibri" w:cs="Calibri" w:hint="eastAsia"/>
          <w:kern w:val="0"/>
          <w:sz w:val="28"/>
          <w:szCs w:val="28"/>
        </w:rPr>
        <w:t xml:space="preserve">. J Infect Dis., 1999; 179 Suppl. 1: S48-S53.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Kibadi K, Mupapa K, Kuvula K, et al. </w:t>
      </w:r>
      <w:r w:rsidRPr="006C6718">
        <w:rPr>
          <w:rFonts w:ascii="仿宋_GB2312" w:eastAsia="仿宋_GB2312" w:hAnsi="Calibri" w:cs="Calibri" w:hint="eastAsia"/>
          <w:i/>
          <w:iCs/>
          <w:kern w:val="0"/>
          <w:sz w:val="28"/>
          <w:szCs w:val="28"/>
        </w:rPr>
        <w:t>Late ophthalmologic manifestations in survivors of the 1995 Ebola virus epidemic in Kikwit, Democratic Republic of the Congo</w:t>
      </w:r>
      <w:r w:rsidRPr="006C6718">
        <w:rPr>
          <w:rFonts w:ascii="仿宋_GB2312" w:eastAsia="仿宋_GB2312" w:hAnsi="Calibri" w:cs="Calibri" w:hint="eastAsia"/>
          <w:kern w:val="0"/>
          <w:sz w:val="28"/>
          <w:szCs w:val="28"/>
        </w:rPr>
        <w:t xml:space="preserve">. J Infect Dis., 1999; 179 Suppl. 1: S13-S14.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Kortepeter MG, Bausch DG, Bray M. </w:t>
      </w:r>
      <w:r w:rsidRPr="006C6718">
        <w:rPr>
          <w:rFonts w:ascii="仿宋_GB2312" w:eastAsia="仿宋_GB2312" w:hAnsi="Calibri" w:cs="Calibri" w:hint="eastAsia"/>
          <w:i/>
          <w:iCs/>
          <w:kern w:val="0"/>
          <w:sz w:val="28"/>
          <w:szCs w:val="28"/>
        </w:rPr>
        <w:t>Basic clinical and laboratory features of filoviral hemorrhagic fever</w:t>
      </w:r>
      <w:r w:rsidRPr="006C6718">
        <w:rPr>
          <w:rFonts w:ascii="仿宋_GB2312" w:eastAsia="仿宋_GB2312" w:hAnsi="Calibri" w:cs="Calibri" w:hint="eastAsia"/>
          <w:kern w:val="0"/>
          <w:sz w:val="28"/>
          <w:szCs w:val="28"/>
        </w:rPr>
        <w:t xml:space="preserve">. J Infect Dis., 2011; 204 Suppl. 3: S810-S816.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Mupapa K, Mukundu W, Bwaka MA, et al. </w:t>
      </w:r>
      <w:r w:rsidRPr="006C6718">
        <w:rPr>
          <w:rFonts w:ascii="仿宋_GB2312" w:eastAsia="仿宋_GB2312" w:hAnsi="Calibri" w:cs="Calibri" w:hint="eastAsia"/>
          <w:i/>
          <w:iCs/>
          <w:kern w:val="0"/>
          <w:sz w:val="28"/>
          <w:szCs w:val="28"/>
        </w:rPr>
        <w:t xml:space="preserve">Ebola hemorrhagic fever </w:t>
      </w:r>
      <w:r w:rsidRPr="006C6718">
        <w:rPr>
          <w:rFonts w:ascii="仿宋_GB2312" w:eastAsia="仿宋_GB2312" w:hAnsi="Calibri" w:cs="Calibri" w:hint="eastAsia"/>
          <w:i/>
          <w:iCs/>
          <w:kern w:val="0"/>
          <w:sz w:val="28"/>
          <w:szCs w:val="28"/>
        </w:rPr>
        <w:lastRenderedPageBreak/>
        <w:t>and pregnancy</w:t>
      </w:r>
      <w:r w:rsidRPr="006C6718">
        <w:rPr>
          <w:rFonts w:ascii="仿宋_GB2312" w:eastAsia="仿宋_GB2312" w:hAnsi="Calibri" w:cs="Calibri" w:hint="eastAsia"/>
          <w:kern w:val="0"/>
          <w:sz w:val="28"/>
          <w:szCs w:val="28"/>
        </w:rPr>
        <w:t xml:space="preserve">. J Infect Dis., 1999; 179 Suppl. 1: S11-S12.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Mupere E, Kaducu OF, Yoti Z. </w:t>
      </w:r>
      <w:r w:rsidRPr="006C6718">
        <w:rPr>
          <w:rFonts w:ascii="仿宋_GB2312" w:eastAsia="仿宋_GB2312" w:hAnsi="Calibri" w:cs="Calibri" w:hint="eastAsia"/>
          <w:i/>
          <w:iCs/>
          <w:kern w:val="0"/>
          <w:sz w:val="28"/>
          <w:szCs w:val="28"/>
        </w:rPr>
        <w:t>Ebola haemorrhagic fever among hospitalised children and adolescents in northern Uganda: epidemiologic and clinical observations</w:t>
      </w:r>
      <w:r w:rsidRPr="006C6718">
        <w:rPr>
          <w:rFonts w:ascii="仿宋_GB2312" w:eastAsia="仿宋_GB2312" w:hAnsi="Calibri" w:cs="Calibri" w:hint="eastAsia"/>
          <w:kern w:val="0"/>
          <w:sz w:val="28"/>
          <w:szCs w:val="28"/>
        </w:rPr>
        <w:t xml:space="preserve">. Afr Health Sci., 2001; 1(2): 60-65.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Ndambi R, Akamituna P, Bonnet MJ, et al. </w:t>
      </w:r>
      <w:r w:rsidRPr="006C6718">
        <w:rPr>
          <w:rFonts w:ascii="仿宋_GB2312" w:eastAsia="仿宋_GB2312" w:hAnsi="Calibri" w:cs="Calibri" w:hint="eastAsia"/>
          <w:i/>
          <w:iCs/>
          <w:kern w:val="0"/>
          <w:sz w:val="28"/>
          <w:szCs w:val="28"/>
        </w:rPr>
        <w:t>Epidemiologic and clinical aspects of the Ebola virus epidemic in Mosango, Democratic Republic of the Congo, 1995</w:t>
      </w:r>
      <w:r w:rsidRPr="006C6718">
        <w:rPr>
          <w:rFonts w:ascii="仿宋_GB2312" w:eastAsia="仿宋_GB2312" w:hAnsi="Calibri" w:cs="Calibri" w:hint="eastAsia"/>
          <w:kern w:val="0"/>
          <w:sz w:val="28"/>
          <w:szCs w:val="28"/>
        </w:rPr>
        <w:t xml:space="preserve">. J Infect Dis., 1999; 179 Suppl. 1: S8-S10.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Richards GA, Murphy S, </w:t>
      </w:r>
      <w:proofErr w:type="gramStart"/>
      <w:r w:rsidRPr="006C6718">
        <w:rPr>
          <w:rFonts w:ascii="仿宋_GB2312" w:eastAsia="仿宋_GB2312" w:hAnsi="Calibri" w:cs="Calibri" w:hint="eastAsia"/>
          <w:kern w:val="0"/>
          <w:sz w:val="28"/>
          <w:szCs w:val="28"/>
        </w:rPr>
        <w:t>Jobson</w:t>
      </w:r>
      <w:proofErr w:type="gramEnd"/>
      <w:r w:rsidRPr="006C6718">
        <w:rPr>
          <w:rFonts w:ascii="仿宋_GB2312" w:eastAsia="仿宋_GB2312" w:hAnsi="Calibri" w:cs="Calibri" w:hint="eastAsia"/>
          <w:kern w:val="0"/>
          <w:sz w:val="28"/>
          <w:szCs w:val="28"/>
        </w:rPr>
        <w:t xml:space="preserve"> R, et al. </w:t>
      </w:r>
      <w:r w:rsidRPr="006C6718">
        <w:rPr>
          <w:rFonts w:ascii="仿宋_GB2312" w:eastAsia="仿宋_GB2312" w:hAnsi="Calibri" w:cs="Calibri" w:hint="eastAsia"/>
          <w:i/>
          <w:iCs/>
          <w:kern w:val="0"/>
          <w:sz w:val="28"/>
          <w:szCs w:val="28"/>
        </w:rPr>
        <w:t xml:space="preserve">Unexpected Ebola virus in a tertiary setting: clinical and epidemiologic aspects </w:t>
      </w:r>
      <w:r w:rsidRPr="006C6718">
        <w:rPr>
          <w:rFonts w:ascii="仿宋_GB2312" w:eastAsia="仿宋_GB2312" w:hAnsi="Calibri" w:cs="Calibri" w:hint="eastAsia"/>
          <w:kern w:val="0"/>
          <w:sz w:val="28"/>
          <w:szCs w:val="28"/>
        </w:rPr>
        <w:t xml:space="preserve">[see comments]. Crit Care Med., 2000; 28(1): 240-244.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Rowe AK, Bertolli J, Khan AS, et al. </w:t>
      </w:r>
      <w:r w:rsidRPr="006C6718">
        <w:rPr>
          <w:rFonts w:ascii="仿宋_GB2312" w:eastAsia="仿宋_GB2312" w:hAnsi="Calibri" w:cs="Calibri" w:hint="eastAsia"/>
          <w:i/>
          <w:iCs/>
          <w:kern w:val="0"/>
          <w:sz w:val="28"/>
          <w:szCs w:val="28"/>
        </w:rPr>
        <w:t>Clinical, virologic, and immunologic follow-up of convalescent Ebola hemorrhagic fever patients and their household contacts, Kikwit, Democratic Republic of the Congo</w:t>
      </w:r>
      <w:r w:rsidRPr="006C6718">
        <w:rPr>
          <w:rFonts w:ascii="仿宋_GB2312" w:eastAsia="仿宋_GB2312" w:hAnsi="Calibri" w:cs="Calibri" w:hint="eastAsia"/>
          <w:kern w:val="0"/>
          <w:sz w:val="28"/>
          <w:szCs w:val="28"/>
        </w:rPr>
        <w:t xml:space="preserve">. J Infect Dis., 1999; 179 Suppl. 1: S28-S35.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Sadek RF, Khan AS, Stevens G, et al. </w:t>
      </w:r>
      <w:r w:rsidRPr="006C6718">
        <w:rPr>
          <w:rFonts w:ascii="仿宋_GB2312" w:eastAsia="仿宋_GB2312" w:hAnsi="Calibri" w:cs="Calibri" w:hint="eastAsia"/>
          <w:i/>
          <w:iCs/>
          <w:kern w:val="0"/>
          <w:sz w:val="28"/>
          <w:szCs w:val="28"/>
        </w:rPr>
        <w:t>Ebola hemorrhagic fever, Democratic Republic of the Congo, 1995: determinants of survival</w:t>
      </w:r>
      <w:r w:rsidRPr="006C6718">
        <w:rPr>
          <w:rFonts w:ascii="仿宋_GB2312" w:eastAsia="仿宋_GB2312" w:hAnsi="Calibri" w:cs="Calibri" w:hint="eastAsia"/>
          <w:kern w:val="0"/>
          <w:sz w:val="28"/>
          <w:szCs w:val="28"/>
        </w:rPr>
        <w:t xml:space="preserve">. J Infect Dis., 1999; 179 Suppl. 1: S24-S27.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Sanchez A, Lukwiya M, Bausch D, et al. </w:t>
      </w:r>
      <w:r w:rsidRPr="006C6718">
        <w:rPr>
          <w:rFonts w:ascii="仿宋_GB2312" w:eastAsia="仿宋_GB2312" w:hAnsi="Calibri" w:cs="Calibri" w:hint="eastAsia"/>
          <w:i/>
          <w:iCs/>
          <w:kern w:val="0"/>
          <w:sz w:val="28"/>
          <w:szCs w:val="28"/>
        </w:rPr>
        <w:t xml:space="preserve">Analysis of human peripheral blood samples from fatal and nonfatal cases of Ebola </w:t>
      </w:r>
      <w:r w:rsidRPr="006C6718">
        <w:rPr>
          <w:rFonts w:ascii="仿宋_GB2312" w:eastAsia="仿宋_GB2312" w:hAnsi="Calibri" w:cs="Calibri" w:hint="eastAsia"/>
          <w:i/>
          <w:iCs/>
          <w:kern w:val="0"/>
          <w:sz w:val="28"/>
          <w:szCs w:val="28"/>
        </w:rPr>
        <w:lastRenderedPageBreak/>
        <w:t>(Sudan) hemorrhagic fever: cellular responses, virus load, and nitric oxide levels</w:t>
      </w:r>
      <w:r w:rsidRPr="006C6718">
        <w:rPr>
          <w:rFonts w:ascii="仿宋_GB2312" w:eastAsia="仿宋_GB2312" w:hAnsi="Calibri" w:cs="Calibri" w:hint="eastAsia"/>
          <w:kern w:val="0"/>
          <w:sz w:val="28"/>
          <w:szCs w:val="28"/>
        </w:rPr>
        <w:t xml:space="preserve">. J. Virol., 2004; 78(19): 10370-10377. </w:t>
      </w:r>
    </w:p>
    <w:p w:rsidR="004F2192" w:rsidRPr="006C6718" w:rsidRDefault="003545F0" w:rsidP="003E7A30">
      <w:pPr>
        <w:autoSpaceDE w:val="0"/>
        <w:autoSpaceDN w:val="0"/>
        <w:adjustRightInd w:val="0"/>
        <w:jc w:val="left"/>
        <w:rPr>
          <w:rFonts w:ascii="仿宋_GB2312" w:eastAsia="仿宋_GB2312" w:hAnsi="Calibri" w:cs="Calibri"/>
          <w:kern w:val="0"/>
          <w:sz w:val="28"/>
          <w:szCs w:val="28"/>
          <w:u w:val="single"/>
        </w:rPr>
      </w:pPr>
      <w:r w:rsidRPr="006C6718">
        <w:rPr>
          <w:rFonts w:ascii="仿宋_GB2312" w:eastAsia="仿宋_GB2312" w:hAnsi="Calibri" w:cs="Calibri" w:hint="eastAsia"/>
          <w:b/>
          <w:bCs/>
          <w:kern w:val="0"/>
          <w:sz w:val="28"/>
          <w:szCs w:val="28"/>
          <w:u w:val="single"/>
        </w:rPr>
        <w:t>新治疗方法和疫苗</w:t>
      </w:r>
      <w:r w:rsidR="004F2192" w:rsidRPr="006C6718">
        <w:rPr>
          <w:rFonts w:ascii="仿宋_GB2312" w:eastAsia="仿宋_GB2312" w:hAnsi="Calibri" w:cs="Calibri" w:hint="eastAsia"/>
          <w:b/>
          <w:bCs/>
          <w:kern w:val="0"/>
          <w:sz w:val="28"/>
          <w:szCs w:val="28"/>
          <w:u w:val="single"/>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Borio L, Inglesby T, Peters CJ, et al, for the Working Group on Civilian Biodefense. </w:t>
      </w:r>
      <w:proofErr w:type="gramStart"/>
      <w:r w:rsidRPr="006C6718">
        <w:rPr>
          <w:rFonts w:ascii="仿宋_GB2312" w:eastAsia="仿宋_GB2312" w:hAnsi="Calibri" w:cs="Calibri" w:hint="eastAsia"/>
          <w:i/>
          <w:iCs/>
          <w:kern w:val="0"/>
          <w:sz w:val="28"/>
          <w:szCs w:val="28"/>
        </w:rPr>
        <w:t>Hemorrhagic fever viruses as biological weapons</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JAMA, 2002; 287(18): 2391-2405.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Bukreyev A, Rollin PE, Tate MK, et al. </w:t>
      </w:r>
      <w:r w:rsidRPr="006C6718">
        <w:rPr>
          <w:rFonts w:ascii="仿宋_GB2312" w:eastAsia="仿宋_GB2312" w:hAnsi="Calibri" w:cs="Calibri" w:hint="eastAsia"/>
          <w:i/>
          <w:iCs/>
          <w:kern w:val="0"/>
          <w:sz w:val="28"/>
          <w:szCs w:val="28"/>
        </w:rPr>
        <w:t>Successful topical respiratory tract immunization of primates against Ebola virus</w:t>
      </w:r>
      <w:r w:rsidRPr="006C6718">
        <w:rPr>
          <w:rFonts w:ascii="仿宋_GB2312" w:eastAsia="仿宋_GB2312" w:hAnsi="Calibri" w:cs="Calibri" w:hint="eastAsia"/>
          <w:kern w:val="0"/>
          <w:sz w:val="28"/>
          <w:szCs w:val="28"/>
        </w:rPr>
        <w:t xml:space="preserve">. J. Virol., 2007; 81(12): 6379-6388. </w:t>
      </w:r>
    </w:p>
    <w:p w:rsidR="003545F0"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Falzarano D, Geisbert TW, </w:t>
      </w:r>
      <w:proofErr w:type="gramStart"/>
      <w:r w:rsidRPr="006C6718">
        <w:rPr>
          <w:rFonts w:ascii="仿宋_GB2312" w:eastAsia="仿宋_GB2312" w:hAnsi="Calibri" w:cs="Calibri" w:hint="eastAsia"/>
          <w:kern w:val="0"/>
          <w:sz w:val="28"/>
          <w:szCs w:val="28"/>
        </w:rPr>
        <w:t>Feldmann</w:t>
      </w:r>
      <w:proofErr w:type="gramEnd"/>
      <w:r w:rsidRPr="006C6718">
        <w:rPr>
          <w:rFonts w:ascii="仿宋_GB2312" w:eastAsia="仿宋_GB2312" w:hAnsi="Calibri" w:cs="Calibri" w:hint="eastAsia"/>
          <w:kern w:val="0"/>
          <w:sz w:val="28"/>
          <w:szCs w:val="28"/>
        </w:rPr>
        <w:t xml:space="preserve"> H. </w:t>
      </w:r>
      <w:r w:rsidRPr="006C6718">
        <w:rPr>
          <w:rFonts w:ascii="仿宋_GB2312" w:eastAsia="仿宋_GB2312" w:hAnsi="Calibri" w:cs="Calibri" w:hint="eastAsia"/>
          <w:i/>
          <w:iCs/>
          <w:kern w:val="0"/>
          <w:sz w:val="28"/>
          <w:szCs w:val="28"/>
        </w:rPr>
        <w:t>Progress in filovirus vaccine development: evaluating the potential for clinical use</w:t>
      </w:r>
      <w:r w:rsidRPr="006C6718">
        <w:rPr>
          <w:rFonts w:ascii="仿宋_GB2312" w:eastAsia="仿宋_GB2312" w:hAnsi="Calibri" w:cs="Calibri" w:hint="eastAsia"/>
          <w:kern w:val="0"/>
          <w:sz w:val="28"/>
          <w:szCs w:val="28"/>
        </w:rPr>
        <w:t xml:space="preserve">. Expert Rev Vaccines, 2011; 10(1): 63-77.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Geisbert TW, Lee AC, Robbins M, et al. </w:t>
      </w:r>
      <w:r w:rsidRPr="006C6718">
        <w:rPr>
          <w:rFonts w:ascii="仿宋_GB2312" w:eastAsia="仿宋_GB2312" w:hAnsi="Calibri" w:cs="Calibri" w:hint="eastAsia"/>
          <w:i/>
          <w:iCs/>
          <w:kern w:val="0"/>
          <w:sz w:val="28"/>
          <w:szCs w:val="28"/>
        </w:rPr>
        <w:t>Postexposure protection of non-human primates against a lethal Ebola virus challenge with RNA interference: a proof-of-concept study</w:t>
      </w:r>
      <w:r w:rsidRPr="006C6718">
        <w:rPr>
          <w:rFonts w:ascii="仿宋_GB2312" w:eastAsia="仿宋_GB2312" w:hAnsi="Calibri" w:cs="Calibri" w:hint="eastAsia"/>
          <w:kern w:val="0"/>
          <w:sz w:val="28"/>
          <w:szCs w:val="28"/>
        </w:rPr>
        <w:t xml:space="preserve">. Lancet, 2010; 375, No. 9729: 1896-1905.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Günther S, Feldmann H, Geisbert TW, et al. </w:t>
      </w:r>
      <w:proofErr w:type="gramStart"/>
      <w:r w:rsidRPr="006C6718">
        <w:rPr>
          <w:rFonts w:ascii="仿宋_GB2312" w:eastAsia="仿宋_GB2312" w:hAnsi="Calibri" w:cs="Calibri" w:hint="eastAsia"/>
          <w:i/>
          <w:iCs/>
          <w:kern w:val="0"/>
          <w:sz w:val="28"/>
          <w:szCs w:val="28"/>
        </w:rPr>
        <w:t>Management of accidental exposure to Ebola virus in the biosafety level 4 laboratory, Hamburg, Germany.</w:t>
      </w:r>
      <w:proofErr w:type="gramEnd"/>
      <w:r w:rsidRPr="006C6718">
        <w:rPr>
          <w:rFonts w:ascii="仿宋_GB2312" w:eastAsia="仿宋_GB2312" w:hAnsi="Calibri" w:cs="Calibri" w:hint="eastAsia"/>
          <w:i/>
          <w:iCs/>
          <w:kern w:val="0"/>
          <w:sz w:val="28"/>
          <w:szCs w:val="28"/>
        </w:rPr>
        <w:t xml:space="preserve"> </w:t>
      </w:r>
      <w:r w:rsidRPr="006C6718">
        <w:rPr>
          <w:rFonts w:ascii="仿宋_GB2312" w:eastAsia="仿宋_GB2312" w:hAnsi="Calibri" w:cs="Calibri" w:hint="eastAsia"/>
          <w:kern w:val="0"/>
          <w:sz w:val="28"/>
          <w:szCs w:val="28"/>
        </w:rPr>
        <w:t xml:space="preserve">J. Infect. Dis., 2011; 204 Suppl. 3: S785-S790.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Hensley LE, Mulangu S, Asiedu C, et al. </w:t>
      </w:r>
      <w:r w:rsidRPr="006C6718">
        <w:rPr>
          <w:rFonts w:ascii="仿宋_GB2312" w:eastAsia="仿宋_GB2312" w:hAnsi="Calibri" w:cs="Calibri" w:hint="eastAsia"/>
          <w:i/>
          <w:iCs/>
          <w:kern w:val="0"/>
          <w:sz w:val="28"/>
          <w:szCs w:val="28"/>
        </w:rPr>
        <w:t xml:space="preserve">Demonstration of cross-protective vaccine immunity against an emerging </w:t>
      </w:r>
      <w:r w:rsidRPr="006C6718">
        <w:rPr>
          <w:rFonts w:ascii="仿宋_GB2312" w:eastAsia="仿宋_GB2312" w:hAnsi="Calibri" w:cs="Calibri" w:hint="eastAsia"/>
          <w:i/>
          <w:iCs/>
          <w:kern w:val="0"/>
          <w:sz w:val="28"/>
          <w:szCs w:val="28"/>
        </w:rPr>
        <w:lastRenderedPageBreak/>
        <w:t>pathogenic Ebolavirus Species</w:t>
      </w:r>
      <w:r w:rsidRPr="006C6718">
        <w:rPr>
          <w:rFonts w:ascii="仿宋_GB2312" w:eastAsia="仿宋_GB2312" w:hAnsi="Calibri" w:cs="Calibri" w:hint="eastAsia"/>
          <w:kern w:val="0"/>
          <w:sz w:val="28"/>
          <w:szCs w:val="28"/>
        </w:rPr>
        <w:t xml:space="preserve">. PLoS Pathog., 2010; 6(5): e1000904.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Jones SM, Feldmann H, Stroher U, et al. </w:t>
      </w:r>
      <w:r w:rsidRPr="006C6718">
        <w:rPr>
          <w:rFonts w:ascii="仿宋_GB2312" w:eastAsia="仿宋_GB2312" w:hAnsi="Calibri" w:cs="Calibri" w:hint="eastAsia"/>
          <w:i/>
          <w:iCs/>
          <w:kern w:val="0"/>
          <w:sz w:val="28"/>
          <w:szCs w:val="28"/>
        </w:rPr>
        <w:t>Live attenuated recombinant vaccine protects nonhuman primates against Ebola and Marburg viruses</w:t>
      </w:r>
      <w:r w:rsidRPr="006C6718">
        <w:rPr>
          <w:rFonts w:ascii="仿宋_GB2312" w:eastAsia="仿宋_GB2312" w:hAnsi="Calibri" w:cs="Calibri" w:hint="eastAsia"/>
          <w:kern w:val="0"/>
          <w:sz w:val="28"/>
          <w:szCs w:val="28"/>
        </w:rPr>
        <w:t xml:space="preserve">. Nat Med., 2005; 11(7): 786-790.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Kobinger GP, Feldmann H, Zhi Y, et al. </w:t>
      </w:r>
      <w:r w:rsidRPr="006C6718">
        <w:rPr>
          <w:rFonts w:ascii="仿宋_GB2312" w:eastAsia="仿宋_GB2312" w:hAnsi="Calibri" w:cs="Calibri" w:hint="eastAsia"/>
          <w:i/>
          <w:iCs/>
          <w:kern w:val="0"/>
          <w:sz w:val="28"/>
          <w:szCs w:val="28"/>
        </w:rPr>
        <w:t>Chimpanzee adenovirus vaccine protects against Zaire Ebola virus</w:t>
      </w:r>
      <w:r w:rsidRPr="006C6718">
        <w:rPr>
          <w:rFonts w:ascii="仿宋_GB2312" w:eastAsia="仿宋_GB2312" w:hAnsi="Calibri" w:cs="Calibri" w:hint="eastAsia"/>
          <w:kern w:val="0"/>
          <w:sz w:val="28"/>
          <w:szCs w:val="28"/>
        </w:rPr>
        <w:t xml:space="preserve">. Virology, 2006; 346(2): 394-401.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Mupapa K, Massamba M, Kibadi K, et al. </w:t>
      </w:r>
      <w:r w:rsidRPr="006C6718">
        <w:rPr>
          <w:rFonts w:ascii="仿宋_GB2312" w:eastAsia="仿宋_GB2312" w:hAnsi="Calibri" w:cs="Calibri" w:hint="eastAsia"/>
          <w:i/>
          <w:iCs/>
          <w:kern w:val="0"/>
          <w:sz w:val="28"/>
          <w:szCs w:val="28"/>
        </w:rPr>
        <w:t>Treatment of Ebola hemorrhagic fever with blood transfusions from convalescent patients</w:t>
      </w:r>
      <w:r w:rsidRPr="006C6718">
        <w:rPr>
          <w:rFonts w:ascii="仿宋_GB2312" w:eastAsia="仿宋_GB2312" w:hAnsi="Calibri" w:cs="Calibri" w:hint="eastAsia"/>
          <w:kern w:val="0"/>
          <w:sz w:val="28"/>
          <w:szCs w:val="28"/>
        </w:rPr>
        <w:t xml:space="preserve">. J Infect Dis., 1999; 179 Suppl. 1: S18-S23.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Pratt WD, Wang D, Nichols DK, et al. </w:t>
      </w:r>
      <w:r w:rsidRPr="006C6718">
        <w:rPr>
          <w:rFonts w:ascii="仿宋_GB2312" w:eastAsia="仿宋_GB2312" w:hAnsi="Calibri" w:cs="Calibri" w:hint="eastAsia"/>
          <w:i/>
          <w:iCs/>
          <w:kern w:val="0"/>
          <w:sz w:val="28"/>
          <w:szCs w:val="28"/>
        </w:rPr>
        <w:t>Protection of nonhuman primates against two species of Ebola virus infection with a single complex adenovirus vector</w:t>
      </w:r>
      <w:r w:rsidRPr="006C6718">
        <w:rPr>
          <w:rFonts w:ascii="仿宋_GB2312" w:eastAsia="仿宋_GB2312" w:hAnsi="Calibri" w:cs="Calibri" w:hint="eastAsia"/>
          <w:kern w:val="0"/>
          <w:sz w:val="28"/>
          <w:szCs w:val="28"/>
        </w:rPr>
        <w:t xml:space="preserve">. Clin Vaccine </w:t>
      </w:r>
      <w:proofErr w:type="gramStart"/>
      <w:r w:rsidRPr="006C6718">
        <w:rPr>
          <w:rFonts w:ascii="仿宋_GB2312" w:eastAsia="仿宋_GB2312" w:hAnsi="Calibri" w:cs="Calibri" w:hint="eastAsia"/>
          <w:kern w:val="0"/>
          <w:sz w:val="28"/>
          <w:szCs w:val="28"/>
        </w:rPr>
        <w:t>Immunol.,</w:t>
      </w:r>
      <w:proofErr w:type="gramEnd"/>
      <w:r w:rsidRPr="006C6718">
        <w:rPr>
          <w:rFonts w:ascii="仿宋_GB2312" w:eastAsia="仿宋_GB2312" w:hAnsi="Calibri" w:cs="Calibri" w:hint="eastAsia"/>
          <w:kern w:val="0"/>
          <w:sz w:val="28"/>
          <w:szCs w:val="28"/>
        </w:rPr>
        <w:t xml:space="preserve"> 2010; 17(4): 572-581.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 xml:space="preserve">Qiu X, Alimonti JB, Melito PL, et al. </w:t>
      </w:r>
      <w:r w:rsidRPr="006C6718">
        <w:rPr>
          <w:rFonts w:ascii="仿宋_GB2312" w:eastAsia="仿宋_GB2312" w:hAnsi="Calibri" w:cs="Calibri" w:hint="eastAsia"/>
          <w:i/>
          <w:iCs/>
          <w:kern w:val="0"/>
          <w:sz w:val="28"/>
          <w:szCs w:val="28"/>
        </w:rPr>
        <w:t>Characterization of Zaire ebolavirus glycoprotein-specific monoclonal antibodies</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Clin Immunol., 2011; 141(2): 218-227.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 xml:space="preserve">Qiu X, Audet J, Wong G, et al. </w:t>
      </w:r>
      <w:r w:rsidRPr="006C6718">
        <w:rPr>
          <w:rFonts w:ascii="仿宋_GB2312" w:eastAsia="仿宋_GB2312" w:hAnsi="Calibri" w:cs="Calibri" w:hint="eastAsia"/>
          <w:i/>
          <w:iCs/>
          <w:kern w:val="0"/>
          <w:sz w:val="28"/>
          <w:szCs w:val="28"/>
        </w:rPr>
        <w:t>Successful treatment of ebola virus-infected cynomolgus macaques with monoclonal antibodies.</w:t>
      </w:r>
      <w:proofErr w:type="gramEnd"/>
      <w:r w:rsidRPr="006C6718">
        <w:rPr>
          <w:rFonts w:ascii="仿宋_GB2312" w:eastAsia="仿宋_GB2312" w:hAnsi="Calibri" w:cs="Calibri" w:hint="eastAsia"/>
          <w:i/>
          <w:iCs/>
          <w:kern w:val="0"/>
          <w:sz w:val="28"/>
          <w:szCs w:val="28"/>
        </w:rPr>
        <w:t xml:space="preserve"> </w:t>
      </w:r>
      <w:r w:rsidRPr="006C6718">
        <w:rPr>
          <w:rFonts w:ascii="仿宋_GB2312" w:eastAsia="仿宋_GB2312" w:hAnsi="Calibri" w:cs="Calibri" w:hint="eastAsia"/>
          <w:kern w:val="0"/>
          <w:sz w:val="28"/>
          <w:szCs w:val="28"/>
        </w:rPr>
        <w:t>Sci Transl Med. 2012 Jun 13</w:t>
      </w:r>
      <w:proofErr w:type="gramStart"/>
      <w:r w:rsidRPr="006C6718">
        <w:rPr>
          <w:rFonts w:ascii="仿宋_GB2312" w:eastAsia="仿宋_GB2312" w:hAnsi="Calibri" w:cs="Calibri" w:hint="eastAsia"/>
          <w:kern w:val="0"/>
          <w:sz w:val="28"/>
          <w:szCs w:val="28"/>
        </w:rPr>
        <w:t>;4</w:t>
      </w:r>
      <w:proofErr w:type="gramEnd"/>
      <w:r w:rsidRPr="006C6718">
        <w:rPr>
          <w:rFonts w:ascii="仿宋_GB2312" w:eastAsia="仿宋_GB2312" w:hAnsi="Calibri" w:cs="Calibri" w:hint="eastAsia"/>
          <w:kern w:val="0"/>
          <w:sz w:val="28"/>
          <w:szCs w:val="28"/>
        </w:rPr>
        <w:t xml:space="preserve">(138):138ra81.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Richardson JS, Dekker JD, Croyle MA, Kobinger GP.</w:t>
      </w:r>
      <w:proofErr w:type="gramEnd"/>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 xml:space="preserve">Recent </w:t>
      </w:r>
      <w:r w:rsidRPr="006C6718">
        <w:rPr>
          <w:rFonts w:ascii="仿宋_GB2312" w:eastAsia="仿宋_GB2312" w:hAnsi="Calibri" w:cs="Calibri" w:hint="eastAsia"/>
          <w:i/>
          <w:iCs/>
          <w:kern w:val="0"/>
          <w:sz w:val="28"/>
          <w:szCs w:val="28"/>
        </w:rPr>
        <w:lastRenderedPageBreak/>
        <w:t xml:space="preserve">advances in Ebolavirus vaccine development. </w:t>
      </w:r>
      <w:r w:rsidRPr="006C6718">
        <w:rPr>
          <w:rFonts w:ascii="仿宋_GB2312" w:eastAsia="仿宋_GB2312" w:hAnsi="Calibri" w:cs="Calibri" w:hint="eastAsia"/>
          <w:kern w:val="0"/>
          <w:sz w:val="28"/>
          <w:szCs w:val="28"/>
        </w:rPr>
        <w:t xml:space="preserve">Hum </w:t>
      </w:r>
      <w:proofErr w:type="gramStart"/>
      <w:r w:rsidRPr="006C6718">
        <w:rPr>
          <w:rFonts w:ascii="仿宋_GB2312" w:eastAsia="仿宋_GB2312" w:hAnsi="Calibri" w:cs="Calibri" w:hint="eastAsia"/>
          <w:kern w:val="0"/>
          <w:sz w:val="28"/>
          <w:szCs w:val="28"/>
        </w:rPr>
        <w:t>Vaccin.,</w:t>
      </w:r>
      <w:proofErr w:type="gramEnd"/>
      <w:r w:rsidRPr="006C6718">
        <w:rPr>
          <w:rFonts w:ascii="仿宋_GB2312" w:eastAsia="仿宋_GB2312" w:hAnsi="Calibri" w:cs="Calibri" w:hint="eastAsia"/>
          <w:kern w:val="0"/>
          <w:sz w:val="28"/>
          <w:szCs w:val="28"/>
        </w:rPr>
        <w:t xml:space="preserve"> 2010; 6(6): 439-449.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Warfield KL, Swenson DL, Olinger GG, et al. </w:t>
      </w:r>
      <w:r w:rsidRPr="006C6718">
        <w:rPr>
          <w:rFonts w:ascii="仿宋_GB2312" w:eastAsia="仿宋_GB2312" w:hAnsi="Calibri" w:cs="Calibri" w:hint="eastAsia"/>
          <w:i/>
          <w:iCs/>
          <w:kern w:val="0"/>
          <w:sz w:val="28"/>
          <w:szCs w:val="28"/>
        </w:rPr>
        <w:t>Ebola virus-like particle-based vaccine protects nonhuman primates against lethal Ebola virus challenge</w:t>
      </w:r>
      <w:r w:rsidRPr="006C6718">
        <w:rPr>
          <w:rFonts w:ascii="仿宋_GB2312" w:eastAsia="仿宋_GB2312" w:hAnsi="Calibri" w:cs="Calibri" w:hint="eastAsia"/>
          <w:kern w:val="0"/>
          <w:sz w:val="28"/>
          <w:szCs w:val="28"/>
        </w:rPr>
        <w:t xml:space="preserve">. J Infect Dis., 2007; 196 Suppl. 2: S430-S437. </w:t>
      </w:r>
    </w:p>
    <w:p w:rsidR="004F2192" w:rsidRPr="006C6718" w:rsidRDefault="009264EB" w:rsidP="003E7A30">
      <w:pPr>
        <w:autoSpaceDE w:val="0"/>
        <w:autoSpaceDN w:val="0"/>
        <w:adjustRightInd w:val="0"/>
        <w:jc w:val="left"/>
        <w:rPr>
          <w:rFonts w:ascii="仿宋_GB2312" w:eastAsia="仿宋_GB2312" w:hAnsi="Calibri" w:cs="Calibri"/>
          <w:kern w:val="0"/>
          <w:sz w:val="28"/>
          <w:szCs w:val="28"/>
          <w:u w:val="single"/>
        </w:rPr>
      </w:pPr>
      <w:r>
        <w:rPr>
          <w:rFonts w:ascii="仿宋_GB2312" w:eastAsia="仿宋_GB2312" w:hAnsi="Calibri" w:cs="Calibri" w:hint="eastAsia"/>
          <w:b/>
          <w:bCs/>
          <w:kern w:val="0"/>
          <w:sz w:val="28"/>
          <w:szCs w:val="28"/>
          <w:u w:val="single"/>
        </w:rPr>
        <w:t>丝</w:t>
      </w:r>
      <w:r w:rsidR="003545F0" w:rsidRPr="006C6718">
        <w:rPr>
          <w:rFonts w:ascii="仿宋_GB2312" w:eastAsia="仿宋_GB2312" w:hAnsi="Calibri" w:cs="Calibri" w:hint="eastAsia"/>
          <w:b/>
          <w:bCs/>
          <w:kern w:val="0"/>
          <w:sz w:val="28"/>
          <w:szCs w:val="28"/>
          <w:u w:val="single"/>
        </w:rPr>
        <w:t>状病毒和社会</w:t>
      </w:r>
      <w:r w:rsidR="003E7A30" w:rsidRPr="006C6718">
        <w:rPr>
          <w:rFonts w:ascii="仿宋_GB2312" w:eastAsia="仿宋_GB2312" w:hAnsi="Calibri" w:cs="Calibri" w:hint="eastAsia"/>
          <w:b/>
          <w:bCs/>
          <w:kern w:val="0"/>
          <w:sz w:val="28"/>
          <w:szCs w:val="28"/>
          <w:u w:val="single"/>
        </w:rPr>
        <w:t>生态学和自然史</w:t>
      </w:r>
      <w:r w:rsidR="004F2192" w:rsidRPr="006C6718">
        <w:rPr>
          <w:rFonts w:ascii="仿宋_GB2312" w:eastAsia="仿宋_GB2312" w:hAnsi="Calibri" w:cs="Calibri" w:hint="eastAsia"/>
          <w:b/>
          <w:bCs/>
          <w:kern w:val="0"/>
          <w:sz w:val="28"/>
          <w:szCs w:val="28"/>
          <w:u w:val="single"/>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Allela L, Boury O, Pouillot R, et al. </w:t>
      </w:r>
      <w:r w:rsidRPr="006C6718">
        <w:rPr>
          <w:rFonts w:ascii="仿宋_GB2312" w:eastAsia="仿宋_GB2312" w:hAnsi="Calibri" w:cs="Calibri" w:hint="eastAsia"/>
          <w:i/>
          <w:iCs/>
          <w:kern w:val="0"/>
          <w:sz w:val="28"/>
          <w:szCs w:val="28"/>
        </w:rPr>
        <w:t>Ebola virus antibody prevalence in dogs and human risk</w:t>
      </w:r>
      <w:r w:rsidRPr="006C6718">
        <w:rPr>
          <w:rFonts w:ascii="仿宋_GB2312" w:eastAsia="仿宋_GB2312" w:hAnsi="Calibri" w:cs="Calibri" w:hint="eastAsia"/>
          <w:kern w:val="0"/>
          <w:sz w:val="28"/>
          <w:szCs w:val="28"/>
        </w:rPr>
        <w:t xml:space="preserve">. Emerg Infect Dis, 2005; 11(3): 385-390.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Barrette RW, Metwally SA, Rowland JM, et al. </w:t>
      </w:r>
      <w:r w:rsidRPr="006C6718">
        <w:rPr>
          <w:rFonts w:ascii="仿宋_GB2312" w:eastAsia="仿宋_GB2312" w:hAnsi="Calibri" w:cs="Calibri" w:hint="eastAsia"/>
          <w:i/>
          <w:iCs/>
          <w:kern w:val="0"/>
          <w:sz w:val="28"/>
          <w:szCs w:val="28"/>
        </w:rPr>
        <w:t>Discovery of swine as a host for the Reston ebolavirus</w:t>
      </w:r>
      <w:r w:rsidRPr="006C6718">
        <w:rPr>
          <w:rFonts w:ascii="仿宋_GB2312" w:eastAsia="仿宋_GB2312" w:hAnsi="Calibri" w:cs="Calibri" w:hint="eastAsia"/>
          <w:kern w:val="0"/>
          <w:sz w:val="28"/>
          <w:szCs w:val="28"/>
        </w:rPr>
        <w:t xml:space="preserve">. Science, 2009; 325(5937): 204-206.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Formenty P, Boesch C, Wyers M, et al. </w:t>
      </w:r>
      <w:r w:rsidRPr="006C6718">
        <w:rPr>
          <w:rFonts w:ascii="仿宋_GB2312" w:eastAsia="仿宋_GB2312" w:hAnsi="Calibri" w:cs="Calibri" w:hint="eastAsia"/>
          <w:i/>
          <w:iCs/>
          <w:kern w:val="0"/>
          <w:sz w:val="28"/>
          <w:szCs w:val="28"/>
        </w:rPr>
        <w:t>Ebola virus outbreak among wild chimpanzees living in a rain forest of C</w:t>
      </w:r>
      <w:r w:rsidRPr="006C6718">
        <w:rPr>
          <w:rFonts w:ascii="仿宋_GB2312" w:eastAsia="仿宋_GB2312" w:hAnsi="Calibri" w:cs="Calibri" w:hint="eastAsia"/>
          <w:i/>
          <w:iCs/>
          <w:kern w:val="0"/>
          <w:sz w:val="28"/>
          <w:szCs w:val="28"/>
        </w:rPr>
        <w:t>ô</w:t>
      </w:r>
      <w:r w:rsidRPr="006C6718">
        <w:rPr>
          <w:rFonts w:ascii="仿宋_GB2312" w:eastAsia="仿宋_GB2312" w:hAnsi="Calibri" w:cs="Calibri" w:hint="eastAsia"/>
          <w:i/>
          <w:iCs/>
          <w:kern w:val="0"/>
          <w:sz w:val="28"/>
          <w:szCs w:val="28"/>
        </w:rPr>
        <w:t>te d’Ivoire</w:t>
      </w:r>
      <w:r w:rsidRPr="006C6718">
        <w:rPr>
          <w:rFonts w:ascii="仿宋_GB2312" w:eastAsia="仿宋_GB2312" w:hAnsi="Calibri" w:cs="Calibri" w:hint="eastAsia"/>
          <w:kern w:val="0"/>
          <w:sz w:val="28"/>
          <w:szCs w:val="28"/>
        </w:rPr>
        <w:t xml:space="preserve">. J Infect Dis., 1999; 179 Suppl. 1: S120-S126.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Kobinger GP, Leung A, Neufeld J, et al. </w:t>
      </w:r>
      <w:r w:rsidRPr="006C6718">
        <w:rPr>
          <w:rFonts w:ascii="仿宋_GB2312" w:eastAsia="仿宋_GB2312" w:hAnsi="Calibri" w:cs="Calibri" w:hint="eastAsia"/>
          <w:i/>
          <w:iCs/>
          <w:kern w:val="0"/>
          <w:sz w:val="28"/>
          <w:szCs w:val="28"/>
        </w:rPr>
        <w:t>Replication, pathogenicity, shedding, and transmission of Zaire ebolavirus in pigs</w:t>
      </w:r>
      <w:r w:rsidRPr="006C6718">
        <w:rPr>
          <w:rFonts w:ascii="仿宋_GB2312" w:eastAsia="仿宋_GB2312" w:hAnsi="Calibri" w:cs="Calibri" w:hint="eastAsia"/>
          <w:kern w:val="0"/>
          <w:sz w:val="28"/>
          <w:szCs w:val="28"/>
        </w:rPr>
        <w:t xml:space="preserve">. J Infect Dis., 2011; 204(2): 200-208. </w:t>
      </w:r>
    </w:p>
    <w:p w:rsidR="003E7A30"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Leirs H, Mills JN, Krebs JW, et al. </w:t>
      </w:r>
      <w:r w:rsidRPr="006C6718">
        <w:rPr>
          <w:rFonts w:ascii="仿宋_GB2312" w:eastAsia="仿宋_GB2312" w:hAnsi="Calibri" w:cs="Calibri" w:hint="eastAsia"/>
          <w:i/>
          <w:iCs/>
          <w:kern w:val="0"/>
          <w:sz w:val="28"/>
          <w:szCs w:val="28"/>
        </w:rPr>
        <w:t>Search for the Ebola Virus reservoir in Kikwit, Democratic Republic of the Congo: reflections on a vertebrate collection</w:t>
      </w:r>
      <w:r w:rsidRPr="006C6718">
        <w:rPr>
          <w:rFonts w:ascii="仿宋_GB2312" w:eastAsia="仿宋_GB2312" w:hAnsi="Calibri" w:cs="Calibri" w:hint="eastAsia"/>
          <w:kern w:val="0"/>
          <w:sz w:val="28"/>
          <w:szCs w:val="28"/>
        </w:rPr>
        <w:t xml:space="preserve">. J Infect Dis., 1999; </w:t>
      </w:r>
      <w:r w:rsidRPr="006C6718">
        <w:rPr>
          <w:rFonts w:ascii="仿宋_GB2312" w:eastAsia="仿宋_GB2312" w:hAnsi="Calibri" w:cs="Calibri" w:hint="eastAsia"/>
          <w:kern w:val="0"/>
          <w:sz w:val="28"/>
          <w:szCs w:val="28"/>
        </w:rPr>
        <w:lastRenderedPageBreak/>
        <w:t xml:space="preserve">179 Suppl. 1: S155- S163.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Leroy EM, Rouquet P, Formenty P, et al. </w:t>
      </w:r>
      <w:r w:rsidRPr="006C6718">
        <w:rPr>
          <w:rFonts w:ascii="仿宋_GB2312" w:eastAsia="仿宋_GB2312" w:hAnsi="Calibri" w:cs="Calibri" w:hint="eastAsia"/>
          <w:i/>
          <w:iCs/>
          <w:kern w:val="0"/>
          <w:sz w:val="28"/>
          <w:szCs w:val="28"/>
        </w:rPr>
        <w:t>Multiple Ebola virus transmission events and rapid decline of Central African wildlife</w:t>
      </w:r>
      <w:r w:rsidRPr="006C6718">
        <w:rPr>
          <w:rFonts w:ascii="仿宋_GB2312" w:eastAsia="仿宋_GB2312" w:hAnsi="Calibri" w:cs="Calibri" w:hint="eastAsia"/>
          <w:kern w:val="0"/>
          <w:sz w:val="28"/>
          <w:szCs w:val="28"/>
        </w:rPr>
        <w:t>. Science, 2004; 303(5656): 387</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390.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Leroy EM, Kumulungui B, Pourrut X, et al. </w:t>
      </w:r>
      <w:r w:rsidRPr="006C6718">
        <w:rPr>
          <w:rFonts w:ascii="仿宋_GB2312" w:eastAsia="仿宋_GB2312" w:hAnsi="Calibri" w:cs="Calibri" w:hint="eastAsia"/>
          <w:i/>
          <w:iCs/>
          <w:kern w:val="0"/>
          <w:sz w:val="28"/>
          <w:szCs w:val="28"/>
        </w:rPr>
        <w:t>Fruit bats as reservoirs of Ebola virus</w:t>
      </w:r>
      <w:r w:rsidRPr="006C6718">
        <w:rPr>
          <w:rFonts w:ascii="仿宋_GB2312" w:eastAsia="仿宋_GB2312" w:hAnsi="Calibri" w:cs="Calibri" w:hint="eastAsia"/>
          <w:kern w:val="0"/>
          <w:sz w:val="28"/>
          <w:szCs w:val="28"/>
        </w:rPr>
        <w:t>. Nature, 2005; 438: 575</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576.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Pourrut X, Kumulungui B, Wittmann T, et al.</w:t>
      </w:r>
      <w:proofErr w:type="gramEnd"/>
      <w:r w:rsidRPr="006C6718">
        <w:rPr>
          <w:rFonts w:ascii="仿宋_GB2312" w:eastAsia="仿宋_GB2312" w:hAnsi="Calibri" w:cs="Calibri" w:hint="eastAsia"/>
          <w:kern w:val="0"/>
          <w:sz w:val="28"/>
          <w:szCs w:val="28"/>
        </w:rPr>
        <w:t xml:space="preserve"> </w:t>
      </w:r>
      <w:proofErr w:type="gramStart"/>
      <w:r w:rsidRPr="006C6718">
        <w:rPr>
          <w:rFonts w:ascii="仿宋_GB2312" w:eastAsia="仿宋_GB2312" w:hAnsi="Calibri" w:cs="Calibri" w:hint="eastAsia"/>
          <w:i/>
          <w:iCs/>
          <w:kern w:val="0"/>
          <w:sz w:val="28"/>
          <w:szCs w:val="28"/>
        </w:rPr>
        <w:t>The natural history of Ebola virus in Africa</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Microbes </w:t>
      </w:r>
      <w:proofErr w:type="gramStart"/>
      <w:r w:rsidRPr="006C6718">
        <w:rPr>
          <w:rFonts w:ascii="仿宋_GB2312" w:eastAsia="仿宋_GB2312" w:hAnsi="Calibri" w:cs="Calibri" w:hint="eastAsia"/>
          <w:kern w:val="0"/>
          <w:sz w:val="28"/>
          <w:szCs w:val="28"/>
        </w:rPr>
        <w:t>Infect.,</w:t>
      </w:r>
      <w:proofErr w:type="gramEnd"/>
      <w:r w:rsidRPr="006C6718">
        <w:rPr>
          <w:rFonts w:ascii="仿宋_GB2312" w:eastAsia="仿宋_GB2312" w:hAnsi="Calibri" w:cs="Calibri" w:hint="eastAsia"/>
          <w:kern w:val="0"/>
          <w:sz w:val="28"/>
          <w:szCs w:val="28"/>
        </w:rPr>
        <w:t xml:space="preserve"> 2005; 7(7-8): 1005-1014.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Pourrut X, Souris M, Towner JS, et al. </w:t>
      </w:r>
      <w:r w:rsidRPr="006C6718">
        <w:rPr>
          <w:rFonts w:ascii="仿宋_GB2312" w:eastAsia="仿宋_GB2312" w:hAnsi="Calibri" w:cs="Calibri" w:hint="eastAsia"/>
          <w:i/>
          <w:iCs/>
          <w:kern w:val="0"/>
          <w:sz w:val="28"/>
          <w:szCs w:val="28"/>
        </w:rPr>
        <w:t>Large serological survey showing cocirculation of Ebola and Marburg viruses in Gabonese bat populations, and a high seroprevalence of both viruses in Rousettus aegyptiacus</w:t>
      </w:r>
      <w:r w:rsidRPr="006C6718">
        <w:rPr>
          <w:rFonts w:ascii="仿宋_GB2312" w:eastAsia="仿宋_GB2312" w:hAnsi="Calibri" w:cs="Calibri" w:hint="eastAsia"/>
          <w:kern w:val="0"/>
          <w:sz w:val="28"/>
          <w:szCs w:val="28"/>
        </w:rPr>
        <w:t>. BMC Infect Dis</w:t>
      </w:r>
      <w:r w:rsidRPr="006C6718">
        <w:rPr>
          <w:rFonts w:ascii="仿宋_GB2312" w:eastAsia="仿宋_GB2312" w:hAnsi="Calibri" w:cs="Calibri" w:hint="eastAsia"/>
          <w:i/>
          <w:iCs/>
          <w:kern w:val="0"/>
          <w:sz w:val="28"/>
          <w:szCs w:val="28"/>
        </w:rPr>
        <w:t>.</w:t>
      </w:r>
      <w:r w:rsidRPr="006C6718">
        <w:rPr>
          <w:rFonts w:ascii="仿宋_GB2312" w:eastAsia="仿宋_GB2312" w:hAnsi="Calibri" w:cs="Calibri" w:hint="eastAsia"/>
          <w:kern w:val="0"/>
          <w:sz w:val="28"/>
          <w:szCs w:val="28"/>
        </w:rPr>
        <w:t xml:space="preserve">, 2009; 9: 159.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Reiter P, Turell M, Coleman R, et al. </w:t>
      </w:r>
      <w:r w:rsidRPr="006C6718">
        <w:rPr>
          <w:rFonts w:ascii="仿宋_GB2312" w:eastAsia="仿宋_GB2312" w:hAnsi="Calibri" w:cs="Calibri" w:hint="eastAsia"/>
          <w:i/>
          <w:iCs/>
          <w:kern w:val="0"/>
          <w:sz w:val="28"/>
          <w:szCs w:val="28"/>
        </w:rPr>
        <w:t>Field investigations of an outbreak of Ebola hemorrhagic fever, Kikwit, Democratic Republic of the Congo, 1995: Arthropod Studies</w:t>
      </w:r>
      <w:r w:rsidRPr="006C6718">
        <w:rPr>
          <w:rFonts w:ascii="仿宋_GB2312" w:eastAsia="仿宋_GB2312" w:hAnsi="Calibri" w:cs="Calibri" w:hint="eastAsia"/>
          <w:kern w:val="0"/>
          <w:sz w:val="28"/>
          <w:szCs w:val="28"/>
        </w:rPr>
        <w:t xml:space="preserve">. J Infect Dis., 1999; 179 Suppl. 1: S148-S154.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Swanepoel R, Leman PA, Burt FJ, et al. </w:t>
      </w:r>
      <w:r w:rsidRPr="006C6718">
        <w:rPr>
          <w:rFonts w:ascii="仿宋_GB2312" w:eastAsia="仿宋_GB2312" w:hAnsi="Calibri" w:cs="Calibri" w:hint="eastAsia"/>
          <w:i/>
          <w:iCs/>
          <w:kern w:val="0"/>
          <w:sz w:val="28"/>
          <w:szCs w:val="28"/>
        </w:rPr>
        <w:t>Experimental inoculation of plants and animals with Ebola virus</w:t>
      </w:r>
      <w:r w:rsidRPr="006C6718">
        <w:rPr>
          <w:rFonts w:ascii="仿宋_GB2312" w:eastAsia="仿宋_GB2312" w:hAnsi="Calibri" w:cs="Calibri" w:hint="eastAsia"/>
          <w:kern w:val="0"/>
          <w:sz w:val="28"/>
          <w:szCs w:val="28"/>
        </w:rPr>
        <w:t>. Emerg Infect Dis, 1996; 2(4): 321</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t xml:space="preserve">325.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Swanepoel R, Smit SB, Rollin PE, et al. </w:t>
      </w:r>
      <w:r w:rsidRPr="006C6718">
        <w:rPr>
          <w:rFonts w:ascii="仿宋_GB2312" w:eastAsia="仿宋_GB2312" w:hAnsi="Calibri" w:cs="Calibri" w:hint="eastAsia"/>
          <w:i/>
          <w:iCs/>
          <w:kern w:val="0"/>
          <w:sz w:val="28"/>
          <w:szCs w:val="28"/>
        </w:rPr>
        <w:t>Studies of reservoir hosts for Marburg virus</w:t>
      </w:r>
      <w:r w:rsidRPr="006C6718">
        <w:rPr>
          <w:rFonts w:ascii="仿宋_GB2312" w:eastAsia="仿宋_GB2312" w:hAnsi="Calibri" w:cs="Calibri" w:hint="eastAsia"/>
          <w:kern w:val="0"/>
          <w:sz w:val="28"/>
          <w:szCs w:val="28"/>
        </w:rPr>
        <w:t>. Emerg Infect Dis, 2007; 13(12): 1847</w:t>
      </w:r>
      <w:r w:rsidRPr="006C6718">
        <w:rPr>
          <w:rFonts w:ascii="宋体" w:eastAsia="宋体" w:hAnsi="宋体" w:cs="宋体" w:hint="eastAsia"/>
          <w:kern w:val="0"/>
          <w:sz w:val="28"/>
          <w:szCs w:val="28"/>
        </w:rPr>
        <w:t>–</w:t>
      </w:r>
      <w:r w:rsidRPr="006C6718">
        <w:rPr>
          <w:rFonts w:ascii="仿宋_GB2312" w:eastAsia="仿宋_GB2312" w:hAnsi="Calibri" w:cs="Calibri" w:hint="eastAsia"/>
          <w:kern w:val="0"/>
          <w:sz w:val="28"/>
          <w:szCs w:val="28"/>
        </w:rPr>
        <w:lastRenderedPageBreak/>
        <w:t xml:space="preserve">1851.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proofErr w:type="gramStart"/>
      <w:r w:rsidRPr="006C6718">
        <w:rPr>
          <w:rFonts w:ascii="仿宋_GB2312" w:eastAsia="仿宋_GB2312" w:hAnsi="Calibri" w:cs="Calibri" w:hint="eastAsia"/>
          <w:kern w:val="0"/>
          <w:sz w:val="28"/>
          <w:szCs w:val="28"/>
        </w:rPr>
        <w:t xml:space="preserve">Towner JS, Amman BR, Sealy TK, et al. </w:t>
      </w:r>
      <w:r w:rsidRPr="006C6718">
        <w:rPr>
          <w:rFonts w:ascii="仿宋_GB2312" w:eastAsia="仿宋_GB2312" w:hAnsi="Calibri" w:cs="Calibri" w:hint="eastAsia"/>
          <w:i/>
          <w:iCs/>
          <w:kern w:val="0"/>
          <w:sz w:val="28"/>
          <w:szCs w:val="28"/>
        </w:rPr>
        <w:t>Isolation of genetically diverse Marburg viruses from Egyptian fruit bats</w:t>
      </w:r>
      <w:r w:rsidRPr="006C6718">
        <w:rPr>
          <w:rFonts w:ascii="仿宋_GB2312" w:eastAsia="仿宋_GB2312" w:hAnsi="Calibri" w:cs="Calibri" w:hint="eastAsia"/>
          <w:kern w:val="0"/>
          <w:sz w:val="28"/>
          <w:szCs w:val="28"/>
        </w:rPr>
        <w:t>.</w:t>
      </w:r>
      <w:proofErr w:type="gramEnd"/>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 xml:space="preserve">PLoS Pathog., </w:t>
      </w:r>
      <w:r w:rsidRPr="006C6718">
        <w:rPr>
          <w:rFonts w:ascii="仿宋_GB2312" w:eastAsia="仿宋_GB2312" w:hAnsi="Calibri" w:cs="Calibri" w:hint="eastAsia"/>
          <w:kern w:val="0"/>
          <w:sz w:val="28"/>
          <w:szCs w:val="28"/>
        </w:rPr>
        <w:t xml:space="preserve">2009; 5(7): e1000536. </w:t>
      </w:r>
    </w:p>
    <w:p w:rsidR="004F2192" w:rsidRPr="006C6718" w:rsidRDefault="009264EB" w:rsidP="003E7A30">
      <w:pPr>
        <w:autoSpaceDE w:val="0"/>
        <w:autoSpaceDN w:val="0"/>
        <w:adjustRightInd w:val="0"/>
        <w:jc w:val="left"/>
        <w:rPr>
          <w:rFonts w:ascii="仿宋_GB2312" w:eastAsia="仿宋_GB2312" w:hAnsi="Calibri" w:cs="Calibri"/>
          <w:kern w:val="0"/>
          <w:sz w:val="28"/>
          <w:szCs w:val="28"/>
          <w:u w:val="single"/>
        </w:rPr>
      </w:pPr>
      <w:r>
        <w:rPr>
          <w:rFonts w:ascii="仿宋_GB2312" w:eastAsia="仿宋_GB2312" w:hAnsi="Calibri" w:cs="Calibri" w:hint="eastAsia"/>
          <w:b/>
          <w:bCs/>
          <w:kern w:val="0"/>
          <w:sz w:val="28"/>
          <w:szCs w:val="28"/>
          <w:u w:val="single"/>
        </w:rPr>
        <w:t>民族志</w:t>
      </w:r>
      <w:r w:rsidR="003E7A30" w:rsidRPr="006C6718">
        <w:rPr>
          <w:rFonts w:ascii="仿宋_GB2312" w:eastAsia="仿宋_GB2312" w:hAnsi="Calibri" w:cs="Calibri" w:hint="eastAsia"/>
          <w:b/>
          <w:bCs/>
          <w:kern w:val="0"/>
          <w:sz w:val="28"/>
          <w:szCs w:val="28"/>
          <w:u w:val="single"/>
        </w:rPr>
        <w:t>纪录片和影像资料</w:t>
      </w:r>
      <w:r w:rsidR="004F2192" w:rsidRPr="006C6718">
        <w:rPr>
          <w:rFonts w:ascii="仿宋_GB2312" w:eastAsia="仿宋_GB2312" w:hAnsi="Calibri" w:cs="Calibri" w:hint="eastAsia"/>
          <w:b/>
          <w:bCs/>
          <w:kern w:val="0"/>
          <w:sz w:val="28"/>
          <w:szCs w:val="28"/>
          <w:u w:val="single"/>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Brunnquell F, Epelboin A, Formenty P. </w:t>
      </w:r>
      <w:proofErr w:type="gramStart"/>
      <w:r w:rsidRPr="006C6718">
        <w:rPr>
          <w:rFonts w:ascii="仿宋_GB2312" w:eastAsia="仿宋_GB2312" w:hAnsi="Calibri" w:cs="Calibri" w:hint="eastAsia"/>
          <w:i/>
          <w:iCs/>
          <w:kern w:val="0"/>
          <w:sz w:val="28"/>
          <w:szCs w:val="28"/>
        </w:rPr>
        <w:t>Ebola :</w:t>
      </w:r>
      <w:proofErr w:type="gramEnd"/>
      <w:r w:rsidRPr="006C6718">
        <w:rPr>
          <w:rFonts w:ascii="仿宋_GB2312" w:eastAsia="仿宋_GB2312" w:hAnsi="Calibri" w:cs="Calibri" w:hint="eastAsia"/>
          <w:i/>
          <w:iCs/>
          <w:kern w:val="0"/>
          <w:sz w:val="28"/>
          <w:szCs w:val="28"/>
        </w:rPr>
        <w:t xml:space="preserve"> ce n'est pas une maladie pour rire [Ebola no laughing matter]</w:t>
      </w:r>
      <w:r w:rsidRPr="006C6718">
        <w:rPr>
          <w:rFonts w:ascii="仿宋_GB2312" w:eastAsia="仿宋_GB2312" w:hAnsi="Calibri" w:cs="Calibri" w:hint="eastAsia"/>
          <w:kern w:val="0"/>
          <w:sz w:val="28"/>
          <w:szCs w:val="28"/>
        </w:rPr>
        <w:t xml:space="preserve">. Congo, 51 min 28, 2007, CAPA Production. </w:t>
      </w:r>
    </w:p>
    <w:p w:rsidR="004F2192" w:rsidRPr="006C6718" w:rsidRDefault="004F2192" w:rsidP="003E7A30">
      <w:pPr>
        <w:autoSpaceDE w:val="0"/>
        <w:autoSpaceDN w:val="0"/>
        <w:adjustRightInd w:val="0"/>
        <w:jc w:val="left"/>
        <w:rPr>
          <w:rFonts w:ascii="仿宋_GB2312" w:eastAsia="仿宋_GB2312" w:hAnsi="Calibri" w:cs="Calibri"/>
          <w:spacing w:val="-10"/>
          <w:kern w:val="0"/>
          <w:sz w:val="28"/>
          <w:szCs w:val="28"/>
        </w:rPr>
      </w:pPr>
      <w:r w:rsidRPr="006C6718">
        <w:rPr>
          <w:rFonts w:ascii="仿宋_GB2312" w:eastAsia="仿宋_GB2312" w:hAnsi="Calibri" w:cs="Calibri" w:hint="eastAsia"/>
          <w:spacing w:val="-10"/>
          <w:kern w:val="0"/>
          <w:sz w:val="28"/>
          <w:szCs w:val="28"/>
        </w:rPr>
        <w:t xml:space="preserve">http://video.rap.prd.fr/video/mnhn/smm/0640_CGebolarireangl.rm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Epelboin A, Anoko JN, Formenty P, Marx A, Lestage D. </w:t>
      </w:r>
      <w:r w:rsidRPr="006C6718">
        <w:rPr>
          <w:rFonts w:ascii="仿宋_GB2312" w:eastAsia="仿宋_GB2312" w:hAnsi="Calibri" w:cs="Calibri" w:hint="eastAsia"/>
          <w:i/>
          <w:iCs/>
          <w:kern w:val="0"/>
          <w:sz w:val="28"/>
          <w:szCs w:val="28"/>
        </w:rPr>
        <w:t>Marburg en Angola [Marburg in Angola], 2005</w:t>
      </w:r>
      <w:r w:rsidRPr="006C6718">
        <w:rPr>
          <w:rFonts w:ascii="仿宋_GB2312" w:eastAsia="仿宋_GB2312" w:hAnsi="Calibri" w:cs="Calibri" w:hint="eastAsia"/>
          <w:kern w:val="0"/>
          <w:sz w:val="28"/>
          <w:szCs w:val="28"/>
        </w:rPr>
        <w:t xml:space="preserve">. </w:t>
      </w:r>
      <w:proofErr w:type="gramStart"/>
      <w:r w:rsidRPr="006C6718">
        <w:rPr>
          <w:rFonts w:ascii="仿宋_GB2312" w:eastAsia="仿宋_GB2312" w:hAnsi="Calibri" w:cs="Calibri" w:hint="eastAsia"/>
          <w:kern w:val="0"/>
          <w:sz w:val="28"/>
          <w:szCs w:val="28"/>
        </w:rPr>
        <w:t>SMM/CNRS/MNHN &amp; WHO Production.</w:t>
      </w:r>
      <w:proofErr w:type="gramEnd"/>
      <w:r w:rsidRPr="006C6718">
        <w:rPr>
          <w:rFonts w:ascii="仿宋_GB2312" w:eastAsia="仿宋_GB2312" w:hAnsi="Calibri" w:cs="Calibri" w:hint="eastAsia"/>
          <w:kern w:val="0"/>
          <w:sz w:val="28"/>
          <w:szCs w:val="28"/>
        </w:rPr>
        <w:t xml:space="preserve"> </w:t>
      </w:r>
    </w:p>
    <w:p w:rsidR="004F2192" w:rsidRPr="006C6718" w:rsidRDefault="004F2192" w:rsidP="003E7A30">
      <w:pPr>
        <w:autoSpaceDE w:val="0"/>
        <w:autoSpaceDN w:val="0"/>
        <w:adjustRightInd w:val="0"/>
        <w:jc w:val="left"/>
        <w:rPr>
          <w:rFonts w:ascii="仿宋_GB2312" w:eastAsia="仿宋_GB2312" w:hAnsi="Calibri" w:cs="Calibri"/>
          <w:spacing w:val="-20"/>
          <w:kern w:val="0"/>
          <w:sz w:val="28"/>
          <w:szCs w:val="28"/>
        </w:rPr>
      </w:pPr>
      <w:r w:rsidRPr="006C6718">
        <w:rPr>
          <w:rFonts w:ascii="仿宋_GB2312" w:eastAsia="仿宋_GB2312" w:hAnsi="Calibri" w:cs="Calibri" w:hint="eastAsia"/>
          <w:spacing w:val="-20"/>
          <w:kern w:val="0"/>
          <w:sz w:val="28"/>
          <w:szCs w:val="28"/>
        </w:rPr>
        <w:t xml:space="preserve">- </w:t>
      </w:r>
      <w:r w:rsidRPr="006C6718">
        <w:rPr>
          <w:rFonts w:ascii="仿宋_GB2312" w:eastAsia="仿宋_GB2312" w:hAnsi="Calibri" w:cs="Calibri" w:hint="eastAsia"/>
          <w:i/>
          <w:iCs/>
          <w:spacing w:val="-20"/>
          <w:kern w:val="0"/>
          <w:sz w:val="28"/>
          <w:szCs w:val="28"/>
        </w:rPr>
        <w:t xml:space="preserve">O trio contra Marburg [Three musicians against Marburg] </w:t>
      </w:r>
      <w:r w:rsidRPr="006C6718">
        <w:rPr>
          <w:rFonts w:ascii="仿宋_GB2312" w:eastAsia="仿宋_GB2312" w:hAnsi="Calibri" w:cs="Calibri" w:hint="eastAsia"/>
          <w:spacing w:val="-20"/>
          <w:kern w:val="0"/>
          <w:sz w:val="28"/>
          <w:szCs w:val="28"/>
        </w:rPr>
        <w:t xml:space="preserve">18 min </w:t>
      </w:r>
    </w:p>
    <w:p w:rsidR="004F2192" w:rsidRPr="006C6718" w:rsidRDefault="004F2192" w:rsidP="003E7A30">
      <w:pPr>
        <w:autoSpaceDE w:val="0"/>
        <w:autoSpaceDN w:val="0"/>
        <w:adjustRightInd w:val="0"/>
        <w:jc w:val="left"/>
        <w:rPr>
          <w:rFonts w:ascii="仿宋_GB2312" w:eastAsia="仿宋_GB2312" w:hAnsi="Calibri" w:cs="Calibri"/>
          <w:spacing w:val="-10"/>
          <w:kern w:val="0"/>
          <w:sz w:val="28"/>
          <w:szCs w:val="28"/>
        </w:rPr>
      </w:pPr>
      <w:r w:rsidRPr="006C6718">
        <w:rPr>
          <w:rFonts w:ascii="仿宋_GB2312" w:eastAsia="仿宋_GB2312" w:hAnsi="Calibri" w:cs="Calibri" w:hint="eastAsia"/>
          <w:spacing w:val="-10"/>
          <w:kern w:val="0"/>
          <w:sz w:val="28"/>
          <w:szCs w:val="28"/>
        </w:rPr>
        <w:t xml:space="preserve">http://video.rap.prd.fr/video/mnhn/smm/new_trio_marburg_00.rm </w:t>
      </w:r>
    </w:p>
    <w:p w:rsidR="004F2192" w:rsidRPr="006C6718" w:rsidRDefault="004F2192" w:rsidP="003E7A30">
      <w:pPr>
        <w:autoSpaceDE w:val="0"/>
        <w:autoSpaceDN w:val="0"/>
        <w:adjustRightInd w:val="0"/>
        <w:jc w:val="left"/>
        <w:rPr>
          <w:rFonts w:ascii="仿宋_GB2312" w:eastAsia="仿宋_GB2312" w:hAnsi="Calibri" w:cs="Calibri"/>
          <w:spacing w:val="-20"/>
          <w:kern w:val="0"/>
          <w:sz w:val="28"/>
          <w:szCs w:val="28"/>
        </w:rPr>
      </w:pPr>
      <w:r w:rsidRPr="006C6718">
        <w:rPr>
          <w:rFonts w:ascii="仿宋_GB2312" w:eastAsia="仿宋_GB2312" w:hAnsi="Calibri" w:cs="Calibri" w:hint="eastAsia"/>
          <w:spacing w:val="-20"/>
          <w:kern w:val="0"/>
          <w:sz w:val="28"/>
          <w:szCs w:val="28"/>
        </w:rPr>
        <w:t>- Mise en bière d</w:t>
      </w:r>
      <w:proofErr w:type="gramStart"/>
      <w:r w:rsidRPr="006C6718">
        <w:rPr>
          <w:rFonts w:ascii="仿宋_GB2312" w:eastAsia="仿宋_GB2312" w:hAnsi="Calibri" w:cs="Calibri" w:hint="eastAsia"/>
          <w:spacing w:val="-20"/>
          <w:kern w:val="0"/>
          <w:sz w:val="28"/>
          <w:szCs w:val="28"/>
        </w:rPr>
        <w:t>’</w:t>
      </w:r>
      <w:proofErr w:type="gramEnd"/>
      <w:r w:rsidRPr="006C6718">
        <w:rPr>
          <w:rFonts w:ascii="仿宋_GB2312" w:eastAsia="仿宋_GB2312" w:hAnsi="Calibri" w:cs="Calibri" w:hint="eastAsia"/>
          <w:spacing w:val="-20"/>
          <w:kern w:val="0"/>
          <w:sz w:val="28"/>
          <w:szCs w:val="28"/>
        </w:rPr>
        <w:t xml:space="preserve">une petite fille [Laying a little girl in her coffin] 25 min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http://video.rap.prd.fr/video/mnhn/smm/miseenbiere_00.rm </w:t>
      </w:r>
    </w:p>
    <w:p w:rsidR="004F2192" w:rsidRPr="006C6718" w:rsidRDefault="004F2192" w:rsidP="003E7A30">
      <w:pPr>
        <w:autoSpaceDE w:val="0"/>
        <w:autoSpaceDN w:val="0"/>
        <w:adjustRightInd w:val="0"/>
        <w:jc w:val="left"/>
        <w:rPr>
          <w:rFonts w:ascii="仿宋_GB2312" w:eastAsia="仿宋_GB2312" w:hAnsi="Calibri" w:cs="Calibri"/>
          <w:spacing w:val="-20"/>
          <w:kern w:val="0"/>
          <w:sz w:val="28"/>
          <w:szCs w:val="28"/>
        </w:rPr>
      </w:pPr>
      <w:r w:rsidRPr="006C6718">
        <w:rPr>
          <w:rFonts w:ascii="仿宋_GB2312" w:eastAsia="仿宋_GB2312" w:hAnsi="Calibri" w:cs="Calibri" w:hint="eastAsia"/>
          <w:spacing w:val="-20"/>
          <w:kern w:val="0"/>
          <w:sz w:val="28"/>
          <w:szCs w:val="28"/>
        </w:rPr>
        <w:t xml:space="preserve">- Funérailles de crise, le tailleur et les siens [Burial in haste, the tailor and the family] 37 min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mhttp://video.rap.prd.fr/video/mnhn/smm/le_tailleur_et_les_siens_00.rm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Epelboin A, Marx A, Durand JL. </w:t>
      </w:r>
      <w:proofErr w:type="gramStart"/>
      <w:r w:rsidRPr="006C6718">
        <w:rPr>
          <w:rFonts w:ascii="仿宋_GB2312" w:eastAsia="仿宋_GB2312" w:hAnsi="Calibri" w:cs="Calibri" w:hint="eastAsia"/>
          <w:i/>
          <w:iCs/>
          <w:kern w:val="0"/>
          <w:sz w:val="28"/>
          <w:szCs w:val="28"/>
        </w:rPr>
        <w:t>Ebola au Congo 2003</w:t>
      </w:r>
      <w:r w:rsidRPr="006C6718">
        <w:rPr>
          <w:rFonts w:ascii="仿宋_GB2312" w:eastAsia="仿宋_GB2312" w:hAnsi="Calibri" w:cs="Calibri" w:hint="eastAsia"/>
          <w:kern w:val="0"/>
          <w:sz w:val="28"/>
          <w:szCs w:val="28"/>
        </w:rPr>
        <w:t xml:space="preserve">, 2004, </w:t>
      </w:r>
      <w:r w:rsidRPr="006C6718">
        <w:rPr>
          <w:rFonts w:ascii="仿宋_GB2312" w:eastAsia="仿宋_GB2312" w:hAnsi="Calibri" w:cs="Calibri" w:hint="eastAsia"/>
          <w:kern w:val="0"/>
          <w:sz w:val="28"/>
          <w:szCs w:val="28"/>
        </w:rPr>
        <w:lastRenderedPageBreak/>
        <w:t>SMM/CNRS/MNHN &amp; WHO Production.</w:t>
      </w:r>
      <w:proofErr w:type="gramEnd"/>
      <w:r w:rsidRPr="006C6718">
        <w:rPr>
          <w:rFonts w:ascii="仿宋_GB2312" w:eastAsia="仿宋_GB2312" w:hAnsi="Calibri" w:cs="Calibri" w:hint="eastAsia"/>
          <w:kern w:val="0"/>
          <w:sz w:val="28"/>
          <w:szCs w:val="28"/>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 xml:space="preserve">Virus, sorciers &amp; politique [Virus, sorcerers and politics] </w:t>
      </w:r>
      <w:r w:rsidRPr="006C6718">
        <w:rPr>
          <w:rFonts w:ascii="仿宋_GB2312" w:eastAsia="仿宋_GB2312" w:hAnsi="Calibri" w:cs="Calibri" w:hint="eastAsia"/>
          <w:kern w:val="0"/>
          <w:sz w:val="28"/>
          <w:szCs w:val="28"/>
        </w:rPr>
        <w:t xml:space="preserve">February 2003, Kellé, 35 min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http://video.rap.prd.fr/video/mnhn/sm/20040211_00_ebola_au_congo_fevrier_2003.rm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Virus, paroles et vidéo [Virus, lyrics and video]</w:t>
      </w:r>
      <w:r w:rsidRPr="006C6718">
        <w:rPr>
          <w:rFonts w:ascii="仿宋_GB2312" w:eastAsia="仿宋_GB2312" w:hAnsi="Calibri" w:cs="Calibri" w:hint="eastAsia"/>
          <w:kern w:val="0"/>
          <w:sz w:val="28"/>
          <w:szCs w:val="28"/>
        </w:rPr>
        <w:t xml:space="preserve">, juin 2003, Kellé, Mbomo, 30 min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http://video.rap.prd.fr/video/mnhn/smm/20040614_00_ebola_au_congo_juin_2003.rm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 </w:t>
      </w:r>
      <w:r w:rsidRPr="006C6718">
        <w:rPr>
          <w:rFonts w:ascii="仿宋_GB2312" w:eastAsia="仿宋_GB2312" w:hAnsi="Calibri" w:cs="Calibri" w:hint="eastAsia"/>
          <w:i/>
          <w:iCs/>
          <w:kern w:val="0"/>
          <w:sz w:val="28"/>
          <w:szCs w:val="28"/>
        </w:rPr>
        <w:t>Virus, braconnier et fétiche [Virus, poacher and fetish]</w:t>
      </w:r>
      <w:r w:rsidRPr="006C6718">
        <w:rPr>
          <w:rFonts w:ascii="仿宋_GB2312" w:eastAsia="仿宋_GB2312" w:hAnsi="Calibri" w:cs="Calibri" w:hint="eastAsia"/>
          <w:kern w:val="0"/>
          <w:sz w:val="28"/>
          <w:szCs w:val="28"/>
        </w:rPr>
        <w:t xml:space="preserve">, décembre 2003, Mbomo, 40 min </w:t>
      </w:r>
    </w:p>
    <w:p w:rsidR="003E7A30"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http://video.rap.prd.fr/video/mnhn/smm/20040617_00_ebola_au_congo_decembre_2003.rm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Kandolo B, Lubuela JF, Tshioko Kweteminga F, Epelboin A. </w:t>
      </w:r>
      <w:r w:rsidRPr="006C6718">
        <w:rPr>
          <w:rFonts w:ascii="仿宋_GB2312" w:eastAsia="仿宋_GB2312" w:hAnsi="Calibri" w:cs="Calibri" w:hint="eastAsia"/>
          <w:i/>
          <w:iCs/>
          <w:kern w:val="0"/>
          <w:sz w:val="28"/>
          <w:szCs w:val="28"/>
        </w:rPr>
        <w:t>Ebola en République démocratique du Congo 2007 : un laboratoire de diagnostic rapide à Mweka [Ebola in the Democratic Republic of the Congo: a rapid diagnostic laboratory at Mweka]</w:t>
      </w:r>
      <w:r w:rsidRPr="006C6718">
        <w:rPr>
          <w:rFonts w:ascii="仿宋_GB2312" w:eastAsia="仿宋_GB2312" w:hAnsi="Calibri" w:cs="Calibri" w:hint="eastAsia"/>
          <w:kern w:val="0"/>
          <w:sz w:val="28"/>
          <w:szCs w:val="28"/>
        </w:rPr>
        <w:t xml:space="preserve">. 15 min, Coproduction Radio Télévision Mweka, WHO, CNRS-MNHN &amp; local Red Cross committee. </w:t>
      </w:r>
    </w:p>
    <w:p w:rsidR="004F2192" w:rsidRPr="006C6718" w:rsidRDefault="004F2192" w:rsidP="003E7A30">
      <w:pPr>
        <w:autoSpaceDE w:val="0"/>
        <w:autoSpaceDN w:val="0"/>
        <w:adjustRightInd w:val="0"/>
        <w:jc w:val="left"/>
        <w:rPr>
          <w:rFonts w:ascii="仿宋_GB2312" w:eastAsia="仿宋_GB2312" w:hAnsi="Calibri" w:cs="Calibri"/>
          <w:spacing w:val="-20"/>
          <w:kern w:val="0"/>
          <w:sz w:val="28"/>
          <w:szCs w:val="28"/>
        </w:rPr>
      </w:pPr>
      <w:r w:rsidRPr="006C6718">
        <w:rPr>
          <w:rFonts w:ascii="仿宋_GB2312" w:eastAsia="仿宋_GB2312" w:hAnsi="Calibri" w:cs="Calibri" w:hint="eastAsia"/>
          <w:spacing w:val="-20"/>
          <w:kern w:val="0"/>
          <w:sz w:val="28"/>
          <w:szCs w:val="28"/>
        </w:rPr>
        <w:t xml:space="preserve">http://video.rap.prd.fr/video/mnhn/smm/rdc2007ebolamwekalabo.rm </w:t>
      </w:r>
    </w:p>
    <w:p w:rsidR="004F2192" w:rsidRPr="006C6718" w:rsidRDefault="003E7A30" w:rsidP="003E7A30">
      <w:pPr>
        <w:autoSpaceDE w:val="0"/>
        <w:autoSpaceDN w:val="0"/>
        <w:adjustRightInd w:val="0"/>
        <w:jc w:val="left"/>
        <w:rPr>
          <w:rFonts w:ascii="仿宋_GB2312" w:eastAsia="仿宋_GB2312" w:hAnsi="Calibri" w:cs="Calibri"/>
          <w:kern w:val="0"/>
          <w:sz w:val="28"/>
          <w:szCs w:val="28"/>
          <w:u w:val="single"/>
        </w:rPr>
      </w:pPr>
      <w:r w:rsidRPr="006C6718">
        <w:rPr>
          <w:rFonts w:ascii="仿宋_GB2312" w:eastAsia="仿宋_GB2312" w:hAnsi="Calibri" w:cs="Calibri" w:hint="eastAsia"/>
          <w:b/>
          <w:bCs/>
          <w:kern w:val="0"/>
          <w:sz w:val="28"/>
          <w:szCs w:val="28"/>
          <w:u w:val="single"/>
        </w:rPr>
        <w:t>网址（以字母排序）</w:t>
      </w:r>
      <w:r w:rsidR="004F2192" w:rsidRPr="006C6718">
        <w:rPr>
          <w:rFonts w:ascii="仿宋_GB2312" w:eastAsia="仿宋_GB2312" w:hAnsi="Calibri" w:cs="Calibri" w:hint="eastAsia"/>
          <w:b/>
          <w:bCs/>
          <w:kern w:val="0"/>
          <w:sz w:val="28"/>
          <w:szCs w:val="28"/>
          <w:u w:val="single"/>
        </w:rPr>
        <w:t xml:space="preserv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Centers for Disease Control and Prevention (CDC), Atlanta </w:t>
      </w:r>
      <w:r w:rsidRPr="006C6718">
        <w:rPr>
          <w:rFonts w:ascii="仿宋_GB2312" w:eastAsia="仿宋_GB2312" w:hAnsi="Calibri" w:cs="Calibri" w:hint="eastAsia"/>
          <w:kern w:val="0"/>
          <w:sz w:val="28"/>
          <w:szCs w:val="28"/>
        </w:rPr>
        <w:lastRenderedPageBreak/>
        <w:t xml:space="preserve">(United States of America)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http://www.cdc.gov/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European Centre for Disease Prevention and Control (ECDC), Stockholm (Sweden)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http://ecdc.europa.eu/en/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European Network for Diagnostics of "Imported" Viral Diseases (ENIVD), Berlin (Germany) http://www.enivd.de/index.htm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Franceville International Centre for Medical Research, Franceville (Gabon)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http://www.cirmf.org/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Institut Pasteur, Paris (France)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http://www.pasteur.fr/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Médecins Sans Frontières, Paris (France)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http://www.msf.fr/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National Institute for Communicable Diseases (NICD), Johannesburg (South Africa)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http://www.nicd.ac.za/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Public Health Agency of Canada, Winnipeg (Canada)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http://www.phac-aspc.gc.ca/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w:t>
      </w:r>
      <w:r w:rsidRPr="006C6718">
        <w:rPr>
          <w:rFonts w:ascii="仿宋_GB2312" w:eastAsia="仿宋_GB2312" w:hAnsi="Calibri" w:cs="Calibri" w:hint="eastAsia"/>
          <w:kern w:val="0"/>
          <w:sz w:val="28"/>
          <w:szCs w:val="28"/>
        </w:rPr>
        <w:t>Santé, maladie, malheur</w:t>
      </w:r>
      <w:r w:rsidRPr="006C6718">
        <w:rPr>
          <w:rFonts w:ascii="仿宋_GB2312" w:eastAsia="仿宋_GB2312" w:hAnsi="Calibri" w:cs="Calibri" w:hint="eastAsia"/>
          <w:kern w:val="0"/>
          <w:sz w:val="28"/>
          <w:szCs w:val="28"/>
        </w:rPr>
        <w:t>»</w:t>
      </w:r>
      <w:r w:rsidRPr="006C6718">
        <w:rPr>
          <w:rFonts w:ascii="仿宋_GB2312" w:eastAsia="仿宋_GB2312" w:hAnsi="Calibri" w:cs="Calibri" w:hint="eastAsia"/>
          <w:kern w:val="0"/>
          <w:sz w:val="28"/>
          <w:szCs w:val="28"/>
        </w:rPr>
        <w:t xml:space="preserve"> [Health, disease, misfortune] video library SMM CNRS MNHN, Paris (France) </w:t>
      </w:r>
    </w:p>
    <w:p w:rsidR="004F2192" w:rsidRPr="006C6718" w:rsidRDefault="004F2192" w:rsidP="003E7A30">
      <w:pPr>
        <w:autoSpaceDE w:val="0"/>
        <w:autoSpaceDN w:val="0"/>
        <w:adjustRightInd w:val="0"/>
        <w:jc w:val="left"/>
        <w:rPr>
          <w:rFonts w:ascii="仿宋_GB2312" w:eastAsia="仿宋_GB2312" w:hAnsi="Calibri" w:cs="Calibri"/>
          <w:spacing w:val="-20"/>
          <w:kern w:val="0"/>
          <w:sz w:val="28"/>
          <w:szCs w:val="28"/>
        </w:rPr>
      </w:pPr>
      <w:r w:rsidRPr="006C6718">
        <w:rPr>
          <w:rFonts w:ascii="仿宋_GB2312" w:eastAsia="仿宋_GB2312" w:hAnsi="Calibri" w:cs="Calibri" w:hint="eastAsia"/>
          <w:spacing w:val="-20"/>
          <w:kern w:val="0"/>
          <w:sz w:val="28"/>
          <w:szCs w:val="28"/>
        </w:rPr>
        <w:t xml:space="preserve">http://www.rap.prd.fr/ressources/vod.php?videotheque=mnhn/smm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lastRenderedPageBreak/>
        <w:t xml:space="preserve">World Health Organization, Geneva (Switzerland) </w:t>
      </w:r>
    </w:p>
    <w:p w:rsidR="004F2192" w:rsidRPr="006C6718" w:rsidRDefault="004F2192" w:rsidP="003E7A30">
      <w:pPr>
        <w:autoSpaceDE w:val="0"/>
        <w:autoSpaceDN w:val="0"/>
        <w:adjustRightInd w:val="0"/>
        <w:jc w:val="left"/>
        <w:rPr>
          <w:rFonts w:ascii="仿宋_GB2312" w:eastAsia="仿宋_GB2312" w:hAnsi="Calibri" w:cs="Calibri"/>
          <w:kern w:val="0"/>
          <w:sz w:val="28"/>
          <w:szCs w:val="28"/>
        </w:rPr>
      </w:pPr>
      <w:r w:rsidRPr="006C6718">
        <w:rPr>
          <w:rFonts w:ascii="仿宋_GB2312" w:eastAsia="仿宋_GB2312" w:hAnsi="Calibri" w:cs="Calibri" w:hint="eastAsia"/>
          <w:kern w:val="0"/>
          <w:sz w:val="28"/>
          <w:szCs w:val="28"/>
        </w:rPr>
        <w:t xml:space="preserve">http://www.who.int/en/ http://www.who.int/fr/ </w:t>
      </w:r>
    </w:p>
    <w:p w:rsidR="002F2855" w:rsidRPr="006C6718" w:rsidRDefault="002F2855">
      <w:pPr>
        <w:widowControl/>
        <w:jc w:val="left"/>
        <w:rPr>
          <w:rFonts w:ascii="仿宋_GB2312" w:eastAsia="仿宋_GB2312" w:hAnsi="Calibri" w:cs="Calibri"/>
          <w:b/>
          <w:bCs/>
          <w:kern w:val="0"/>
          <w:sz w:val="28"/>
          <w:szCs w:val="28"/>
        </w:rPr>
      </w:pPr>
      <w:r w:rsidRPr="006C6718">
        <w:rPr>
          <w:rFonts w:ascii="仿宋_GB2312" w:eastAsia="仿宋_GB2312"/>
          <w:b/>
          <w:bCs/>
          <w:sz w:val="28"/>
          <w:szCs w:val="28"/>
        </w:rPr>
        <w:br w:type="page"/>
      </w:r>
    </w:p>
    <w:p w:rsidR="003E7A30" w:rsidRPr="006C6718" w:rsidRDefault="003E7A30" w:rsidP="002F2855">
      <w:pPr>
        <w:pStyle w:val="2"/>
      </w:pPr>
      <w:bookmarkStart w:id="146" w:name="_Toc395752126"/>
      <w:r w:rsidRPr="006C6718">
        <w:rPr>
          <w:rFonts w:hint="eastAsia"/>
        </w:rPr>
        <w:lastRenderedPageBreak/>
        <w:t>关于国际卫生条例的附件</w:t>
      </w:r>
      <w:bookmarkEnd w:id="146"/>
    </w:p>
    <w:p w:rsidR="004F2192" w:rsidRPr="006C6718" w:rsidRDefault="003E7A30" w:rsidP="002F2855">
      <w:pPr>
        <w:pStyle w:val="3"/>
      </w:pPr>
      <w:bookmarkStart w:id="147" w:name="_Toc395752127"/>
      <w:r w:rsidRPr="006C6718">
        <w:rPr>
          <w:rFonts w:hint="eastAsia"/>
        </w:rPr>
        <w:t>附件</w:t>
      </w:r>
      <w:r w:rsidR="004F2192" w:rsidRPr="006C6718">
        <w:rPr>
          <w:rFonts w:hint="eastAsia"/>
        </w:rPr>
        <w:t>36.</w:t>
      </w:r>
      <w:r w:rsidRPr="006C6718">
        <w:rPr>
          <w:rFonts w:hint="eastAsia"/>
        </w:rPr>
        <w:t xml:space="preserve"> </w:t>
      </w:r>
      <w:r w:rsidRPr="006C6718">
        <w:rPr>
          <w:rFonts w:hint="eastAsia"/>
        </w:rPr>
        <w:t>世界卫生组织国际卫生条例（</w:t>
      </w:r>
      <w:r w:rsidRPr="006C6718">
        <w:rPr>
          <w:rFonts w:hint="eastAsia"/>
        </w:rPr>
        <w:t>IHR</w:t>
      </w:r>
      <w:r w:rsidRPr="006C6718">
        <w:rPr>
          <w:rFonts w:hint="eastAsia"/>
        </w:rPr>
        <w:t>）</w:t>
      </w:r>
      <w:bookmarkEnd w:id="147"/>
      <w:r w:rsidR="004F2192" w:rsidRPr="006C6718">
        <w:rPr>
          <w:rFonts w:hint="eastAsia"/>
        </w:rPr>
        <w:t xml:space="preserve"> </w:t>
      </w:r>
    </w:p>
    <w:p w:rsidR="004F2192" w:rsidRPr="006C6718" w:rsidRDefault="004F2192" w:rsidP="003E7A30">
      <w:pPr>
        <w:pStyle w:val="Default"/>
        <w:rPr>
          <w:rFonts w:ascii="仿宋_GB2312" w:eastAsia="仿宋_GB2312"/>
          <w:color w:val="auto"/>
          <w:spacing w:val="-20"/>
          <w:sz w:val="28"/>
          <w:szCs w:val="28"/>
        </w:rPr>
      </w:pPr>
      <w:r w:rsidRPr="006C6718">
        <w:rPr>
          <w:rFonts w:ascii="仿宋_GB2312" w:eastAsia="仿宋_GB2312" w:hint="eastAsia"/>
          <w:color w:val="auto"/>
          <w:spacing w:val="-20"/>
          <w:sz w:val="28"/>
          <w:szCs w:val="28"/>
        </w:rPr>
        <w:t xml:space="preserve">http://whqlibdoc.who.int/publications/2008/9789241580410_eng.pdf </w:t>
      </w:r>
    </w:p>
    <w:p w:rsidR="00C70B20" w:rsidRPr="004F2192" w:rsidRDefault="00C70B20" w:rsidP="00C70B20">
      <w:pPr>
        <w:widowControl/>
        <w:jc w:val="left"/>
        <w:rPr>
          <w:rFonts w:ascii="仿宋_GB2312" w:eastAsia="仿宋_GB2312"/>
          <w:sz w:val="24"/>
          <w:szCs w:val="24"/>
        </w:rPr>
      </w:pPr>
    </w:p>
    <w:p w:rsidR="00C70B20" w:rsidRPr="002150D6" w:rsidRDefault="00C70B20" w:rsidP="00C70B20">
      <w:pPr>
        <w:widowControl/>
        <w:jc w:val="left"/>
        <w:rPr>
          <w:rFonts w:ascii="仿宋_GB2312" w:eastAsia="仿宋_GB2312"/>
          <w:sz w:val="24"/>
          <w:szCs w:val="24"/>
        </w:rPr>
      </w:pPr>
    </w:p>
    <w:p w:rsidR="00C924A6" w:rsidRPr="00C70B20" w:rsidRDefault="00C924A6" w:rsidP="00C70B20">
      <w:pPr>
        <w:rPr>
          <w:rFonts w:ascii="仿宋_GB2312" w:eastAsia="仿宋_GB2312"/>
          <w:sz w:val="28"/>
          <w:szCs w:val="28"/>
        </w:rPr>
      </w:pPr>
    </w:p>
    <w:p w:rsidR="005636DD" w:rsidRPr="00883131" w:rsidRDefault="005636DD" w:rsidP="005636DD">
      <w:pPr>
        <w:ind w:firstLineChars="200" w:firstLine="560"/>
        <w:rPr>
          <w:rFonts w:ascii="仿宋_GB2312" w:eastAsia="仿宋_GB2312"/>
          <w:sz w:val="28"/>
          <w:szCs w:val="28"/>
        </w:rPr>
      </w:pPr>
    </w:p>
    <w:p w:rsidR="00EE0D21" w:rsidRPr="005636DD" w:rsidRDefault="00EE0D21" w:rsidP="0057056A">
      <w:pPr>
        <w:rPr>
          <w:rFonts w:ascii="仿宋_GB2312" w:eastAsia="仿宋_GB2312"/>
          <w:sz w:val="28"/>
          <w:szCs w:val="28"/>
        </w:rPr>
      </w:pPr>
    </w:p>
    <w:sectPr w:rsidR="00EE0D21" w:rsidRPr="005636DD" w:rsidSect="00BD02D4">
      <w:type w:val="continuous"/>
      <w:pgSz w:w="11906" w:h="16838"/>
      <w:pgMar w:top="1440" w:right="1800" w:bottom="1440" w:left="1800" w:header="851" w:footer="992" w:gutter="0"/>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7F7" w:rsidRDefault="006367F7" w:rsidP="0057056A">
      <w:r>
        <w:separator/>
      </w:r>
    </w:p>
  </w:endnote>
  <w:endnote w:type="continuationSeparator" w:id="0">
    <w:p w:rsidR="006367F7" w:rsidRDefault="006367F7" w:rsidP="0057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仿宋_GB2312">
    <w:altName w:val="仿宋"/>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T15Ct00">
    <w:altName w:val="方正舒体"/>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auto"/>
    <w:pitch w:val="variable"/>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TT15At00">
    <w:altName w:val="方正舒体"/>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7F7" w:rsidRDefault="006367F7" w:rsidP="0057056A">
      <w:r>
        <w:separator/>
      </w:r>
    </w:p>
  </w:footnote>
  <w:footnote w:type="continuationSeparator" w:id="0">
    <w:p w:rsidR="006367F7" w:rsidRDefault="006367F7" w:rsidP="005705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63" w:rsidRDefault="00E27663" w:rsidP="0065533B">
    <w:pPr>
      <w:pStyle w:val="a4"/>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9C8"/>
    <w:multiLevelType w:val="hybridMultilevel"/>
    <w:tmpl w:val="FB4630E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1BE7377"/>
    <w:multiLevelType w:val="hybridMultilevel"/>
    <w:tmpl w:val="CD34BB34"/>
    <w:lvl w:ilvl="0" w:tplc="A9D25CF2">
      <w:start w:val="1"/>
      <w:numFmt w:val="bullet"/>
      <w:lvlText w:val="●"/>
      <w:lvlJc w:val="left"/>
      <w:pPr>
        <w:ind w:left="982" w:hanging="420"/>
      </w:pPr>
      <w:rPr>
        <w:rFonts w:ascii="Garamond" w:eastAsia="Gulim" w:hAnsi="Garamond" w:hint="default"/>
      </w:rPr>
    </w:lvl>
    <w:lvl w:ilvl="1" w:tplc="31BC42A8">
      <w:start w:val="1"/>
      <w:numFmt w:val="bullet"/>
      <w:lvlText w:val=""/>
      <w:lvlJc w:val="center"/>
      <w:pPr>
        <w:ind w:left="1402" w:hanging="420"/>
      </w:pPr>
      <w:rPr>
        <w:rFonts w:ascii="Wingdings" w:hAnsi="Wingdings" w:hint="default"/>
        <w:sz w:val="28"/>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2">
    <w:nsid w:val="05315779"/>
    <w:multiLevelType w:val="hybridMultilevel"/>
    <w:tmpl w:val="295E845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F363518"/>
    <w:multiLevelType w:val="hybridMultilevel"/>
    <w:tmpl w:val="F6DCE0FA"/>
    <w:lvl w:ilvl="0" w:tplc="5D6A0E0E">
      <w:start w:val="1"/>
      <w:numFmt w:val="bullet"/>
      <w:lvlText w:val=""/>
      <w:lvlJc w:val="left"/>
      <w:pPr>
        <w:ind w:left="420" w:hanging="420"/>
      </w:pPr>
      <w:rPr>
        <w:rFonts w:ascii="Wingdings" w:hAnsi="Wingdings" w:hint="default"/>
        <w:sz w:val="4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080310C"/>
    <w:multiLevelType w:val="hybridMultilevel"/>
    <w:tmpl w:val="96EEA87E"/>
    <w:lvl w:ilvl="0" w:tplc="AD6A356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0E5512E"/>
    <w:multiLevelType w:val="hybridMultilevel"/>
    <w:tmpl w:val="7D5C8FBE"/>
    <w:lvl w:ilvl="0" w:tplc="FF4E1AD4">
      <w:start w:val="1"/>
      <w:numFmt w:val="bullet"/>
      <w:lvlText w:val=""/>
      <w:lvlJc w:val="left"/>
      <w:pPr>
        <w:ind w:left="840" w:hanging="420"/>
      </w:pPr>
      <w:rPr>
        <w:rFonts w:ascii="Wingdings" w:hAnsi="Wingdings" w:hint="default"/>
        <w:sz w:val="24"/>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117F6C78"/>
    <w:multiLevelType w:val="hybridMultilevel"/>
    <w:tmpl w:val="86921A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4540DF8"/>
    <w:multiLevelType w:val="hybridMultilevel"/>
    <w:tmpl w:val="81D64ED2"/>
    <w:lvl w:ilvl="0" w:tplc="3F3EB192">
      <w:start w:val="1"/>
      <w:numFmt w:val="bullet"/>
      <w:lvlText w:val=""/>
      <w:lvlJc w:val="left"/>
      <w:pPr>
        <w:ind w:left="420" w:hanging="420"/>
      </w:pPr>
      <w:rPr>
        <w:rFonts w:ascii="Wingdings" w:hAnsi="Wingdings" w:hint="default"/>
        <w:sz w:val="44"/>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4E838FB"/>
    <w:multiLevelType w:val="hybridMultilevel"/>
    <w:tmpl w:val="20E4346A"/>
    <w:lvl w:ilvl="0" w:tplc="19006AF0">
      <w:start w:val="1"/>
      <w:numFmt w:val="bullet"/>
      <w:lvlText w:val=""/>
      <w:lvlJc w:val="left"/>
      <w:pPr>
        <w:ind w:left="840" w:hanging="420"/>
      </w:pPr>
      <w:rPr>
        <w:rFonts w:ascii="Wingdings" w:hAnsi="Wingdings" w:hint="default"/>
        <w:sz w:val="24"/>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16B25AE3"/>
    <w:multiLevelType w:val="hybridMultilevel"/>
    <w:tmpl w:val="6694D3C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189E0C66"/>
    <w:multiLevelType w:val="hybridMultilevel"/>
    <w:tmpl w:val="3494831E"/>
    <w:lvl w:ilvl="0" w:tplc="A1D6FCB4">
      <w:numFmt w:val="bullet"/>
      <w:lvlText w:val="□"/>
      <w:lvlJc w:val="left"/>
      <w:pPr>
        <w:ind w:left="360" w:hanging="360"/>
      </w:pPr>
      <w:rPr>
        <w:rFonts w:ascii="仿宋_GB2312" w:eastAsia="仿宋_GB2312" w:hAnsiTheme="minorEastAsia"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A834E77"/>
    <w:multiLevelType w:val="hybridMultilevel"/>
    <w:tmpl w:val="AC1C3978"/>
    <w:lvl w:ilvl="0" w:tplc="0DACEFAA">
      <w:start w:val="1"/>
      <w:numFmt w:val="bullet"/>
      <w:lvlText w:val=""/>
      <w:lvlJc w:val="left"/>
      <w:pPr>
        <w:ind w:left="420" w:hanging="420"/>
      </w:pPr>
      <w:rPr>
        <w:rFonts w:ascii="Wingdings" w:hAnsi="Wingdings"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BA83A8C"/>
    <w:multiLevelType w:val="hybridMultilevel"/>
    <w:tmpl w:val="88DABDC6"/>
    <w:lvl w:ilvl="0" w:tplc="AD6A356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EE9162D"/>
    <w:multiLevelType w:val="hybridMultilevel"/>
    <w:tmpl w:val="A61C2E64"/>
    <w:lvl w:ilvl="0" w:tplc="16B8DB8A">
      <w:start w:val="1"/>
      <w:numFmt w:val="bullet"/>
      <w:lvlText w:val=""/>
      <w:lvlJc w:val="left"/>
      <w:pPr>
        <w:ind w:left="840" w:hanging="420"/>
      </w:pPr>
      <w:rPr>
        <w:rFonts w:ascii="Wingdings" w:hAnsi="Wingdings" w:hint="default"/>
        <w:sz w:val="4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20494E35"/>
    <w:multiLevelType w:val="hybridMultilevel"/>
    <w:tmpl w:val="04E8A924"/>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nsid w:val="2064599A"/>
    <w:multiLevelType w:val="hybridMultilevel"/>
    <w:tmpl w:val="6DF602B2"/>
    <w:lvl w:ilvl="0" w:tplc="B1A472EA">
      <w:start w:val="1"/>
      <w:numFmt w:val="bullet"/>
      <w:lvlText w:val="—"/>
      <w:lvlJc w:val="left"/>
      <w:pPr>
        <w:ind w:left="420" w:hanging="420"/>
      </w:pPr>
      <w:rPr>
        <w:rFonts w:ascii="Vivaldi" w:hAnsi="Vival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4115901"/>
    <w:multiLevelType w:val="hybridMultilevel"/>
    <w:tmpl w:val="A9FA6AEE"/>
    <w:lvl w:ilvl="0" w:tplc="FF96E942">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7">
    <w:nsid w:val="250B5FCF"/>
    <w:multiLevelType w:val="hybridMultilevel"/>
    <w:tmpl w:val="0BCE26DE"/>
    <w:lvl w:ilvl="0" w:tplc="F5E4C0D4">
      <w:start w:val="1"/>
      <w:numFmt w:val="decimal"/>
      <w:lvlText w:val="（%1）"/>
      <w:lvlJc w:val="left"/>
      <w:pPr>
        <w:ind w:left="1211" w:hanging="36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8">
    <w:nsid w:val="25FA1B47"/>
    <w:multiLevelType w:val="hybridMultilevel"/>
    <w:tmpl w:val="7C8CAC50"/>
    <w:lvl w:ilvl="0" w:tplc="F7D8C1FE">
      <w:start w:val="1"/>
      <w:numFmt w:val="bullet"/>
      <w:lvlText w:val=""/>
      <w:lvlJc w:val="left"/>
      <w:pPr>
        <w:ind w:left="420" w:hanging="420"/>
      </w:pPr>
      <w:rPr>
        <w:rFonts w:ascii="Wingdings" w:hAnsi="Wingdings" w:hint="default"/>
        <w:sz w:val="5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276D2787"/>
    <w:multiLevelType w:val="hybridMultilevel"/>
    <w:tmpl w:val="195C5EDC"/>
    <w:lvl w:ilvl="0" w:tplc="0409000B">
      <w:start w:val="1"/>
      <w:numFmt w:val="bullet"/>
      <w:lvlText w:val=""/>
      <w:lvlJc w:val="left"/>
      <w:pPr>
        <w:ind w:left="1410" w:hanging="420"/>
      </w:pPr>
      <w:rPr>
        <w:rFonts w:ascii="Wingdings" w:hAnsi="Wingdings" w:hint="default"/>
        <w:w w:val="99"/>
        <w:sz w:val="20"/>
        <w:szCs w:val="20"/>
      </w:rPr>
    </w:lvl>
    <w:lvl w:ilvl="1" w:tplc="90F81B52">
      <w:numFmt w:val="bullet"/>
      <w:lvlText w:val="•"/>
      <w:lvlJc w:val="left"/>
      <w:pPr>
        <w:ind w:left="1830" w:hanging="420"/>
      </w:pPr>
      <w:rPr>
        <w:rFonts w:ascii="宋体" w:eastAsia="宋体" w:hAnsi="宋体" w:cs="宋体" w:hint="eastAsia"/>
      </w:rPr>
    </w:lvl>
    <w:lvl w:ilvl="2" w:tplc="04090005" w:tentative="1">
      <w:start w:val="1"/>
      <w:numFmt w:val="bullet"/>
      <w:lvlText w:val=""/>
      <w:lvlJc w:val="left"/>
      <w:pPr>
        <w:ind w:left="2250" w:hanging="420"/>
      </w:pPr>
      <w:rPr>
        <w:rFonts w:ascii="Wingdings" w:hAnsi="Wingdings" w:hint="default"/>
      </w:rPr>
    </w:lvl>
    <w:lvl w:ilvl="3" w:tplc="04090001" w:tentative="1">
      <w:start w:val="1"/>
      <w:numFmt w:val="bullet"/>
      <w:lvlText w:val=""/>
      <w:lvlJc w:val="left"/>
      <w:pPr>
        <w:ind w:left="2670" w:hanging="420"/>
      </w:pPr>
      <w:rPr>
        <w:rFonts w:ascii="Wingdings" w:hAnsi="Wingdings" w:hint="default"/>
      </w:rPr>
    </w:lvl>
    <w:lvl w:ilvl="4" w:tplc="04090003" w:tentative="1">
      <w:start w:val="1"/>
      <w:numFmt w:val="bullet"/>
      <w:lvlText w:val=""/>
      <w:lvlJc w:val="left"/>
      <w:pPr>
        <w:ind w:left="3090" w:hanging="420"/>
      </w:pPr>
      <w:rPr>
        <w:rFonts w:ascii="Wingdings" w:hAnsi="Wingdings" w:hint="default"/>
      </w:rPr>
    </w:lvl>
    <w:lvl w:ilvl="5" w:tplc="04090005" w:tentative="1">
      <w:start w:val="1"/>
      <w:numFmt w:val="bullet"/>
      <w:lvlText w:val=""/>
      <w:lvlJc w:val="left"/>
      <w:pPr>
        <w:ind w:left="3510" w:hanging="420"/>
      </w:pPr>
      <w:rPr>
        <w:rFonts w:ascii="Wingdings" w:hAnsi="Wingdings" w:hint="default"/>
      </w:rPr>
    </w:lvl>
    <w:lvl w:ilvl="6" w:tplc="04090001" w:tentative="1">
      <w:start w:val="1"/>
      <w:numFmt w:val="bullet"/>
      <w:lvlText w:val=""/>
      <w:lvlJc w:val="left"/>
      <w:pPr>
        <w:ind w:left="3930" w:hanging="420"/>
      </w:pPr>
      <w:rPr>
        <w:rFonts w:ascii="Wingdings" w:hAnsi="Wingdings" w:hint="default"/>
      </w:rPr>
    </w:lvl>
    <w:lvl w:ilvl="7" w:tplc="04090003" w:tentative="1">
      <w:start w:val="1"/>
      <w:numFmt w:val="bullet"/>
      <w:lvlText w:val=""/>
      <w:lvlJc w:val="left"/>
      <w:pPr>
        <w:ind w:left="4350" w:hanging="420"/>
      </w:pPr>
      <w:rPr>
        <w:rFonts w:ascii="Wingdings" w:hAnsi="Wingdings" w:hint="default"/>
      </w:rPr>
    </w:lvl>
    <w:lvl w:ilvl="8" w:tplc="04090005" w:tentative="1">
      <w:start w:val="1"/>
      <w:numFmt w:val="bullet"/>
      <w:lvlText w:val=""/>
      <w:lvlJc w:val="left"/>
      <w:pPr>
        <w:ind w:left="4770" w:hanging="420"/>
      </w:pPr>
      <w:rPr>
        <w:rFonts w:ascii="Wingdings" w:hAnsi="Wingdings" w:hint="default"/>
      </w:rPr>
    </w:lvl>
  </w:abstractNum>
  <w:abstractNum w:abstractNumId="20">
    <w:nsid w:val="28905387"/>
    <w:multiLevelType w:val="hybridMultilevel"/>
    <w:tmpl w:val="E6BEC566"/>
    <w:lvl w:ilvl="0" w:tplc="78BAF86C">
      <w:start w:val="1"/>
      <w:numFmt w:val="bullet"/>
      <w:lvlText w:val=""/>
      <w:lvlJc w:val="left"/>
      <w:pPr>
        <w:ind w:left="420" w:hanging="420"/>
      </w:pPr>
      <w:rPr>
        <w:rFonts w:ascii="Wingdings" w:hAnsi="Wingdings"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29E14D57"/>
    <w:multiLevelType w:val="hybridMultilevel"/>
    <w:tmpl w:val="9B8000EC"/>
    <w:lvl w:ilvl="0" w:tplc="AD6A356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2A9D7441"/>
    <w:multiLevelType w:val="hybridMultilevel"/>
    <w:tmpl w:val="4C7A7A70"/>
    <w:lvl w:ilvl="0" w:tplc="7908BBFC">
      <w:start w:val="1"/>
      <w:numFmt w:val="bullet"/>
      <w:lvlText w:val=""/>
      <w:lvlJc w:val="left"/>
      <w:pPr>
        <w:ind w:left="980" w:hanging="420"/>
      </w:pPr>
      <w:rPr>
        <w:rFonts w:ascii="Wingdings" w:hAnsi="Wingdings" w:hint="default"/>
        <w:sz w:val="22"/>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3">
    <w:nsid w:val="2AA95DE2"/>
    <w:multiLevelType w:val="hybridMultilevel"/>
    <w:tmpl w:val="14066DA6"/>
    <w:lvl w:ilvl="0" w:tplc="E5989EC4">
      <w:start w:val="1"/>
      <w:numFmt w:val="bullet"/>
      <w:lvlText w:val=""/>
      <w:lvlJc w:val="left"/>
      <w:pPr>
        <w:ind w:left="420" w:hanging="420"/>
      </w:pPr>
      <w:rPr>
        <w:rFonts w:ascii="Wingdings" w:hAnsi="Wingdings" w:hint="default"/>
        <w:sz w:val="4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2B7B54FE"/>
    <w:multiLevelType w:val="hybridMultilevel"/>
    <w:tmpl w:val="DD56B792"/>
    <w:lvl w:ilvl="0" w:tplc="04090005">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2C6D0B64"/>
    <w:multiLevelType w:val="hybridMultilevel"/>
    <w:tmpl w:val="599ADD42"/>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FAB68D4"/>
    <w:multiLevelType w:val="hybridMultilevel"/>
    <w:tmpl w:val="26944D5E"/>
    <w:lvl w:ilvl="0" w:tplc="AD6A356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30416994"/>
    <w:multiLevelType w:val="hybridMultilevel"/>
    <w:tmpl w:val="9A7AEAD2"/>
    <w:lvl w:ilvl="0" w:tplc="04090001">
      <w:start w:val="1"/>
      <w:numFmt w:val="bullet"/>
      <w:lvlText w:val=""/>
      <w:lvlJc w:val="left"/>
      <w:pPr>
        <w:ind w:left="420" w:hanging="420"/>
      </w:pPr>
      <w:rPr>
        <w:rFonts w:ascii="Wingdings" w:hAnsi="Wingdings" w:hint="default"/>
      </w:rPr>
    </w:lvl>
    <w:lvl w:ilvl="1" w:tplc="3FC01F9E">
      <w:start w:val="1"/>
      <w:numFmt w:val="bullet"/>
      <w:lvlText w:val=""/>
      <w:lvlJc w:val="left"/>
      <w:pPr>
        <w:ind w:left="840" w:hanging="420"/>
      </w:pPr>
      <w:rPr>
        <w:rFonts w:ascii="Wingdings" w:hAnsi="Wingdings" w:hint="default"/>
        <w:sz w:val="24"/>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32453B7D"/>
    <w:multiLevelType w:val="hybridMultilevel"/>
    <w:tmpl w:val="2AEADE6C"/>
    <w:lvl w:ilvl="0" w:tplc="7BEA4C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324F2C86"/>
    <w:multiLevelType w:val="hybridMultilevel"/>
    <w:tmpl w:val="C0DA0F14"/>
    <w:lvl w:ilvl="0" w:tplc="B628CEA2">
      <w:start w:val="1"/>
      <w:numFmt w:val="bullet"/>
      <w:lvlText w:val=""/>
      <w:lvlJc w:val="left"/>
      <w:pPr>
        <w:ind w:left="980" w:hanging="420"/>
      </w:pPr>
      <w:rPr>
        <w:rFonts w:ascii="Wingdings" w:hAnsi="Wingdings" w:hint="default"/>
        <w:sz w:val="22"/>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0">
    <w:nsid w:val="33272EF4"/>
    <w:multiLevelType w:val="hybridMultilevel"/>
    <w:tmpl w:val="F12E2B0C"/>
    <w:lvl w:ilvl="0" w:tplc="EE526828">
      <w:start w:val="1"/>
      <w:numFmt w:val="bullet"/>
      <w:lvlText w:val=""/>
      <w:lvlJc w:val="left"/>
      <w:pPr>
        <w:ind w:left="420" w:hanging="420"/>
      </w:pPr>
      <w:rPr>
        <w:rFonts w:ascii="Wingdings" w:hAnsi="Wingdings" w:hint="default"/>
        <w:sz w:val="4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33F74F0E"/>
    <w:multiLevelType w:val="hybridMultilevel"/>
    <w:tmpl w:val="32B2254C"/>
    <w:lvl w:ilvl="0" w:tplc="4A68E204">
      <w:start w:val="1"/>
      <w:numFmt w:val="bullet"/>
      <w:lvlText w:val=""/>
      <w:lvlJc w:val="left"/>
      <w:pPr>
        <w:ind w:left="420" w:hanging="420"/>
      </w:pPr>
      <w:rPr>
        <w:rFonts w:ascii="Wingdings" w:hAnsi="Wingdings" w:hint="default"/>
        <w:sz w:val="4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36604117"/>
    <w:multiLevelType w:val="hybridMultilevel"/>
    <w:tmpl w:val="64188BC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3E3013F0">
      <w:start w:val="1"/>
      <w:numFmt w:val="bullet"/>
      <w:lvlText w:val=""/>
      <w:lvlJc w:val="left"/>
      <w:pPr>
        <w:ind w:left="1260" w:hanging="420"/>
      </w:pPr>
      <w:rPr>
        <w:rFonts w:ascii="Wingdings" w:hAnsi="Wingdings" w:hint="default"/>
        <w:sz w:val="24"/>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37F60540"/>
    <w:multiLevelType w:val="hybridMultilevel"/>
    <w:tmpl w:val="7D98C24A"/>
    <w:lvl w:ilvl="0" w:tplc="595A37AE">
      <w:start w:val="1"/>
      <w:numFmt w:val="decimal"/>
      <w:lvlText w:val="%1."/>
      <w:lvlJc w:val="left"/>
      <w:pPr>
        <w:ind w:left="360" w:hanging="360"/>
      </w:pPr>
      <w:rPr>
        <w:rFonts w:asciiTheme="minorHAnsi" w:hAnsiTheme="minorHAnsi" w:cstheme="minorBidi"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380E2E3B"/>
    <w:multiLevelType w:val="hybridMultilevel"/>
    <w:tmpl w:val="7D50CC5A"/>
    <w:lvl w:ilvl="0" w:tplc="37202F84">
      <w:start w:val="1"/>
      <w:numFmt w:val="bullet"/>
      <w:lvlText w:val=""/>
      <w:lvlJc w:val="left"/>
      <w:pPr>
        <w:ind w:left="420" w:hanging="420"/>
      </w:pPr>
      <w:rPr>
        <w:rFonts w:ascii="Wingdings" w:hAnsi="Wingdings"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39053ED1"/>
    <w:multiLevelType w:val="hybridMultilevel"/>
    <w:tmpl w:val="F97484D2"/>
    <w:lvl w:ilvl="0" w:tplc="D8F83264">
      <w:start w:val="1"/>
      <w:numFmt w:val="bullet"/>
      <w:lvlText w:val=""/>
      <w:lvlJc w:val="left"/>
      <w:pPr>
        <w:ind w:left="0" w:hanging="420"/>
      </w:pPr>
      <w:rPr>
        <w:rFonts w:ascii="Wingdings" w:hAnsi="Wingdings" w:hint="default"/>
        <w:sz w:val="22"/>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36">
    <w:nsid w:val="39507F16"/>
    <w:multiLevelType w:val="hybridMultilevel"/>
    <w:tmpl w:val="8D381510"/>
    <w:lvl w:ilvl="0" w:tplc="74A8AB82">
      <w:start w:val="1"/>
      <w:numFmt w:val="bullet"/>
      <w:lvlText w:val=""/>
      <w:lvlJc w:val="left"/>
      <w:pPr>
        <w:ind w:left="420" w:hanging="420"/>
      </w:pPr>
      <w:rPr>
        <w:rFonts w:ascii="Wingdings" w:hAnsi="Wingdings"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3A33652C"/>
    <w:multiLevelType w:val="hybridMultilevel"/>
    <w:tmpl w:val="10AE3110"/>
    <w:lvl w:ilvl="0" w:tplc="89D2B45A">
      <w:start w:val="1"/>
      <w:numFmt w:val="bullet"/>
      <w:lvlText w:val=""/>
      <w:lvlJc w:val="left"/>
      <w:pPr>
        <w:ind w:left="420" w:hanging="420"/>
      </w:pPr>
      <w:rPr>
        <w:rFonts w:ascii="Wingdings" w:hAnsi="Wingdings"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3C29400A"/>
    <w:multiLevelType w:val="hybridMultilevel"/>
    <w:tmpl w:val="B6BE3A08"/>
    <w:lvl w:ilvl="0" w:tplc="04090001">
      <w:start w:val="1"/>
      <w:numFmt w:val="bullet"/>
      <w:lvlText w:val=""/>
      <w:lvlJc w:val="left"/>
      <w:pPr>
        <w:ind w:left="420" w:hanging="420"/>
      </w:pPr>
      <w:rPr>
        <w:rFonts w:ascii="Wingdings" w:hAnsi="Wingdings" w:hint="default"/>
      </w:rPr>
    </w:lvl>
    <w:lvl w:ilvl="1" w:tplc="A644329E">
      <w:start w:val="1"/>
      <w:numFmt w:val="bullet"/>
      <w:lvlText w:val=""/>
      <w:lvlJc w:val="left"/>
      <w:pPr>
        <w:ind w:left="840" w:hanging="420"/>
      </w:pPr>
      <w:rPr>
        <w:rFonts w:ascii="Wingdings" w:hAnsi="Wingdings" w:hint="default"/>
        <w:sz w:val="24"/>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3D302BD1"/>
    <w:multiLevelType w:val="hybridMultilevel"/>
    <w:tmpl w:val="747E8004"/>
    <w:lvl w:ilvl="0" w:tplc="AD6A356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3E06372B"/>
    <w:multiLevelType w:val="hybridMultilevel"/>
    <w:tmpl w:val="992A680E"/>
    <w:lvl w:ilvl="0" w:tplc="6A3886D8">
      <w:start w:val="1"/>
      <w:numFmt w:val="bullet"/>
      <w:lvlText w:val=""/>
      <w:lvlJc w:val="left"/>
      <w:pPr>
        <w:ind w:left="420" w:hanging="420"/>
      </w:pPr>
      <w:rPr>
        <w:rFonts w:ascii="Wingdings" w:hAnsi="Wingdings" w:hint="default"/>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3E197E37"/>
    <w:multiLevelType w:val="hybridMultilevel"/>
    <w:tmpl w:val="95B01464"/>
    <w:lvl w:ilvl="0" w:tplc="4AC6FA1C">
      <w:start w:val="1"/>
      <w:numFmt w:val="decimal"/>
      <w:lvlText w:val="（%1）"/>
      <w:lvlJc w:val="left"/>
      <w:pPr>
        <w:ind w:left="1095" w:hanging="720"/>
      </w:pPr>
      <w:rPr>
        <w:rFonts w:hint="default"/>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42">
    <w:nsid w:val="3EC71AC2"/>
    <w:multiLevelType w:val="hybridMultilevel"/>
    <w:tmpl w:val="7F78C602"/>
    <w:lvl w:ilvl="0" w:tplc="72F497BA">
      <w:start w:val="1"/>
      <w:numFmt w:val="bullet"/>
      <w:lvlText w:val=""/>
      <w:lvlJc w:val="left"/>
      <w:pPr>
        <w:ind w:left="420" w:hanging="420"/>
      </w:pPr>
      <w:rPr>
        <w:rFonts w:ascii="Symbol" w:eastAsia="Symbol" w:hAnsi="Symbol" w:hint="default"/>
        <w:w w:val="99"/>
        <w:sz w:val="20"/>
        <w:szCs w:val="20"/>
      </w:rPr>
    </w:lvl>
    <w:lvl w:ilvl="1" w:tplc="CF64BD9C">
      <w:numFmt w:val="bullet"/>
      <w:lvlText w:val="•"/>
      <w:lvlJc w:val="left"/>
      <w:pPr>
        <w:ind w:left="840" w:hanging="420"/>
      </w:pPr>
      <w:rPr>
        <w:rFonts w:ascii="宋体" w:eastAsia="宋体" w:hAnsi="宋体" w:cs="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416C05C0"/>
    <w:multiLevelType w:val="hybridMultilevel"/>
    <w:tmpl w:val="82822ED8"/>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nsid w:val="46E0531E"/>
    <w:multiLevelType w:val="hybridMultilevel"/>
    <w:tmpl w:val="3A1223A0"/>
    <w:lvl w:ilvl="0" w:tplc="35D45AAA">
      <w:start w:val="1"/>
      <w:numFmt w:val="bullet"/>
      <w:lvlText w:val=""/>
      <w:lvlJc w:val="left"/>
      <w:pPr>
        <w:ind w:left="420" w:hanging="420"/>
      </w:pPr>
      <w:rPr>
        <w:rFonts w:ascii="Wingdings" w:hAnsi="Wingdings"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47A95B2A"/>
    <w:multiLevelType w:val="hybridMultilevel"/>
    <w:tmpl w:val="49409468"/>
    <w:lvl w:ilvl="0" w:tplc="D3200D34">
      <w:start w:val="1"/>
      <w:numFmt w:val="bullet"/>
      <w:lvlText w:val=""/>
      <w:lvlJc w:val="left"/>
      <w:pPr>
        <w:ind w:left="420" w:hanging="420"/>
      </w:pPr>
      <w:rPr>
        <w:rFonts w:ascii="Wingdings" w:hAnsi="Wingdings"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499B086E"/>
    <w:multiLevelType w:val="hybridMultilevel"/>
    <w:tmpl w:val="D2F82764"/>
    <w:lvl w:ilvl="0" w:tplc="AD6A356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4ADC0EB2"/>
    <w:multiLevelType w:val="hybridMultilevel"/>
    <w:tmpl w:val="D9C4E45C"/>
    <w:lvl w:ilvl="0" w:tplc="A9D25CF2">
      <w:start w:val="1"/>
      <w:numFmt w:val="bullet"/>
      <w:lvlText w:val="●"/>
      <w:lvlJc w:val="left"/>
      <w:pPr>
        <w:ind w:left="420" w:hanging="420"/>
      </w:pPr>
      <w:rPr>
        <w:rFonts w:ascii="Garamond" w:eastAsia="Gulim" w:hAnsi="Garamond"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4C5523E8"/>
    <w:multiLevelType w:val="hybridMultilevel"/>
    <w:tmpl w:val="824AD4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4FDD2725"/>
    <w:multiLevelType w:val="hybridMultilevel"/>
    <w:tmpl w:val="28522C4A"/>
    <w:lvl w:ilvl="0" w:tplc="04090001">
      <w:start w:val="1"/>
      <w:numFmt w:val="bullet"/>
      <w:lvlText w:val=""/>
      <w:lvlJc w:val="left"/>
      <w:pPr>
        <w:ind w:left="420" w:hanging="420"/>
      </w:pPr>
      <w:rPr>
        <w:rFonts w:ascii="Wingdings" w:hAnsi="Wingdings" w:hint="default"/>
      </w:rPr>
    </w:lvl>
    <w:lvl w:ilvl="1" w:tplc="79E23748">
      <w:start w:val="1"/>
      <w:numFmt w:val="bullet"/>
      <w:lvlText w:val=""/>
      <w:lvlJc w:val="left"/>
      <w:pPr>
        <w:ind w:left="840" w:hanging="420"/>
      </w:pPr>
      <w:rPr>
        <w:rFonts w:ascii="Wingdings" w:hAnsi="Wingdings" w:hint="default"/>
        <w:sz w:val="24"/>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500D4679"/>
    <w:multiLevelType w:val="hybridMultilevel"/>
    <w:tmpl w:val="A762FD2C"/>
    <w:lvl w:ilvl="0" w:tplc="1BD04DA8">
      <w:start w:val="1"/>
      <w:numFmt w:val="bullet"/>
      <w:lvlText w:val=""/>
      <w:lvlJc w:val="left"/>
      <w:pPr>
        <w:ind w:left="420" w:hanging="420"/>
      </w:pPr>
      <w:rPr>
        <w:rFonts w:ascii="Wingdings" w:hAnsi="Wingdings" w:hint="default"/>
        <w:sz w:val="4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50480EF9"/>
    <w:multiLevelType w:val="hybridMultilevel"/>
    <w:tmpl w:val="481A9B4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2">
    <w:nsid w:val="520A0497"/>
    <w:multiLevelType w:val="hybridMultilevel"/>
    <w:tmpl w:val="A824E102"/>
    <w:lvl w:ilvl="0" w:tplc="B1A472EA">
      <w:start w:val="1"/>
      <w:numFmt w:val="bullet"/>
      <w:lvlText w:val="—"/>
      <w:lvlJc w:val="left"/>
      <w:pPr>
        <w:ind w:left="420" w:hanging="420"/>
      </w:pPr>
      <w:rPr>
        <w:rFonts w:ascii="Vivaldi" w:hAnsi="Vival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52A257D0"/>
    <w:multiLevelType w:val="hybridMultilevel"/>
    <w:tmpl w:val="96D4D50E"/>
    <w:lvl w:ilvl="0" w:tplc="3B36DE46">
      <w:start w:val="1"/>
      <w:numFmt w:val="bullet"/>
      <w:lvlText w:val=""/>
      <w:lvlJc w:val="left"/>
      <w:pPr>
        <w:ind w:left="420" w:hanging="420"/>
      </w:pPr>
      <w:rPr>
        <w:rFonts w:ascii="Wingdings" w:hAnsi="Wingdings"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nsid w:val="575C3864"/>
    <w:multiLevelType w:val="hybridMultilevel"/>
    <w:tmpl w:val="0BCE26DE"/>
    <w:lvl w:ilvl="0" w:tplc="F5E4C0D4">
      <w:start w:val="1"/>
      <w:numFmt w:val="decimal"/>
      <w:lvlText w:val="（%1）"/>
      <w:lvlJc w:val="left"/>
      <w:pPr>
        <w:ind w:left="1070" w:hanging="36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55">
    <w:nsid w:val="5B0177B6"/>
    <w:multiLevelType w:val="hybridMultilevel"/>
    <w:tmpl w:val="3506B528"/>
    <w:lvl w:ilvl="0" w:tplc="7870D428">
      <w:start w:val="1"/>
      <w:numFmt w:val="bullet"/>
      <w:lvlText w:val=""/>
      <w:lvlJc w:val="left"/>
      <w:pPr>
        <w:ind w:left="420" w:hanging="420"/>
      </w:pPr>
      <w:rPr>
        <w:rFonts w:ascii="Wingdings" w:hAnsi="Wingdings" w:hint="default"/>
        <w:sz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nsid w:val="5BF45B35"/>
    <w:multiLevelType w:val="hybridMultilevel"/>
    <w:tmpl w:val="B452550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7">
    <w:nsid w:val="5D78184E"/>
    <w:multiLevelType w:val="hybridMultilevel"/>
    <w:tmpl w:val="3EE2B056"/>
    <w:lvl w:ilvl="0" w:tplc="AD6A356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5EE9529A"/>
    <w:multiLevelType w:val="hybridMultilevel"/>
    <w:tmpl w:val="28D4D6CC"/>
    <w:lvl w:ilvl="0" w:tplc="0409000B">
      <w:start w:val="1"/>
      <w:numFmt w:val="bullet"/>
      <w:lvlText w:val=""/>
      <w:lvlJc w:val="left"/>
      <w:pPr>
        <w:ind w:left="1120" w:hanging="420"/>
      </w:pPr>
      <w:rPr>
        <w:rFonts w:ascii="Wingdings" w:hAnsi="Wingdings"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59">
    <w:nsid w:val="5FD67247"/>
    <w:multiLevelType w:val="hybridMultilevel"/>
    <w:tmpl w:val="D10657EA"/>
    <w:lvl w:ilvl="0" w:tplc="04090001">
      <w:start w:val="1"/>
      <w:numFmt w:val="bullet"/>
      <w:lvlText w:val=""/>
      <w:lvlJc w:val="left"/>
      <w:pPr>
        <w:ind w:left="420" w:hanging="420"/>
      </w:pPr>
      <w:rPr>
        <w:rFonts w:ascii="Wingdings" w:hAnsi="Wingdings" w:hint="default"/>
      </w:rPr>
    </w:lvl>
    <w:lvl w:ilvl="1" w:tplc="14E28E1E">
      <w:start w:val="1"/>
      <w:numFmt w:val="bullet"/>
      <w:lvlText w:val=""/>
      <w:lvlJc w:val="left"/>
      <w:pPr>
        <w:ind w:left="840" w:hanging="420"/>
      </w:pPr>
      <w:rPr>
        <w:rFonts w:ascii="Wingdings" w:hAnsi="Wingdings" w:hint="default"/>
        <w:sz w:val="24"/>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nsid w:val="60112899"/>
    <w:multiLevelType w:val="hybridMultilevel"/>
    <w:tmpl w:val="D474DF2C"/>
    <w:lvl w:ilvl="0" w:tplc="3A2AEB5C">
      <w:start w:val="1"/>
      <w:numFmt w:val="bullet"/>
      <w:lvlText w:val=""/>
      <w:lvlJc w:val="left"/>
      <w:pPr>
        <w:ind w:left="840" w:hanging="420"/>
      </w:pPr>
      <w:rPr>
        <w:rFonts w:ascii="Wingdings" w:hAnsi="Wingdings" w:hint="default"/>
        <w:sz w:val="24"/>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1">
    <w:nsid w:val="606E162F"/>
    <w:multiLevelType w:val="hybridMultilevel"/>
    <w:tmpl w:val="35846184"/>
    <w:lvl w:ilvl="0" w:tplc="5DB685E0">
      <w:start w:val="1"/>
      <w:numFmt w:val="bullet"/>
      <w:lvlText w:val=""/>
      <w:lvlJc w:val="left"/>
      <w:pPr>
        <w:ind w:left="420" w:hanging="420"/>
      </w:pPr>
      <w:rPr>
        <w:rFonts w:ascii="Symbol" w:eastAsia="Symbol" w:hAnsi="Symbol" w:hint="default"/>
        <w:w w:val="99"/>
        <w:sz w:val="44"/>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61177FB6"/>
    <w:multiLevelType w:val="hybridMultilevel"/>
    <w:tmpl w:val="B74A0026"/>
    <w:lvl w:ilvl="0" w:tplc="04090001">
      <w:start w:val="1"/>
      <w:numFmt w:val="bullet"/>
      <w:lvlText w:val=""/>
      <w:lvlJc w:val="left"/>
      <w:pPr>
        <w:ind w:left="420" w:hanging="420"/>
      </w:pPr>
      <w:rPr>
        <w:rFonts w:ascii="Wingdings" w:hAnsi="Wingdings" w:hint="default"/>
      </w:rPr>
    </w:lvl>
    <w:lvl w:ilvl="1" w:tplc="1E669B5E">
      <w:start w:val="1"/>
      <w:numFmt w:val="bullet"/>
      <w:lvlText w:val=""/>
      <w:lvlJc w:val="left"/>
      <w:pPr>
        <w:ind w:left="840" w:hanging="420"/>
      </w:pPr>
      <w:rPr>
        <w:rFonts w:ascii="Wingdings" w:hAnsi="Wingdings" w:hint="default"/>
        <w:sz w:val="24"/>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634507D1"/>
    <w:multiLevelType w:val="hybridMultilevel"/>
    <w:tmpl w:val="89BED04C"/>
    <w:lvl w:ilvl="0" w:tplc="6D141CF4">
      <w:start w:val="1"/>
      <w:numFmt w:val="lowerLetter"/>
      <w:lvlText w:val="（%1）"/>
      <w:lvlJc w:val="left"/>
      <w:pPr>
        <w:ind w:left="1440" w:hanging="720"/>
      </w:pPr>
      <w:rPr>
        <w:rFonts w:hint="default"/>
      </w:rPr>
    </w:lvl>
    <w:lvl w:ilvl="1" w:tplc="B21435DC">
      <w:start w:val="1"/>
      <w:numFmt w:val="decimal"/>
      <w:lvlText w:val="%2．"/>
      <w:lvlJc w:val="left"/>
      <w:pPr>
        <w:ind w:left="1740" w:hanging="960"/>
      </w:pPr>
      <w:rPr>
        <w:rFonts w:hint="default"/>
        <w:b/>
      </w:r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4">
    <w:nsid w:val="65176313"/>
    <w:multiLevelType w:val="hybridMultilevel"/>
    <w:tmpl w:val="36E67300"/>
    <w:lvl w:ilvl="0" w:tplc="0409000B">
      <w:start w:val="1"/>
      <w:numFmt w:val="bullet"/>
      <w:lvlText w:val=""/>
      <w:lvlJc w:val="left"/>
      <w:pPr>
        <w:ind w:left="1120" w:hanging="420"/>
      </w:pPr>
      <w:rPr>
        <w:rFonts w:ascii="Wingdings" w:hAnsi="Wingdings"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65">
    <w:nsid w:val="65675FB5"/>
    <w:multiLevelType w:val="hybridMultilevel"/>
    <w:tmpl w:val="DD06C43E"/>
    <w:lvl w:ilvl="0" w:tplc="AD6A356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65A41152"/>
    <w:multiLevelType w:val="hybridMultilevel"/>
    <w:tmpl w:val="9FB0AAD0"/>
    <w:lvl w:ilvl="0" w:tplc="8BA6F7A6">
      <w:start w:val="1"/>
      <w:numFmt w:val="bullet"/>
      <w:lvlText w:val=""/>
      <w:lvlJc w:val="left"/>
      <w:pPr>
        <w:ind w:left="420" w:hanging="420"/>
      </w:pPr>
      <w:rPr>
        <w:rFonts w:ascii="Wingdings" w:hAnsi="Wingdings" w:hint="default"/>
        <w:sz w:val="4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69162E29"/>
    <w:multiLevelType w:val="hybridMultilevel"/>
    <w:tmpl w:val="2F66AF02"/>
    <w:lvl w:ilvl="0" w:tplc="AD6A3568">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68">
    <w:nsid w:val="6EB15920"/>
    <w:multiLevelType w:val="hybridMultilevel"/>
    <w:tmpl w:val="4BC8C0D4"/>
    <w:lvl w:ilvl="0" w:tplc="3DD0DA68">
      <w:start w:val="1"/>
      <w:numFmt w:val="bullet"/>
      <w:lvlText w:val=""/>
      <w:lvlJc w:val="left"/>
      <w:pPr>
        <w:ind w:left="980" w:hanging="420"/>
      </w:pPr>
      <w:rPr>
        <w:rFonts w:ascii="Wingdings" w:hAnsi="Wingdings" w:hint="default"/>
        <w:sz w:val="22"/>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69">
    <w:nsid w:val="6F9911B9"/>
    <w:multiLevelType w:val="hybridMultilevel"/>
    <w:tmpl w:val="866C7EDA"/>
    <w:lvl w:ilvl="0" w:tplc="133C5748">
      <w:start w:val="1"/>
      <w:numFmt w:val="bullet"/>
      <w:lvlText w:val=""/>
      <w:lvlJc w:val="left"/>
      <w:pPr>
        <w:ind w:left="420" w:hanging="420"/>
      </w:pPr>
      <w:rPr>
        <w:rFonts w:ascii="Wingdings" w:hAnsi="Wingdings"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703864D4"/>
    <w:multiLevelType w:val="hybridMultilevel"/>
    <w:tmpl w:val="81981294"/>
    <w:lvl w:ilvl="0" w:tplc="DC90282E">
      <w:start w:val="1"/>
      <w:numFmt w:val="bullet"/>
      <w:lvlText w:val=""/>
      <w:lvlJc w:val="center"/>
      <w:pPr>
        <w:ind w:left="420" w:hanging="420"/>
      </w:pPr>
      <w:rPr>
        <w:rFonts w:ascii="Wingdings" w:hAnsi="Wingdings"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71121346"/>
    <w:multiLevelType w:val="hybridMultilevel"/>
    <w:tmpl w:val="134EE9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2">
    <w:nsid w:val="716048B5"/>
    <w:multiLevelType w:val="hybridMultilevel"/>
    <w:tmpl w:val="CB8687EC"/>
    <w:lvl w:ilvl="0" w:tplc="7FFA42EC">
      <w:start w:val="7"/>
      <w:numFmt w:val="decimal"/>
      <w:lvlText w:val="（%1）"/>
      <w:lvlJc w:val="left"/>
      <w:pPr>
        <w:ind w:left="1295" w:hanging="73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3">
    <w:nsid w:val="74966A55"/>
    <w:multiLevelType w:val="hybridMultilevel"/>
    <w:tmpl w:val="1326EE90"/>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nsid w:val="74F11D54"/>
    <w:multiLevelType w:val="hybridMultilevel"/>
    <w:tmpl w:val="0420BF7E"/>
    <w:lvl w:ilvl="0" w:tplc="ACF6E8D6">
      <w:start w:val="1"/>
      <w:numFmt w:val="decimal"/>
      <w:lvlText w:val="（%1）"/>
      <w:lvlJc w:val="left"/>
      <w:pPr>
        <w:ind w:left="1019" w:hanging="735"/>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5">
    <w:nsid w:val="75BC7001"/>
    <w:multiLevelType w:val="hybridMultilevel"/>
    <w:tmpl w:val="03C26A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764876CB"/>
    <w:multiLevelType w:val="hybridMultilevel"/>
    <w:tmpl w:val="5AA60074"/>
    <w:lvl w:ilvl="0" w:tplc="A9D25CF2">
      <w:start w:val="1"/>
      <w:numFmt w:val="bullet"/>
      <w:lvlText w:val="●"/>
      <w:lvlJc w:val="left"/>
      <w:pPr>
        <w:ind w:left="1860" w:hanging="420"/>
      </w:pPr>
      <w:rPr>
        <w:rFonts w:ascii="Garamond" w:eastAsia="Gulim" w:hAnsi="Garamond"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77">
    <w:nsid w:val="77204974"/>
    <w:multiLevelType w:val="hybridMultilevel"/>
    <w:tmpl w:val="B5B45F42"/>
    <w:lvl w:ilvl="0" w:tplc="04090001">
      <w:start w:val="1"/>
      <w:numFmt w:val="bullet"/>
      <w:lvlText w:val=""/>
      <w:lvlJc w:val="left"/>
      <w:pPr>
        <w:ind w:left="420" w:hanging="420"/>
      </w:pPr>
      <w:rPr>
        <w:rFonts w:ascii="Wingdings" w:hAnsi="Wingdings" w:hint="default"/>
      </w:rPr>
    </w:lvl>
    <w:lvl w:ilvl="1" w:tplc="E10629A8">
      <w:start w:val="1"/>
      <w:numFmt w:val="bullet"/>
      <w:lvlText w:val=""/>
      <w:lvlJc w:val="left"/>
      <w:pPr>
        <w:ind w:left="840" w:hanging="420"/>
      </w:pPr>
      <w:rPr>
        <w:rFonts w:ascii="Wingdings" w:hAnsi="Wingdings" w:hint="default"/>
        <w:sz w:val="24"/>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78727771"/>
    <w:multiLevelType w:val="hybridMultilevel"/>
    <w:tmpl w:val="D8969DFA"/>
    <w:lvl w:ilvl="0" w:tplc="72F497BA">
      <w:start w:val="1"/>
      <w:numFmt w:val="bullet"/>
      <w:lvlText w:val=""/>
      <w:lvlJc w:val="left"/>
      <w:pPr>
        <w:ind w:left="420" w:hanging="420"/>
      </w:pPr>
      <w:rPr>
        <w:rFonts w:ascii="Symbol" w:eastAsia="Symbol" w:hAnsi="Symbol" w:hint="default"/>
        <w:w w:val="99"/>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nsid w:val="79FC117C"/>
    <w:multiLevelType w:val="hybridMultilevel"/>
    <w:tmpl w:val="60F61F26"/>
    <w:lvl w:ilvl="0" w:tplc="A9D25CF2">
      <w:start w:val="1"/>
      <w:numFmt w:val="bullet"/>
      <w:lvlText w:val="●"/>
      <w:lvlJc w:val="left"/>
      <w:pPr>
        <w:ind w:left="1860" w:hanging="420"/>
      </w:pPr>
      <w:rPr>
        <w:rFonts w:ascii="Garamond" w:eastAsia="Gulim" w:hAnsi="Garamond"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num w:numId="1">
    <w:abstractNumId w:val="69"/>
  </w:num>
  <w:num w:numId="2">
    <w:abstractNumId w:val="37"/>
  </w:num>
  <w:num w:numId="3">
    <w:abstractNumId w:val="53"/>
  </w:num>
  <w:num w:numId="4">
    <w:abstractNumId w:val="18"/>
  </w:num>
  <w:num w:numId="5">
    <w:abstractNumId w:val="10"/>
  </w:num>
  <w:num w:numId="6">
    <w:abstractNumId w:val="40"/>
  </w:num>
  <w:num w:numId="7">
    <w:abstractNumId w:val="68"/>
  </w:num>
  <w:num w:numId="8">
    <w:abstractNumId w:val="35"/>
  </w:num>
  <w:num w:numId="9">
    <w:abstractNumId w:val="72"/>
  </w:num>
  <w:num w:numId="10">
    <w:abstractNumId w:val="52"/>
  </w:num>
  <w:num w:numId="11">
    <w:abstractNumId w:val="34"/>
  </w:num>
  <w:num w:numId="12">
    <w:abstractNumId w:val="11"/>
  </w:num>
  <w:num w:numId="13">
    <w:abstractNumId w:val="36"/>
  </w:num>
  <w:num w:numId="14">
    <w:abstractNumId w:val="44"/>
  </w:num>
  <w:num w:numId="15">
    <w:abstractNumId w:val="22"/>
  </w:num>
  <w:num w:numId="16">
    <w:abstractNumId w:val="29"/>
  </w:num>
  <w:num w:numId="17">
    <w:abstractNumId w:val="41"/>
  </w:num>
  <w:num w:numId="18">
    <w:abstractNumId w:val="47"/>
  </w:num>
  <w:num w:numId="19">
    <w:abstractNumId w:val="54"/>
  </w:num>
  <w:num w:numId="20">
    <w:abstractNumId w:val="63"/>
  </w:num>
  <w:num w:numId="21">
    <w:abstractNumId w:val="76"/>
  </w:num>
  <w:num w:numId="22">
    <w:abstractNumId w:val="74"/>
  </w:num>
  <w:num w:numId="23">
    <w:abstractNumId w:val="17"/>
  </w:num>
  <w:num w:numId="24">
    <w:abstractNumId w:val="13"/>
  </w:num>
  <w:num w:numId="25">
    <w:abstractNumId w:val="79"/>
  </w:num>
  <w:num w:numId="26">
    <w:abstractNumId w:val="16"/>
  </w:num>
  <w:num w:numId="27">
    <w:abstractNumId w:val="70"/>
  </w:num>
  <w:num w:numId="28">
    <w:abstractNumId w:val="15"/>
  </w:num>
  <w:num w:numId="29">
    <w:abstractNumId w:val="28"/>
  </w:num>
  <w:num w:numId="30">
    <w:abstractNumId w:val="33"/>
  </w:num>
  <w:num w:numId="31">
    <w:abstractNumId w:val="25"/>
  </w:num>
  <w:num w:numId="32">
    <w:abstractNumId w:val="55"/>
  </w:num>
  <w:num w:numId="33">
    <w:abstractNumId w:val="2"/>
  </w:num>
  <w:num w:numId="34">
    <w:abstractNumId w:val="48"/>
  </w:num>
  <w:num w:numId="35">
    <w:abstractNumId w:val="38"/>
  </w:num>
  <w:num w:numId="36">
    <w:abstractNumId w:val="60"/>
  </w:num>
  <w:num w:numId="37">
    <w:abstractNumId w:val="62"/>
  </w:num>
  <w:num w:numId="38">
    <w:abstractNumId w:val="5"/>
  </w:num>
  <w:num w:numId="39">
    <w:abstractNumId w:val="59"/>
  </w:num>
  <w:num w:numId="40">
    <w:abstractNumId w:val="49"/>
  </w:num>
  <w:num w:numId="41">
    <w:abstractNumId w:val="32"/>
  </w:num>
  <w:num w:numId="42">
    <w:abstractNumId w:val="8"/>
  </w:num>
  <w:num w:numId="43">
    <w:abstractNumId w:val="0"/>
  </w:num>
  <w:num w:numId="44">
    <w:abstractNumId w:val="24"/>
  </w:num>
  <w:num w:numId="45">
    <w:abstractNumId w:val="77"/>
  </w:num>
  <w:num w:numId="46">
    <w:abstractNumId w:val="27"/>
  </w:num>
  <w:num w:numId="47">
    <w:abstractNumId w:val="73"/>
  </w:num>
  <w:num w:numId="48">
    <w:abstractNumId w:val="46"/>
  </w:num>
  <w:num w:numId="49">
    <w:abstractNumId w:val="67"/>
  </w:num>
  <w:num w:numId="50">
    <w:abstractNumId w:val="42"/>
  </w:num>
  <w:num w:numId="51">
    <w:abstractNumId w:val="61"/>
  </w:num>
  <w:num w:numId="52">
    <w:abstractNumId w:val="19"/>
  </w:num>
  <w:num w:numId="53">
    <w:abstractNumId w:val="7"/>
  </w:num>
  <w:num w:numId="54">
    <w:abstractNumId w:val="3"/>
  </w:num>
  <w:num w:numId="55">
    <w:abstractNumId w:val="66"/>
  </w:num>
  <w:num w:numId="56">
    <w:abstractNumId w:val="30"/>
  </w:num>
  <w:num w:numId="57">
    <w:abstractNumId w:val="50"/>
  </w:num>
  <w:num w:numId="58">
    <w:abstractNumId w:val="20"/>
  </w:num>
  <w:num w:numId="59">
    <w:abstractNumId w:val="6"/>
  </w:num>
  <w:num w:numId="60">
    <w:abstractNumId w:val="75"/>
  </w:num>
  <w:num w:numId="61">
    <w:abstractNumId w:val="26"/>
  </w:num>
  <w:num w:numId="62">
    <w:abstractNumId w:val="31"/>
  </w:num>
  <w:num w:numId="63">
    <w:abstractNumId w:val="64"/>
  </w:num>
  <w:num w:numId="64">
    <w:abstractNumId w:val="58"/>
  </w:num>
  <w:num w:numId="65">
    <w:abstractNumId w:val="4"/>
  </w:num>
  <w:num w:numId="66">
    <w:abstractNumId w:val="39"/>
  </w:num>
  <w:num w:numId="67">
    <w:abstractNumId w:val="12"/>
  </w:num>
  <w:num w:numId="68">
    <w:abstractNumId w:val="21"/>
  </w:num>
  <w:num w:numId="69">
    <w:abstractNumId w:val="65"/>
  </w:num>
  <w:num w:numId="70">
    <w:abstractNumId w:val="78"/>
  </w:num>
  <w:num w:numId="71">
    <w:abstractNumId w:val="57"/>
  </w:num>
  <w:num w:numId="72">
    <w:abstractNumId w:val="1"/>
  </w:num>
  <w:num w:numId="73">
    <w:abstractNumId w:val="51"/>
  </w:num>
  <w:num w:numId="74">
    <w:abstractNumId w:val="71"/>
  </w:num>
  <w:num w:numId="75">
    <w:abstractNumId w:val="56"/>
  </w:num>
  <w:num w:numId="76">
    <w:abstractNumId w:val="9"/>
  </w:num>
  <w:num w:numId="77">
    <w:abstractNumId w:val="14"/>
  </w:num>
  <w:num w:numId="78">
    <w:abstractNumId w:val="43"/>
  </w:num>
  <w:num w:numId="79">
    <w:abstractNumId w:val="45"/>
  </w:num>
  <w:num w:numId="80">
    <w:abstractNumId w:val="2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A24"/>
    <w:rsid w:val="0003355C"/>
    <w:rsid w:val="000350C3"/>
    <w:rsid w:val="0006312C"/>
    <w:rsid w:val="0006341A"/>
    <w:rsid w:val="00063A84"/>
    <w:rsid w:val="00066D43"/>
    <w:rsid w:val="00081030"/>
    <w:rsid w:val="00081162"/>
    <w:rsid w:val="00081CEE"/>
    <w:rsid w:val="000834B9"/>
    <w:rsid w:val="000924CA"/>
    <w:rsid w:val="000942B8"/>
    <w:rsid w:val="00096A16"/>
    <w:rsid w:val="000A52C5"/>
    <w:rsid w:val="000B3C7E"/>
    <w:rsid w:val="000C5990"/>
    <w:rsid w:val="000C62EB"/>
    <w:rsid w:val="000C6F52"/>
    <w:rsid w:val="000D41A1"/>
    <w:rsid w:val="000D4CBE"/>
    <w:rsid w:val="000E0082"/>
    <w:rsid w:val="000E6705"/>
    <w:rsid w:val="000F212F"/>
    <w:rsid w:val="000F4905"/>
    <w:rsid w:val="000F55C1"/>
    <w:rsid w:val="00100345"/>
    <w:rsid w:val="001054C2"/>
    <w:rsid w:val="001127A8"/>
    <w:rsid w:val="00113CBF"/>
    <w:rsid w:val="00124F05"/>
    <w:rsid w:val="0012568D"/>
    <w:rsid w:val="00140282"/>
    <w:rsid w:val="00145898"/>
    <w:rsid w:val="001509F4"/>
    <w:rsid w:val="00152358"/>
    <w:rsid w:val="00156762"/>
    <w:rsid w:val="001670E3"/>
    <w:rsid w:val="00171DA0"/>
    <w:rsid w:val="00174913"/>
    <w:rsid w:val="00180674"/>
    <w:rsid w:val="0019465A"/>
    <w:rsid w:val="001B2C52"/>
    <w:rsid w:val="001B4966"/>
    <w:rsid w:val="001D1E3E"/>
    <w:rsid w:val="001D6268"/>
    <w:rsid w:val="001D78DB"/>
    <w:rsid w:val="001E7F9B"/>
    <w:rsid w:val="001F61A6"/>
    <w:rsid w:val="0021422C"/>
    <w:rsid w:val="00221CC7"/>
    <w:rsid w:val="00222A02"/>
    <w:rsid w:val="00223B2F"/>
    <w:rsid w:val="00223FAB"/>
    <w:rsid w:val="00226E20"/>
    <w:rsid w:val="00232FFC"/>
    <w:rsid w:val="00235FC6"/>
    <w:rsid w:val="0024457E"/>
    <w:rsid w:val="0025175B"/>
    <w:rsid w:val="00253A32"/>
    <w:rsid w:val="00253DA3"/>
    <w:rsid w:val="00266468"/>
    <w:rsid w:val="00271F45"/>
    <w:rsid w:val="00272CC3"/>
    <w:rsid w:val="0027432E"/>
    <w:rsid w:val="00280FAD"/>
    <w:rsid w:val="0029689A"/>
    <w:rsid w:val="002A3279"/>
    <w:rsid w:val="002B489D"/>
    <w:rsid w:val="002B64F2"/>
    <w:rsid w:val="002B785D"/>
    <w:rsid w:val="002B7A13"/>
    <w:rsid w:val="002D1760"/>
    <w:rsid w:val="002E4429"/>
    <w:rsid w:val="002E4943"/>
    <w:rsid w:val="002E7F87"/>
    <w:rsid w:val="002F2855"/>
    <w:rsid w:val="002F62EE"/>
    <w:rsid w:val="003025CB"/>
    <w:rsid w:val="00324711"/>
    <w:rsid w:val="003325EC"/>
    <w:rsid w:val="0033648B"/>
    <w:rsid w:val="00343C83"/>
    <w:rsid w:val="0035141B"/>
    <w:rsid w:val="003545F0"/>
    <w:rsid w:val="00354E34"/>
    <w:rsid w:val="0035526F"/>
    <w:rsid w:val="003566E2"/>
    <w:rsid w:val="0036158D"/>
    <w:rsid w:val="003813E9"/>
    <w:rsid w:val="00385478"/>
    <w:rsid w:val="00394E1D"/>
    <w:rsid w:val="00396261"/>
    <w:rsid w:val="00396FAF"/>
    <w:rsid w:val="00397331"/>
    <w:rsid w:val="003A777D"/>
    <w:rsid w:val="003C28C4"/>
    <w:rsid w:val="003D01ED"/>
    <w:rsid w:val="003D0470"/>
    <w:rsid w:val="003D4E48"/>
    <w:rsid w:val="003D5405"/>
    <w:rsid w:val="003E0D75"/>
    <w:rsid w:val="003E7A30"/>
    <w:rsid w:val="00407964"/>
    <w:rsid w:val="004365B9"/>
    <w:rsid w:val="00441401"/>
    <w:rsid w:val="00447921"/>
    <w:rsid w:val="00450CF9"/>
    <w:rsid w:val="00455C8F"/>
    <w:rsid w:val="00461A6E"/>
    <w:rsid w:val="00472E1C"/>
    <w:rsid w:val="00474BB7"/>
    <w:rsid w:val="0047774A"/>
    <w:rsid w:val="00477C3F"/>
    <w:rsid w:val="004859A0"/>
    <w:rsid w:val="00491B62"/>
    <w:rsid w:val="004A23F7"/>
    <w:rsid w:val="004B73F9"/>
    <w:rsid w:val="004C2F36"/>
    <w:rsid w:val="004D76CE"/>
    <w:rsid w:val="004F0162"/>
    <w:rsid w:val="004F2192"/>
    <w:rsid w:val="004F38CF"/>
    <w:rsid w:val="004F6E0E"/>
    <w:rsid w:val="005062F4"/>
    <w:rsid w:val="005128E6"/>
    <w:rsid w:val="0051378B"/>
    <w:rsid w:val="00515843"/>
    <w:rsid w:val="00516B0C"/>
    <w:rsid w:val="00517C85"/>
    <w:rsid w:val="0053084A"/>
    <w:rsid w:val="00535703"/>
    <w:rsid w:val="005443C6"/>
    <w:rsid w:val="00554C8E"/>
    <w:rsid w:val="005633D8"/>
    <w:rsid w:val="005636DD"/>
    <w:rsid w:val="0057056A"/>
    <w:rsid w:val="00570BF2"/>
    <w:rsid w:val="005806F3"/>
    <w:rsid w:val="00583060"/>
    <w:rsid w:val="0059122D"/>
    <w:rsid w:val="005912B4"/>
    <w:rsid w:val="005A45C5"/>
    <w:rsid w:val="005A67A7"/>
    <w:rsid w:val="005B3632"/>
    <w:rsid w:val="005B65A4"/>
    <w:rsid w:val="005D415F"/>
    <w:rsid w:val="005D4338"/>
    <w:rsid w:val="005E5D99"/>
    <w:rsid w:val="005E5E04"/>
    <w:rsid w:val="005E7596"/>
    <w:rsid w:val="00602A13"/>
    <w:rsid w:val="00603D99"/>
    <w:rsid w:val="006051C9"/>
    <w:rsid w:val="006260E5"/>
    <w:rsid w:val="006367F7"/>
    <w:rsid w:val="00641510"/>
    <w:rsid w:val="00645B1D"/>
    <w:rsid w:val="0065533B"/>
    <w:rsid w:val="00655A0F"/>
    <w:rsid w:val="00660229"/>
    <w:rsid w:val="00660923"/>
    <w:rsid w:val="00665605"/>
    <w:rsid w:val="006807FB"/>
    <w:rsid w:val="006A251A"/>
    <w:rsid w:val="006A4EAA"/>
    <w:rsid w:val="006B5E9E"/>
    <w:rsid w:val="006C6718"/>
    <w:rsid w:val="006C7CCA"/>
    <w:rsid w:val="006D37AB"/>
    <w:rsid w:val="006D3AFD"/>
    <w:rsid w:val="006F1B54"/>
    <w:rsid w:val="00704B04"/>
    <w:rsid w:val="00713612"/>
    <w:rsid w:val="0073179C"/>
    <w:rsid w:val="00734AE6"/>
    <w:rsid w:val="0075521E"/>
    <w:rsid w:val="007571B9"/>
    <w:rsid w:val="00764A43"/>
    <w:rsid w:val="007673B4"/>
    <w:rsid w:val="00773AF0"/>
    <w:rsid w:val="007800C0"/>
    <w:rsid w:val="00780494"/>
    <w:rsid w:val="007871D9"/>
    <w:rsid w:val="007A6227"/>
    <w:rsid w:val="007B7020"/>
    <w:rsid w:val="007B73A5"/>
    <w:rsid w:val="007C70E6"/>
    <w:rsid w:val="007D2919"/>
    <w:rsid w:val="007E43BE"/>
    <w:rsid w:val="007E4812"/>
    <w:rsid w:val="007F54F5"/>
    <w:rsid w:val="007F5BCC"/>
    <w:rsid w:val="007F5EA1"/>
    <w:rsid w:val="007F6078"/>
    <w:rsid w:val="00802858"/>
    <w:rsid w:val="00803962"/>
    <w:rsid w:val="008148EA"/>
    <w:rsid w:val="00815444"/>
    <w:rsid w:val="00822BBF"/>
    <w:rsid w:val="00822DE1"/>
    <w:rsid w:val="00830266"/>
    <w:rsid w:val="00832EDE"/>
    <w:rsid w:val="00865381"/>
    <w:rsid w:val="008673B9"/>
    <w:rsid w:val="00873B1B"/>
    <w:rsid w:val="00876671"/>
    <w:rsid w:val="008906DA"/>
    <w:rsid w:val="008A3B4F"/>
    <w:rsid w:val="008C2E4C"/>
    <w:rsid w:val="008C425B"/>
    <w:rsid w:val="008C4ADA"/>
    <w:rsid w:val="008C6202"/>
    <w:rsid w:val="008D05AA"/>
    <w:rsid w:val="008D3ECF"/>
    <w:rsid w:val="008E2BAA"/>
    <w:rsid w:val="008E4151"/>
    <w:rsid w:val="008E59D6"/>
    <w:rsid w:val="008E643A"/>
    <w:rsid w:val="008F3AD7"/>
    <w:rsid w:val="008F6283"/>
    <w:rsid w:val="00900CF8"/>
    <w:rsid w:val="00901FF7"/>
    <w:rsid w:val="00903EE3"/>
    <w:rsid w:val="009053B4"/>
    <w:rsid w:val="00914F41"/>
    <w:rsid w:val="00920E73"/>
    <w:rsid w:val="00922151"/>
    <w:rsid w:val="009262C8"/>
    <w:rsid w:val="009264EB"/>
    <w:rsid w:val="009529A2"/>
    <w:rsid w:val="009653B2"/>
    <w:rsid w:val="00970B28"/>
    <w:rsid w:val="00976DB5"/>
    <w:rsid w:val="0098003F"/>
    <w:rsid w:val="00991E21"/>
    <w:rsid w:val="009C7023"/>
    <w:rsid w:val="009E4B31"/>
    <w:rsid w:val="009E5E47"/>
    <w:rsid w:val="009F567A"/>
    <w:rsid w:val="009F5F07"/>
    <w:rsid w:val="00A046A4"/>
    <w:rsid w:val="00A06ECA"/>
    <w:rsid w:val="00A11A2E"/>
    <w:rsid w:val="00A44CC9"/>
    <w:rsid w:val="00A52A88"/>
    <w:rsid w:val="00A56051"/>
    <w:rsid w:val="00A66F32"/>
    <w:rsid w:val="00A70502"/>
    <w:rsid w:val="00A73A24"/>
    <w:rsid w:val="00A87680"/>
    <w:rsid w:val="00A92180"/>
    <w:rsid w:val="00AA0F56"/>
    <w:rsid w:val="00AB74A5"/>
    <w:rsid w:val="00AD5843"/>
    <w:rsid w:val="00AE2A0F"/>
    <w:rsid w:val="00AE5F2E"/>
    <w:rsid w:val="00AF424D"/>
    <w:rsid w:val="00AF47A9"/>
    <w:rsid w:val="00B064EA"/>
    <w:rsid w:val="00B0678C"/>
    <w:rsid w:val="00B10B9F"/>
    <w:rsid w:val="00B26B80"/>
    <w:rsid w:val="00B427CB"/>
    <w:rsid w:val="00B5279A"/>
    <w:rsid w:val="00B5650A"/>
    <w:rsid w:val="00B6407A"/>
    <w:rsid w:val="00B80E48"/>
    <w:rsid w:val="00B87E54"/>
    <w:rsid w:val="00B907EF"/>
    <w:rsid w:val="00BA01C8"/>
    <w:rsid w:val="00BA0712"/>
    <w:rsid w:val="00BA404B"/>
    <w:rsid w:val="00BC0EC5"/>
    <w:rsid w:val="00BC12EB"/>
    <w:rsid w:val="00BD02D4"/>
    <w:rsid w:val="00BE7A15"/>
    <w:rsid w:val="00BF4851"/>
    <w:rsid w:val="00BF4F5F"/>
    <w:rsid w:val="00C015CF"/>
    <w:rsid w:val="00C06EEF"/>
    <w:rsid w:val="00C16432"/>
    <w:rsid w:val="00C20A6F"/>
    <w:rsid w:val="00C214AD"/>
    <w:rsid w:val="00C22BE8"/>
    <w:rsid w:val="00C278C9"/>
    <w:rsid w:val="00C36AF6"/>
    <w:rsid w:val="00C40330"/>
    <w:rsid w:val="00C67172"/>
    <w:rsid w:val="00C70B20"/>
    <w:rsid w:val="00C74FE8"/>
    <w:rsid w:val="00C84D43"/>
    <w:rsid w:val="00C85431"/>
    <w:rsid w:val="00C87AA8"/>
    <w:rsid w:val="00C924A6"/>
    <w:rsid w:val="00CC3D68"/>
    <w:rsid w:val="00CC6DE7"/>
    <w:rsid w:val="00CD04AD"/>
    <w:rsid w:val="00CE287E"/>
    <w:rsid w:val="00CF3C36"/>
    <w:rsid w:val="00D11CD6"/>
    <w:rsid w:val="00D15A45"/>
    <w:rsid w:val="00D20899"/>
    <w:rsid w:val="00D461EF"/>
    <w:rsid w:val="00D629A4"/>
    <w:rsid w:val="00D809AF"/>
    <w:rsid w:val="00D818FC"/>
    <w:rsid w:val="00D81E41"/>
    <w:rsid w:val="00D86406"/>
    <w:rsid w:val="00D91B49"/>
    <w:rsid w:val="00D92688"/>
    <w:rsid w:val="00DA660B"/>
    <w:rsid w:val="00DB0744"/>
    <w:rsid w:val="00DB26C1"/>
    <w:rsid w:val="00DB3BAD"/>
    <w:rsid w:val="00DD50F5"/>
    <w:rsid w:val="00DD686F"/>
    <w:rsid w:val="00DE28C1"/>
    <w:rsid w:val="00DF001C"/>
    <w:rsid w:val="00E02410"/>
    <w:rsid w:val="00E03E12"/>
    <w:rsid w:val="00E1174D"/>
    <w:rsid w:val="00E15237"/>
    <w:rsid w:val="00E20F88"/>
    <w:rsid w:val="00E22A17"/>
    <w:rsid w:val="00E237AF"/>
    <w:rsid w:val="00E27663"/>
    <w:rsid w:val="00E3232A"/>
    <w:rsid w:val="00E41C6D"/>
    <w:rsid w:val="00E4743C"/>
    <w:rsid w:val="00E47F40"/>
    <w:rsid w:val="00E51AA3"/>
    <w:rsid w:val="00E535DE"/>
    <w:rsid w:val="00E56B7B"/>
    <w:rsid w:val="00E64E3D"/>
    <w:rsid w:val="00E64F4B"/>
    <w:rsid w:val="00E713EA"/>
    <w:rsid w:val="00E85900"/>
    <w:rsid w:val="00E950B8"/>
    <w:rsid w:val="00E962C2"/>
    <w:rsid w:val="00EA1519"/>
    <w:rsid w:val="00EB3919"/>
    <w:rsid w:val="00EC4931"/>
    <w:rsid w:val="00ED1404"/>
    <w:rsid w:val="00ED173D"/>
    <w:rsid w:val="00ED1FB6"/>
    <w:rsid w:val="00ED59EE"/>
    <w:rsid w:val="00EE0574"/>
    <w:rsid w:val="00EE0D21"/>
    <w:rsid w:val="00EF1313"/>
    <w:rsid w:val="00EF4549"/>
    <w:rsid w:val="00EF74DF"/>
    <w:rsid w:val="00F00894"/>
    <w:rsid w:val="00F030C9"/>
    <w:rsid w:val="00F111BC"/>
    <w:rsid w:val="00F24E1D"/>
    <w:rsid w:val="00F31E0C"/>
    <w:rsid w:val="00F34D16"/>
    <w:rsid w:val="00F3506C"/>
    <w:rsid w:val="00F3522E"/>
    <w:rsid w:val="00F37FCC"/>
    <w:rsid w:val="00F42E90"/>
    <w:rsid w:val="00F65CCE"/>
    <w:rsid w:val="00F7197B"/>
    <w:rsid w:val="00F766FB"/>
    <w:rsid w:val="00F9170F"/>
    <w:rsid w:val="00F96496"/>
    <w:rsid w:val="00FA25A8"/>
    <w:rsid w:val="00FA3917"/>
    <w:rsid w:val="00FB4CAE"/>
    <w:rsid w:val="00FC2FE5"/>
    <w:rsid w:val="00FC4BAD"/>
    <w:rsid w:val="00FE7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10"/>
    <w:next w:val="a"/>
    <w:link w:val="1Char"/>
    <w:uiPriority w:val="9"/>
    <w:qFormat/>
    <w:rsid w:val="007E43BE"/>
    <w:pPr>
      <w:keepNext/>
      <w:keepLines/>
      <w:spacing w:after="0" w:line="240" w:lineRule="auto"/>
      <w:outlineLvl w:val="0"/>
    </w:pPr>
    <w:rPr>
      <w:rFonts w:eastAsia="仿宋_GB2312"/>
      <w:b/>
      <w:bCs/>
      <w:kern w:val="44"/>
      <w:sz w:val="32"/>
      <w:szCs w:val="44"/>
    </w:rPr>
  </w:style>
  <w:style w:type="paragraph" w:styleId="2">
    <w:name w:val="heading 2"/>
    <w:basedOn w:val="a"/>
    <w:next w:val="a"/>
    <w:link w:val="2Char"/>
    <w:uiPriority w:val="9"/>
    <w:unhideWhenUsed/>
    <w:qFormat/>
    <w:rsid w:val="007E43BE"/>
    <w:pPr>
      <w:keepNext/>
      <w:keepLines/>
      <w:outlineLvl w:val="1"/>
    </w:pPr>
    <w:rPr>
      <w:rFonts w:asciiTheme="majorHAnsi" w:eastAsia="仿宋_GB2312" w:hAnsiTheme="majorHAnsi" w:cstheme="majorBidi"/>
      <w:b/>
      <w:bCs/>
      <w:sz w:val="30"/>
      <w:szCs w:val="32"/>
    </w:rPr>
  </w:style>
  <w:style w:type="paragraph" w:styleId="3">
    <w:name w:val="heading 3"/>
    <w:basedOn w:val="a"/>
    <w:next w:val="a"/>
    <w:link w:val="3Char"/>
    <w:uiPriority w:val="9"/>
    <w:unhideWhenUsed/>
    <w:qFormat/>
    <w:rsid w:val="007E43BE"/>
    <w:pPr>
      <w:keepNext/>
      <w:keepLines/>
      <w:outlineLvl w:val="2"/>
    </w:pPr>
    <w:rPr>
      <w:rFonts w:eastAsia="仿宋_GB2312"/>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unhideWhenUsed/>
    <w:qFormat/>
    <w:rsid w:val="007E43BE"/>
    <w:pPr>
      <w:widowControl/>
      <w:tabs>
        <w:tab w:val="right" w:leader="dot" w:pos="8494"/>
      </w:tabs>
      <w:spacing w:after="100" w:line="276" w:lineRule="auto"/>
      <w:jc w:val="left"/>
    </w:pPr>
    <w:rPr>
      <w:kern w:val="0"/>
      <w:sz w:val="22"/>
    </w:rPr>
  </w:style>
  <w:style w:type="character" w:customStyle="1" w:styleId="1Char">
    <w:name w:val="标题 1 Char"/>
    <w:basedOn w:val="a0"/>
    <w:link w:val="1"/>
    <w:uiPriority w:val="9"/>
    <w:rsid w:val="007E43BE"/>
    <w:rPr>
      <w:rFonts w:eastAsia="仿宋_GB2312"/>
      <w:b/>
      <w:bCs/>
      <w:kern w:val="44"/>
      <w:sz w:val="32"/>
      <w:szCs w:val="44"/>
    </w:rPr>
  </w:style>
  <w:style w:type="character" w:customStyle="1" w:styleId="2Char">
    <w:name w:val="标题 2 Char"/>
    <w:basedOn w:val="a0"/>
    <w:link w:val="2"/>
    <w:uiPriority w:val="9"/>
    <w:rsid w:val="007E43BE"/>
    <w:rPr>
      <w:rFonts w:asciiTheme="majorHAnsi" w:eastAsia="仿宋_GB2312" w:hAnsiTheme="majorHAnsi" w:cstheme="majorBidi"/>
      <w:b/>
      <w:bCs/>
      <w:sz w:val="30"/>
      <w:szCs w:val="32"/>
    </w:rPr>
  </w:style>
  <w:style w:type="character" w:customStyle="1" w:styleId="3Char">
    <w:name w:val="标题 3 Char"/>
    <w:basedOn w:val="a0"/>
    <w:link w:val="3"/>
    <w:uiPriority w:val="9"/>
    <w:rsid w:val="007E43BE"/>
    <w:rPr>
      <w:rFonts w:eastAsia="仿宋_GB2312"/>
      <w:b/>
      <w:bCs/>
      <w:sz w:val="28"/>
      <w:szCs w:val="32"/>
    </w:rPr>
  </w:style>
  <w:style w:type="paragraph" w:customStyle="1" w:styleId="ordinary-output">
    <w:name w:val="ordinary-output"/>
    <w:basedOn w:val="a"/>
    <w:rsid w:val="00A73A24"/>
    <w:pPr>
      <w:widowControl/>
      <w:spacing w:before="100" w:beforeAutospacing="1" w:after="100" w:afterAutospacing="1"/>
      <w:jc w:val="left"/>
    </w:pPr>
    <w:rPr>
      <w:rFonts w:ascii="宋体" w:eastAsia="宋体" w:hAnsi="宋体" w:cs="宋体"/>
      <w:kern w:val="0"/>
      <w:sz w:val="24"/>
      <w:szCs w:val="24"/>
    </w:rPr>
  </w:style>
  <w:style w:type="character" w:customStyle="1" w:styleId="high-light">
    <w:name w:val="high-light"/>
    <w:basedOn w:val="a0"/>
    <w:rsid w:val="004C2F36"/>
  </w:style>
  <w:style w:type="character" w:styleId="a3">
    <w:name w:val="Hyperlink"/>
    <w:basedOn w:val="a0"/>
    <w:uiPriority w:val="99"/>
    <w:unhideWhenUsed/>
    <w:rsid w:val="007B7020"/>
    <w:rPr>
      <w:color w:val="0000FF" w:themeColor="hyperlink"/>
      <w:u w:val="single"/>
    </w:rPr>
  </w:style>
  <w:style w:type="paragraph" w:styleId="a4">
    <w:name w:val="header"/>
    <w:basedOn w:val="a"/>
    <w:link w:val="Char"/>
    <w:uiPriority w:val="99"/>
    <w:unhideWhenUsed/>
    <w:rsid w:val="001D6268"/>
    <w:pPr>
      <w:tabs>
        <w:tab w:val="center" w:pos="4153"/>
        <w:tab w:val="right" w:pos="8306"/>
      </w:tabs>
      <w:snapToGrid w:val="0"/>
      <w:jc w:val="center"/>
    </w:pPr>
    <w:rPr>
      <w:sz w:val="18"/>
      <w:szCs w:val="18"/>
    </w:rPr>
  </w:style>
  <w:style w:type="character" w:customStyle="1" w:styleId="Char">
    <w:name w:val="页眉 Char"/>
    <w:basedOn w:val="a0"/>
    <w:link w:val="a4"/>
    <w:uiPriority w:val="99"/>
    <w:rsid w:val="001D6268"/>
    <w:rPr>
      <w:sz w:val="18"/>
      <w:szCs w:val="18"/>
    </w:rPr>
  </w:style>
  <w:style w:type="paragraph" w:styleId="a5">
    <w:name w:val="footer"/>
    <w:basedOn w:val="a"/>
    <w:link w:val="Char0"/>
    <w:uiPriority w:val="99"/>
    <w:unhideWhenUsed/>
    <w:rsid w:val="0057056A"/>
    <w:pPr>
      <w:tabs>
        <w:tab w:val="center" w:pos="4153"/>
        <w:tab w:val="right" w:pos="8306"/>
      </w:tabs>
      <w:snapToGrid w:val="0"/>
      <w:jc w:val="left"/>
    </w:pPr>
    <w:rPr>
      <w:sz w:val="18"/>
      <w:szCs w:val="18"/>
    </w:rPr>
  </w:style>
  <w:style w:type="character" w:customStyle="1" w:styleId="Char0">
    <w:name w:val="页脚 Char"/>
    <w:basedOn w:val="a0"/>
    <w:link w:val="a5"/>
    <w:uiPriority w:val="99"/>
    <w:rsid w:val="0057056A"/>
    <w:rPr>
      <w:sz w:val="18"/>
      <w:szCs w:val="18"/>
    </w:rPr>
  </w:style>
  <w:style w:type="paragraph" w:customStyle="1" w:styleId="Default">
    <w:name w:val="Default"/>
    <w:rsid w:val="0057056A"/>
    <w:pPr>
      <w:widowControl w:val="0"/>
      <w:autoSpaceDE w:val="0"/>
      <w:autoSpaceDN w:val="0"/>
      <w:adjustRightInd w:val="0"/>
    </w:pPr>
    <w:rPr>
      <w:rFonts w:ascii="Calibri" w:hAnsi="Calibri" w:cs="Calibri"/>
      <w:color w:val="000000"/>
      <w:kern w:val="0"/>
      <w:sz w:val="24"/>
      <w:szCs w:val="24"/>
    </w:rPr>
  </w:style>
  <w:style w:type="character" w:customStyle="1" w:styleId="shorttext">
    <w:name w:val="short_text"/>
    <w:basedOn w:val="a0"/>
    <w:rsid w:val="0057056A"/>
  </w:style>
  <w:style w:type="paragraph" w:styleId="a6">
    <w:name w:val="List Paragraph"/>
    <w:basedOn w:val="a"/>
    <w:uiPriority w:val="34"/>
    <w:qFormat/>
    <w:rsid w:val="00C36AF6"/>
    <w:pPr>
      <w:ind w:firstLineChars="200" w:firstLine="420"/>
    </w:pPr>
  </w:style>
  <w:style w:type="paragraph" w:customStyle="1" w:styleId="CM1">
    <w:name w:val="CM1"/>
    <w:basedOn w:val="Default"/>
    <w:next w:val="Default"/>
    <w:uiPriority w:val="99"/>
    <w:rsid w:val="00903EE3"/>
    <w:pPr>
      <w:spacing w:line="253" w:lineRule="atLeast"/>
    </w:pPr>
    <w:rPr>
      <w:rFonts w:ascii="TT15Ct00" w:eastAsia="TT15Ct00" w:cs="Times New Roman"/>
      <w:color w:val="auto"/>
    </w:rPr>
  </w:style>
  <w:style w:type="paragraph" w:styleId="a7">
    <w:name w:val="Balloon Text"/>
    <w:basedOn w:val="a"/>
    <w:link w:val="Char1"/>
    <w:uiPriority w:val="99"/>
    <w:semiHidden/>
    <w:unhideWhenUsed/>
    <w:rsid w:val="0065533B"/>
    <w:rPr>
      <w:sz w:val="18"/>
      <w:szCs w:val="18"/>
    </w:rPr>
  </w:style>
  <w:style w:type="character" w:customStyle="1" w:styleId="Char1">
    <w:name w:val="批注框文本 Char"/>
    <w:basedOn w:val="a0"/>
    <w:link w:val="a7"/>
    <w:uiPriority w:val="99"/>
    <w:semiHidden/>
    <w:rsid w:val="0065533B"/>
    <w:rPr>
      <w:sz w:val="18"/>
      <w:szCs w:val="18"/>
    </w:rPr>
  </w:style>
  <w:style w:type="paragraph" w:styleId="TOC">
    <w:name w:val="TOC Heading"/>
    <w:basedOn w:val="1"/>
    <w:next w:val="a"/>
    <w:uiPriority w:val="39"/>
    <w:unhideWhenUsed/>
    <w:qFormat/>
    <w:rsid w:val="001D6268"/>
    <w:pPr>
      <w:spacing w:before="480" w:line="276" w:lineRule="auto"/>
      <w:outlineLvl w:val="9"/>
    </w:pPr>
    <w:rPr>
      <w:rFonts w:eastAsiaTheme="majorEastAsia"/>
      <w:b w:val="0"/>
      <w:bCs w:val="0"/>
      <w:color w:val="365F91" w:themeColor="accent1" w:themeShade="BF"/>
      <w:kern w:val="0"/>
      <w:sz w:val="28"/>
      <w:szCs w:val="28"/>
    </w:rPr>
  </w:style>
  <w:style w:type="paragraph" w:styleId="20">
    <w:name w:val="toc 2"/>
    <w:basedOn w:val="a"/>
    <w:next w:val="a"/>
    <w:autoRedefine/>
    <w:uiPriority w:val="39"/>
    <w:unhideWhenUsed/>
    <w:qFormat/>
    <w:rsid w:val="001D6268"/>
    <w:pPr>
      <w:widowControl/>
      <w:spacing w:after="100" w:line="276" w:lineRule="auto"/>
      <w:ind w:left="220"/>
      <w:jc w:val="left"/>
    </w:pPr>
    <w:rPr>
      <w:kern w:val="0"/>
      <w:sz w:val="22"/>
    </w:rPr>
  </w:style>
  <w:style w:type="paragraph" w:styleId="30">
    <w:name w:val="toc 3"/>
    <w:basedOn w:val="a"/>
    <w:next w:val="a"/>
    <w:autoRedefine/>
    <w:uiPriority w:val="39"/>
    <w:unhideWhenUsed/>
    <w:qFormat/>
    <w:rsid w:val="001D6268"/>
    <w:pPr>
      <w:widowControl/>
      <w:spacing w:after="100" w:line="276" w:lineRule="auto"/>
      <w:ind w:left="440"/>
      <w:jc w:val="left"/>
    </w:pPr>
    <w:rPr>
      <w:kern w:val="0"/>
      <w:sz w:val="22"/>
    </w:rPr>
  </w:style>
  <w:style w:type="character" w:customStyle="1" w:styleId="high-light-bg4">
    <w:name w:val="high-light-bg4"/>
    <w:basedOn w:val="a0"/>
    <w:rsid w:val="00B26B80"/>
  </w:style>
  <w:style w:type="paragraph" w:styleId="a8">
    <w:name w:val="Body Text"/>
    <w:basedOn w:val="a"/>
    <w:link w:val="Char2"/>
    <w:uiPriority w:val="1"/>
    <w:qFormat/>
    <w:rsid w:val="00C924A6"/>
    <w:pPr>
      <w:autoSpaceDE w:val="0"/>
      <w:autoSpaceDN w:val="0"/>
      <w:adjustRightInd w:val="0"/>
      <w:ind w:left="125"/>
      <w:jc w:val="left"/>
    </w:pPr>
    <w:rPr>
      <w:rFonts w:ascii="Arial" w:hAnsi="Arial" w:cs="Arial"/>
      <w:kern w:val="0"/>
      <w:sz w:val="20"/>
      <w:szCs w:val="20"/>
    </w:rPr>
  </w:style>
  <w:style w:type="character" w:customStyle="1" w:styleId="Char2">
    <w:name w:val="正文文本 Char"/>
    <w:basedOn w:val="a0"/>
    <w:link w:val="a8"/>
    <w:uiPriority w:val="1"/>
    <w:rsid w:val="00C924A6"/>
    <w:rPr>
      <w:rFonts w:ascii="Arial" w:hAnsi="Arial" w:cs="Arial"/>
      <w:kern w:val="0"/>
      <w:sz w:val="20"/>
      <w:szCs w:val="20"/>
    </w:rPr>
  </w:style>
  <w:style w:type="table" w:styleId="a9">
    <w:name w:val="Table Grid"/>
    <w:basedOn w:val="a1"/>
    <w:uiPriority w:val="59"/>
    <w:rsid w:val="00C70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C70B20"/>
    <w:rPr>
      <w:b/>
      <w:bCs/>
    </w:rPr>
  </w:style>
  <w:style w:type="character" w:customStyle="1" w:styleId="labellist1">
    <w:name w:val="label_list1"/>
    <w:basedOn w:val="a0"/>
    <w:rsid w:val="00C70B20"/>
  </w:style>
  <w:style w:type="paragraph" w:styleId="4">
    <w:name w:val="toc 4"/>
    <w:basedOn w:val="a"/>
    <w:next w:val="a"/>
    <w:autoRedefine/>
    <w:uiPriority w:val="39"/>
    <w:unhideWhenUsed/>
    <w:rsid w:val="001127A8"/>
    <w:pPr>
      <w:ind w:leftChars="600" w:left="1260"/>
    </w:pPr>
  </w:style>
  <w:style w:type="paragraph" w:styleId="5">
    <w:name w:val="toc 5"/>
    <w:basedOn w:val="a"/>
    <w:next w:val="a"/>
    <w:autoRedefine/>
    <w:uiPriority w:val="39"/>
    <w:unhideWhenUsed/>
    <w:rsid w:val="001127A8"/>
    <w:pPr>
      <w:ind w:leftChars="800" w:left="1680"/>
    </w:pPr>
  </w:style>
  <w:style w:type="paragraph" w:styleId="6">
    <w:name w:val="toc 6"/>
    <w:basedOn w:val="a"/>
    <w:next w:val="a"/>
    <w:autoRedefine/>
    <w:uiPriority w:val="39"/>
    <w:unhideWhenUsed/>
    <w:rsid w:val="001127A8"/>
    <w:pPr>
      <w:ind w:leftChars="1000" w:left="2100"/>
    </w:pPr>
  </w:style>
  <w:style w:type="paragraph" w:styleId="7">
    <w:name w:val="toc 7"/>
    <w:basedOn w:val="a"/>
    <w:next w:val="a"/>
    <w:autoRedefine/>
    <w:uiPriority w:val="39"/>
    <w:unhideWhenUsed/>
    <w:rsid w:val="001127A8"/>
    <w:pPr>
      <w:ind w:leftChars="1200" w:left="2520"/>
    </w:pPr>
  </w:style>
  <w:style w:type="paragraph" w:styleId="8">
    <w:name w:val="toc 8"/>
    <w:basedOn w:val="a"/>
    <w:next w:val="a"/>
    <w:autoRedefine/>
    <w:uiPriority w:val="39"/>
    <w:unhideWhenUsed/>
    <w:rsid w:val="001127A8"/>
    <w:pPr>
      <w:ind w:leftChars="1400" w:left="2940"/>
    </w:pPr>
  </w:style>
  <w:style w:type="paragraph" w:styleId="9">
    <w:name w:val="toc 9"/>
    <w:basedOn w:val="a"/>
    <w:next w:val="a"/>
    <w:autoRedefine/>
    <w:uiPriority w:val="39"/>
    <w:unhideWhenUsed/>
    <w:rsid w:val="001127A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10"/>
    <w:next w:val="a"/>
    <w:link w:val="1Char"/>
    <w:uiPriority w:val="9"/>
    <w:qFormat/>
    <w:rsid w:val="007E43BE"/>
    <w:pPr>
      <w:keepNext/>
      <w:keepLines/>
      <w:spacing w:after="0" w:line="240" w:lineRule="auto"/>
      <w:outlineLvl w:val="0"/>
    </w:pPr>
    <w:rPr>
      <w:rFonts w:eastAsia="仿宋_GB2312"/>
      <w:b/>
      <w:bCs/>
      <w:kern w:val="44"/>
      <w:sz w:val="32"/>
      <w:szCs w:val="44"/>
    </w:rPr>
  </w:style>
  <w:style w:type="paragraph" w:styleId="2">
    <w:name w:val="heading 2"/>
    <w:basedOn w:val="a"/>
    <w:next w:val="a"/>
    <w:link w:val="2Char"/>
    <w:uiPriority w:val="9"/>
    <w:unhideWhenUsed/>
    <w:qFormat/>
    <w:rsid w:val="007E43BE"/>
    <w:pPr>
      <w:keepNext/>
      <w:keepLines/>
      <w:outlineLvl w:val="1"/>
    </w:pPr>
    <w:rPr>
      <w:rFonts w:asciiTheme="majorHAnsi" w:eastAsia="仿宋_GB2312" w:hAnsiTheme="majorHAnsi" w:cstheme="majorBidi"/>
      <w:b/>
      <w:bCs/>
      <w:sz w:val="30"/>
      <w:szCs w:val="32"/>
    </w:rPr>
  </w:style>
  <w:style w:type="paragraph" w:styleId="3">
    <w:name w:val="heading 3"/>
    <w:basedOn w:val="a"/>
    <w:next w:val="a"/>
    <w:link w:val="3Char"/>
    <w:uiPriority w:val="9"/>
    <w:unhideWhenUsed/>
    <w:qFormat/>
    <w:rsid w:val="007E43BE"/>
    <w:pPr>
      <w:keepNext/>
      <w:keepLines/>
      <w:outlineLvl w:val="2"/>
    </w:pPr>
    <w:rPr>
      <w:rFonts w:eastAsia="仿宋_GB2312"/>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unhideWhenUsed/>
    <w:qFormat/>
    <w:rsid w:val="007E43BE"/>
    <w:pPr>
      <w:widowControl/>
      <w:tabs>
        <w:tab w:val="right" w:leader="dot" w:pos="8494"/>
      </w:tabs>
      <w:spacing w:after="100" w:line="276" w:lineRule="auto"/>
      <w:jc w:val="left"/>
    </w:pPr>
    <w:rPr>
      <w:kern w:val="0"/>
      <w:sz w:val="22"/>
    </w:rPr>
  </w:style>
  <w:style w:type="character" w:customStyle="1" w:styleId="1Char">
    <w:name w:val="标题 1 Char"/>
    <w:basedOn w:val="a0"/>
    <w:link w:val="1"/>
    <w:uiPriority w:val="9"/>
    <w:rsid w:val="007E43BE"/>
    <w:rPr>
      <w:rFonts w:eastAsia="仿宋_GB2312"/>
      <w:b/>
      <w:bCs/>
      <w:kern w:val="44"/>
      <w:sz w:val="32"/>
      <w:szCs w:val="44"/>
    </w:rPr>
  </w:style>
  <w:style w:type="character" w:customStyle="1" w:styleId="2Char">
    <w:name w:val="标题 2 Char"/>
    <w:basedOn w:val="a0"/>
    <w:link w:val="2"/>
    <w:uiPriority w:val="9"/>
    <w:rsid w:val="007E43BE"/>
    <w:rPr>
      <w:rFonts w:asciiTheme="majorHAnsi" w:eastAsia="仿宋_GB2312" w:hAnsiTheme="majorHAnsi" w:cstheme="majorBidi"/>
      <w:b/>
      <w:bCs/>
      <w:sz w:val="30"/>
      <w:szCs w:val="32"/>
    </w:rPr>
  </w:style>
  <w:style w:type="character" w:customStyle="1" w:styleId="3Char">
    <w:name w:val="标题 3 Char"/>
    <w:basedOn w:val="a0"/>
    <w:link w:val="3"/>
    <w:uiPriority w:val="9"/>
    <w:rsid w:val="007E43BE"/>
    <w:rPr>
      <w:rFonts w:eastAsia="仿宋_GB2312"/>
      <w:b/>
      <w:bCs/>
      <w:sz w:val="28"/>
      <w:szCs w:val="32"/>
    </w:rPr>
  </w:style>
  <w:style w:type="paragraph" w:customStyle="1" w:styleId="ordinary-output">
    <w:name w:val="ordinary-output"/>
    <w:basedOn w:val="a"/>
    <w:rsid w:val="00A73A24"/>
    <w:pPr>
      <w:widowControl/>
      <w:spacing w:before="100" w:beforeAutospacing="1" w:after="100" w:afterAutospacing="1"/>
      <w:jc w:val="left"/>
    </w:pPr>
    <w:rPr>
      <w:rFonts w:ascii="宋体" w:eastAsia="宋体" w:hAnsi="宋体" w:cs="宋体"/>
      <w:kern w:val="0"/>
      <w:sz w:val="24"/>
      <w:szCs w:val="24"/>
    </w:rPr>
  </w:style>
  <w:style w:type="character" w:customStyle="1" w:styleId="high-light">
    <w:name w:val="high-light"/>
    <w:basedOn w:val="a0"/>
    <w:rsid w:val="004C2F36"/>
  </w:style>
  <w:style w:type="character" w:styleId="a3">
    <w:name w:val="Hyperlink"/>
    <w:basedOn w:val="a0"/>
    <w:uiPriority w:val="99"/>
    <w:unhideWhenUsed/>
    <w:rsid w:val="007B7020"/>
    <w:rPr>
      <w:color w:val="0000FF" w:themeColor="hyperlink"/>
      <w:u w:val="single"/>
    </w:rPr>
  </w:style>
  <w:style w:type="paragraph" w:styleId="a4">
    <w:name w:val="header"/>
    <w:basedOn w:val="a"/>
    <w:link w:val="Char"/>
    <w:uiPriority w:val="99"/>
    <w:unhideWhenUsed/>
    <w:rsid w:val="001D6268"/>
    <w:pPr>
      <w:tabs>
        <w:tab w:val="center" w:pos="4153"/>
        <w:tab w:val="right" w:pos="8306"/>
      </w:tabs>
      <w:snapToGrid w:val="0"/>
      <w:jc w:val="center"/>
    </w:pPr>
    <w:rPr>
      <w:sz w:val="18"/>
      <w:szCs w:val="18"/>
    </w:rPr>
  </w:style>
  <w:style w:type="character" w:customStyle="1" w:styleId="Char">
    <w:name w:val="页眉 Char"/>
    <w:basedOn w:val="a0"/>
    <w:link w:val="a4"/>
    <w:uiPriority w:val="99"/>
    <w:rsid w:val="001D6268"/>
    <w:rPr>
      <w:sz w:val="18"/>
      <w:szCs w:val="18"/>
    </w:rPr>
  </w:style>
  <w:style w:type="paragraph" w:styleId="a5">
    <w:name w:val="footer"/>
    <w:basedOn w:val="a"/>
    <w:link w:val="Char0"/>
    <w:uiPriority w:val="99"/>
    <w:unhideWhenUsed/>
    <w:rsid w:val="0057056A"/>
    <w:pPr>
      <w:tabs>
        <w:tab w:val="center" w:pos="4153"/>
        <w:tab w:val="right" w:pos="8306"/>
      </w:tabs>
      <w:snapToGrid w:val="0"/>
      <w:jc w:val="left"/>
    </w:pPr>
    <w:rPr>
      <w:sz w:val="18"/>
      <w:szCs w:val="18"/>
    </w:rPr>
  </w:style>
  <w:style w:type="character" w:customStyle="1" w:styleId="Char0">
    <w:name w:val="页脚 Char"/>
    <w:basedOn w:val="a0"/>
    <w:link w:val="a5"/>
    <w:uiPriority w:val="99"/>
    <w:rsid w:val="0057056A"/>
    <w:rPr>
      <w:sz w:val="18"/>
      <w:szCs w:val="18"/>
    </w:rPr>
  </w:style>
  <w:style w:type="paragraph" w:customStyle="1" w:styleId="Default">
    <w:name w:val="Default"/>
    <w:rsid w:val="0057056A"/>
    <w:pPr>
      <w:widowControl w:val="0"/>
      <w:autoSpaceDE w:val="0"/>
      <w:autoSpaceDN w:val="0"/>
      <w:adjustRightInd w:val="0"/>
    </w:pPr>
    <w:rPr>
      <w:rFonts w:ascii="Calibri" w:hAnsi="Calibri" w:cs="Calibri"/>
      <w:color w:val="000000"/>
      <w:kern w:val="0"/>
      <w:sz w:val="24"/>
      <w:szCs w:val="24"/>
    </w:rPr>
  </w:style>
  <w:style w:type="character" w:customStyle="1" w:styleId="shorttext">
    <w:name w:val="short_text"/>
    <w:basedOn w:val="a0"/>
    <w:rsid w:val="0057056A"/>
  </w:style>
  <w:style w:type="paragraph" w:styleId="a6">
    <w:name w:val="List Paragraph"/>
    <w:basedOn w:val="a"/>
    <w:uiPriority w:val="34"/>
    <w:qFormat/>
    <w:rsid w:val="00C36AF6"/>
    <w:pPr>
      <w:ind w:firstLineChars="200" w:firstLine="420"/>
    </w:pPr>
  </w:style>
  <w:style w:type="paragraph" w:customStyle="1" w:styleId="CM1">
    <w:name w:val="CM1"/>
    <w:basedOn w:val="Default"/>
    <w:next w:val="Default"/>
    <w:uiPriority w:val="99"/>
    <w:rsid w:val="00903EE3"/>
    <w:pPr>
      <w:spacing w:line="253" w:lineRule="atLeast"/>
    </w:pPr>
    <w:rPr>
      <w:rFonts w:ascii="TT15Ct00" w:eastAsia="TT15Ct00" w:cs="Times New Roman"/>
      <w:color w:val="auto"/>
    </w:rPr>
  </w:style>
  <w:style w:type="paragraph" w:styleId="a7">
    <w:name w:val="Balloon Text"/>
    <w:basedOn w:val="a"/>
    <w:link w:val="Char1"/>
    <w:uiPriority w:val="99"/>
    <w:semiHidden/>
    <w:unhideWhenUsed/>
    <w:rsid w:val="0065533B"/>
    <w:rPr>
      <w:sz w:val="18"/>
      <w:szCs w:val="18"/>
    </w:rPr>
  </w:style>
  <w:style w:type="character" w:customStyle="1" w:styleId="Char1">
    <w:name w:val="批注框文本 Char"/>
    <w:basedOn w:val="a0"/>
    <w:link w:val="a7"/>
    <w:uiPriority w:val="99"/>
    <w:semiHidden/>
    <w:rsid w:val="0065533B"/>
    <w:rPr>
      <w:sz w:val="18"/>
      <w:szCs w:val="18"/>
    </w:rPr>
  </w:style>
  <w:style w:type="paragraph" w:styleId="TOC">
    <w:name w:val="TOC Heading"/>
    <w:basedOn w:val="1"/>
    <w:next w:val="a"/>
    <w:uiPriority w:val="39"/>
    <w:unhideWhenUsed/>
    <w:qFormat/>
    <w:rsid w:val="001D6268"/>
    <w:pPr>
      <w:spacing w:before="480" w:line="276" w:lineRule="auto"/>
      <w:outlineLvl w:val="9"/>
    </w:pPr>
    <w:rPr>
      <w:rFonts w:eastAsiaTheme="majorEastAsia"/>
      <w:b w:val="0"/>
      <w:bCs w:val="0"/>
      <w:color w:val="365F91" w:themeColor="accent1" w:themeShade="BF"/>
      <w:kern w:val="0"/>
      <w:sz w:val="28"/>
      <w:szCs w:val="28"/>
    </w:rPr>
  </w:style>
  <w:style w:type="paragraph" w:styleId="20">
    <w:name w:val="toc 2"/>
    <w:basedOn w:val="a"/>
    <w:next w:val="a"/>
    <w:autoRedefine/>
    <w:uiPriority w:val="39"/>
    <w:unhideWhenUsed/>
    <w:qFormat/>
    <w:rsid w:val="001D6268"/>
    <w:pPr>
      <w:widowControl/>
      <w:spacing w:after="100" w:line="276" w:lineRule="auto"/>
      <w:ind w:left="220"/>
      <w:jc w:val="left"/>
    </w:pPr>
    <w:rPr>
      <w:kern w:val="0"/>
      <w:sz w:val="22"/>
    </w:rPr>
  </w:style>
  <w:style w:type="paragraph" w:styleId="30">
    <w:name w:val="toc 3"/>
    <w:basedOn w:val="a"/>
    <w:next w:val="a"/>
    <w:autoRedefine/>
    <w:uiPriority w:val="39"/>
    <w:unhideWhenUsed/>
    <w:qFormat/>
    <w:rsid w:val="001D6268"/>
    <w:pPr>
      <w:widowControl/>
      <w:spacing w:after="100" w:line="276" w:lineRule="auto"/>
      <w:ind w:left="440"/>
      <w:jc w:val="left"/>
    </w:pPr>
    <w:rPr>
      <w:kern w:val="0"/>
      <w:sz w:val="22"/>
    </w:rPr>
  </w:style>
  <w:style w:type="character" w:customStyle="1" w:styleId="high-light-bg4">
    <w:name w:val="high-light-bg4"/>
    <w:basedOn w:val="a0"/>
    <w:rsid w:val="00B26B80"/>
  </w:style>
  <w:style w:type="paragraph" w:styleId="a8">
    <w:name w:val="Body Text"/>
    <w:basedOn w:val="a"/>
    <w:link w:val="Char2"/>
    <w:uiPriority w:val="1"/>
    <w:qFormat/>
    <w:rsid w:val="00C924A6"/>
    <w:pPr>
      <w:autoSpaceDE w:val="0"/>
      <w:autoSpaceDN w:val="0"/>
      <w:adjustRightInd w:val="0"/>
      <w:ind w:left="125"/>
      <w:jc w:val="left"/>
    </w:pPr>
    <w:rPr>
      <w:rFonts w:ascii="Arial" w:hAnsi="Arial" w:cs="Arial"/>
      <w:kern w:val="0"/>
      <w:sz w:val="20"/>
      <w:szCs w:val="20"/>
    </w:rPr>
  </w:style>
  <w:style w:type="character" w:customStyle="1" w:styleId="Char2">
    <w:name w:val="正文文本 Char"/>
    <w:basedOn w:val="a0"/>
    <w:link w:val="a8"/>
    <w:uiPriority w:val="1"/>
    <w:rsid w:val="00C924A6"/>
    <w:rPr>
      <w:rFonts w:ascii="Arial" w:hAnsi="Arial" w:cs="Arial"/>
      <w:kern w:val="0"/>
      <w:sz w:val="20"/>
      <w:szCs w:val="20"/>
    </w:rPr>
  </w:style>
  <w:style w:type="table" w:styleId="a9">
    <w:name w:val="Table Grid"/>
    <w:basedOn w:val="a1"/>
    <w:uiPriority w:val="59"/>
    <w:rsid w:val="00C70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C70B20"/>
    <w:rPr>
      <w:b/>
      <w:bCs/>
    </w:rPr>
  </w:style>
  <w:style w:type="character" w:customStyle="1" w:styleId="labellist1">
    <w:name w:val="label_list1"/>
    <w:basedOn w:val="a0"/>
    <w:rsid w:val="00C70B20"/>
  </w:style>
  <w:style w:type="paragraph" w:styleId="4">
    <w:name w:val="toc 4"/>
    <w:basedOn w:val="a"/>
    <w:next w:val="a"/>
    <w:autoRedefine/>
    <w:uiPriority w:val="39"/>
    <w:unhideWhenUsed/>
    <w:rsid w:val="001127A8"/>
    <w:pPr>
      <w:ind w:leftChars="600" w:left="1260"/>
    </w:pPr>
  </w:style>
  <w:style w:type="paragraph" w:styleId="5">
    <w:name w:val="toc 5"/>
    <w:basedOn w:val="a"/>
    <w:next w:val="a"/>
    <w:autoRedefine/>
    <w:uiPriority w:val="39"/>
    <w:unhideWhenUsed/>
    <w:rsid w:val="001127A8"/>
    <w:pPr>
      <w:ind w:leftChars="800" w:left="1680"/>
    </w:pPr>
  </w:style>
  <w:style w:type="paragraph" w:styleId="6">
    <w:name w:val="toc 6"/>
    <w:basedOn w:val="a"/>
    <w:next w:val="a"/>
    <w:autoRedefine/>
    <w:uiPriority w:val="39"/>
    <w:unhideWhenUsed/>
    <w:rsid w:val="001127A8"/>
    <w:pPr>
      <w:ind w:leftChars="1000" w:left="2100"/>
    </w:pPr>
  </w:style>
  <w:style w:type="paragraph" w:styleId="7">
    <w:name w:val="toc 7"/>
    <w:basedOn w:val="a"/>
    <w:next w:val="a"/>
    <w:autoRedefine/>
    <w:uiPriority w:val="39"/>
    <w:unhideWhenUsed/>
    <w:rsid w:val="001127A8"/>
    <w:pPr>
      <w:ind w:leftChars="1200" w:left="2520"/>
    </w:pPr>
  </w:style>
  <w:style w:type="paragraph" w:styleId="8">
    <w:name w:val="toc 8"/>
    <w:basedOn w:val="a"/>
    <w:next w:val="a"/>
    <w:autoRedefine/>
    <w:uiPriority w:val="39"/>
    <w:unhideWhenUsed/>
    <w:rsid w:val="001127A8"/>
    <w:pPr>
      <w:ind w:leftChars="1400" w:left="2940"/>
    </w:pPr>
  </w:style>
  <w:style w:type="paragraph" w:styleId="9">
    <w:name w:val="toc 9"/>
    <w:basedOn w:val="a"/>
    <w:next w:val="a"/>
    <w:autoRedefine/>
    <w:uiPriority w:val="39"/>
    <w:unhideWhenUsed/>
    <w:rsid w:val="001127A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9475">
      <w:bodyDiv w:val="1"/>
      <w:marLeft w:val="0"/>
      <w:marRight w:val="0"/>
      <w:marTop w:val="0"/>
      <w:marBottom w:val="0"/>
      <w:divBdr>
        <w:top w:val="none" w:sz="0" w:space="0" w:color="auto"/>
        <w:left w:val="none" w:sz="0" w:space="0" w:color="auto"/>
        <w:bottom w:val="none" w:sz="0" w:space="0" w:color="auto"/>
        <w:right w:val="none" w:sz="0" w:space="0" w:color="auto"/>
      </w:divBdr>
    </w:div>
    <w:div w:id="941884374">
      <w:bodyDiv w:val="1"/>
      <w:marLeft w:val="0"/>
      <w:marRight w:val="0"/>
      <w:marTop w:val="0"/>
      <w:marBottom w:val="0"/>
      <w:divBdr>
        <w:top w:val="none" w:sz="0" w:space="0" w:color="auto"/>
        <w:left w:val="none" w:sz="0" w:space="0" w:color="auto"/>
        <w:bottom w:val="none" w:sz="0" w:space="0" w:color="auto"/>
        <w:right w:val="none" w:sz="0" w:space="0" w:color="auto"/>
      </w:divBdr>
    </w:div>
    <w:div w:id="943658398">
      <w:bodyDiv w:val="1"/>
      <w:marLeft w:val="0"/>
      <w:marRight w:val="0"/>
      <w:marTop w:val="0"/>
      <w:marBottom w:val="0"/>
      <w:divBdr>
        <w:top w:val="none" w:sz="0" w:space="0" w:color="auto"/>
        <w:left w:val="none" w:sz="0" w:space="0" w:color="auto"/>
        <w:bottom w:val="none" w:sz="0" w:space="0" w:color="auto"/>
        <w:right w:val="none" w:sz="0" w:space="0" w:color="auto"/>
      </w:divBdr>
    </w:div>
    <w:div w:id="1511944065">
      <w:bodyDiv w:val="1"/>
      <w:marLeft w:val="0"/>
      <w:marRight w:val="0"/>
      <w:marTop w:val="0"/>
      <w:marBottom w:val="0"/>
      <w:divBdr>
        <w:top w:val="none" w:sz="0" w:space="0" w:color="auto"/>
        <w:left w:val="none" w:sz="0" w:space="0" w:color="auto"/>
        <w:bottom w:val="none" w:sz="0" w:space="0" w:color="auto"/>
        <w:right w:val="none" w:sz="0" w:space="0" w:color="auto"/>
      </w:divBdr>
    </w:div>
    <w:div w:id="187302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Rsang@wrp-nbo.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gary_kobinger@phac-aspc.gc.ca"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pyr3@cdc.gov"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who.int/ihr/publications/combi_toolkit_fieldwkbk_outbreaks/en/index.ht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who.int/ihr/publications/combi_toolkit_outbreaks/en/index.html" TargetMode="External"/><Relationship Id="rId10" Type="http://schemas.openxmlformats.org/officeDocument/2006/relationships/image" Target="media/image2.jpg"/><Relationship Id="rId19" Type="http://schemas.openxmlformats.org/officeDocument/2006/relationships/hyperlink" Target="mailto:asall@pasteur.s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who.int/csr/resources/publications/WHO_CDS_2005_32/en/"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169</Pages>
  <Words>13570</Words>
  <Characters>77351</Characters>
  <Application>Microsoft Office Word</Application>
  <DocSecurity>0</DocSecurity>
  <Lines>644</Lines>
  <Paragraphs>181</Paragraphs>
  <ScaleCrop>false</ScaleCrop>
  <Company>微软中国</Company>
  <LinksUpToDate>false</LinksUpToDate>
  <CharactersWithSpaces>90740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王松旺</dc:creator>
  <cp:lastModifiedBy>任瑞琦</cp:lastModifiedBy>
  <cp:revision>45</cp:revision>
  <dcterms:created xsi:type="dcterms:W3CDTF">2014-08-13T13:05:00Z</dcterms:created>
  <dcterms:modified xsi:type="dcterms:W3CDTF">2014-08-15T13:25:00Z</dcterms:modified>
</cp:coreProperties>
</file>