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DF" w:rsidRDefault="00B261D1" w:rsidP="00503E36">
      <w:pPr>
        <w:pStyle w:val="3"/>
        <w:spacing w:before="0" w:after="0" w:line="360" w:lineRule="auto"/>
      </w:pPr>
      <w:r>
        <w:rPr>
          <w:rFonts w:hint="eastAsia"/>
          <w:noProof/>
        </w:rPr>
        <w:drawing>
          <wp:inline distT="0" distB="0" distL="0" distR="0">
            <wp:extent cx="1816100" cy="1816100"/>
            <wp:effectExtent l="0" t="0" r="0" b="0"/>
            <wp:docPr id="2" name="Picture 1" descr="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C-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p w:rsidR="00FE44DF" w:rsidRDefault="00FE44DF" w:rsidP="00503E36">
      <w:pPr>
        <w:widowControl/>
        <w:spacing w:line="360" w:lineRule="auto"/>
        <w:jc w:val="center"/>
        <w:rPr>
          <w:rFonts w:ascii="黑体" w:eastAsia="黑体" w:hAnsi="黑体"/>
          <w:b/>
          <w:kern w:val="0"/>
          <w:sz w:val="44"/>
          <w:szCs w:val="28"/>
        </w:rPr>
      </w:pPr>
    </w:p>
    <w:p w:rsidR="00FE44DF" w:rsidRDefault="00FE44DF" w:rsidP="00503E36">
      <w:pPr>
        <w:widowControl/>
        <w:spacing w:line="360" w:lineRule="auto"/>
        <w:jc w:val="center"/>
        <w:rPr>
          <w:rFonts w:ascii="黑体" w:eastAsia="黑体" w:hAnsi="黑体"/>
          <w:b/>
          <w:kern w:val="0"/>
          <w:sz w:val="44"/>
          <w:szCs w:val="28"/>
        </w:rPr>
      </w:pPr>
    </w:p>
    <w:p w:rsidR="00FE44DF" w:rsidRDefault="001026CC" w:rsidP="00503E36">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寨卡病毒病</w:t>
      </w:r>
      <w:r w:rsidR="00EE74CF">
        <w:rPr>
          <w:rFonts w:ascii="方正小标宋简体" w:eastAsia="方正小标宋简体" w:hAnsi="黑体" w:hint="eastAsia"/>
          <w:b/>
          <w:kern w:val="0"/>
          <w:sz w:val="44"/>
          <w:szCs w:val="28"/>
        </w:rPr>
        <w:t>疫情</w:t>
      </w:r>
      <w:r w:rsidR="00414413">
        <w:rPr>
          <w:rFonts w:ascii="方正小标宋简体" w:eastAsia="方正小标宋简体" w:hAnsi="黑体" w:hint="eastAsia"/>
          <w:b/>
          <w:kern w:val="0"/>
          <w:sz w:val="44"/>
          <w:szCs w:val="28"/>
        </w:rPr>
        <w:t>防控态势简报</w:t>
      </w:r>
    </w:p>
    <w:p w:rsidR="00FE44DF" w:rsidRDefault="00414413" w:rsidP="00503E36">
      <w:pPr>
        <w:widowControl/>
        <w:spacing w:line="360" w:lineRule="auto"/>
        <w:jc w:val="center"/>
        <w:rPr>
          <w:rFonts w:eastAsia="仿宋_GB2312"/>
          <w:b/>
          <w:kern w:val="0"/>
          <w:sz w:val="28"/>
          <w:szCs w:val="28"/>
        </w:rPr>
      </w:pPr>
      <w:r>
        <w:rPr>
          <w:rFonts w:eastAsia="仿宋_GB2312"/>
          <w:b/>
          <w:kern w:val="0"/>
          <w:sz w:val="28"/>
          <w:szCs w:val="28"/>
        </w:rPr>
        <w:t>Situation</w:t>
      </w:r>
      <w:r>
        <w:rPr>
          <w:rFonts w:eastAsia="仿宋_GB2312" w:hint="eastAsia"/>
          <w:b/>
          <w:kern w:val="0"/>
          <w:sz w:val="28"/>
          <w:szCs w:val="28"/>
        </w:rPr>
        <w:t>al</w:t>
      </w:r>
      <w:r w:rsidR="002C534B">
        <w:rPr>
          <w:rFonts w:eastAsia="仿宋_GB2312" w:hint="eastAsia"/>
          <w:b/>
          <w:kern w:val="0"/>
          <w:sz w:val="28"/>
          <w:szCs w:val="28"/>
        </w:rPr>
        <w:t xml:space="preserve"> </w:t>
      </w:r>
      <w:r w:rsidR="00BD3BEB">
        <w:rPr>
          <w:rFonts w:eastAsia="仿宋_GB2312"/>
          <w:b/>
          <w:kern w:val="0"/>
          <w:sz w:val="28"/>
          <w:szCs w:val="28"/>
        </w:rPr>
        <w:t xml:space="preserve">Report </w:t>
      </w:r>
      <w:r w:rsidR="00BD3BEB">
        <w:rPr>
          <w:rFonts w:eastAsia="仿宋_GB2312" w:hint="eastAsia"/>
          <w:b/>
          <w:kern w:val="0"/>
          <w:sz w:val="28"/>
          <w:szCs w:val="28"/>
        </w:rPr>
        <w:t>on</w:t>
      </w:r>
      <w:r w:rsidR="002C534B">
        <w:rPr>
          <w:rFonts w:eastAsia="仿宋_GB2312" w:hint="eastAsia"/>
          <w:b/>
          <w:kern w:val="0"/>
          <w:sz w:val="28"/>
          <w:szCs w:val="28"/>
        </w:rPr>
        <w:t xml:space="preserve"> </w:t>
      </w:r>
      <w:r w:rsidR="001026CC" w:rsidRPr="001026CC">
        <w:rPr>
          <w:rFonts w:eastAsia="仿宋_GB2312"/>
          <w:b/>
          <w:kern w:val="0"/>
          <w:sz w:val="28"/>
          <w:szCs w:val="28"/>
        </w:rPr>
        <w:t>Zika Virus Disease</w:t>
      </w:r>
      <w:r w:rsidR="00BD3BEB">
        <w:rPr>
          <w:rFonts w:eastAsia="仿宋_GB2312" w:hint="eastAsia"/>
          <w:b/>
          <w:kern w:val="0"/>
          <w:sz w:val="28"/>
          <w:szCs w:val="28"/>
        </w:rPr>
        <w:t xml:space="preserve">Prevention and </w:t>
      </w:r>
      <w:r>
        <w:rPr>
          <w:rFonts w:eastAsia="仿宋_GB2312" w:hint="eastAsia"/>
          <w:b/>
          <w:kern w:val="0"/>
          <w:sz w:val="28"/>
          <w:szCs w:val="28"/>
        </w:rPr>
        <w:t xml:space="preserve">Control </w:t>
      </w:r>
    </w:p>
    <w:p w:rsidR="00FE44DF" w:rsidRDefault="00414413" w:rsidP="00503E36">
      <w:pPr>
        <w:widowControl/>
        <w:spacing w:line="360" w:lineRule="auto"/>
        <w:jc w:val="center"/>
        <w:rPr>
          <w:rFonts w:ascii="仿宋_GB2312" w:eastAsia="仿宋_GB2312" w:hAnsi="黑体"/>
          <w:b/>
          <w:kern w:val="0"/>
          <w:sz w:val="28"/>
          <w:szCs w:val="28"/>
        </w:rPr>
      </w:pPr>
      <w:r>
        <w:rPr>
          <w:rFonts w:ascii="仿宋_GB2312" w:eastAsia="仿宋_GB2312" w:hAnsi="黑体" w:hint="eastAsia"/>
          <w:b/>
          <w:kern w:val="0"/>
          <w:sz w:val="28"/>
          <w:szCs w:val="28"/>
        </w:rPr>
        <w:t>（第</w:t>
      </w:r>
      <w:r w:rsidR="005E2CE7">
        <w:rPr>
          <w:rFonts w:ascii="仿宋_GB2312" w:eastAsia="仿宋_GB2312" w:hAnsi="黑体" w:hint="eastAsia"/>
          <w:b/>
          <w:kern w:val="0"/>
          <w:sz w:val="28"/>
          <w:szCs w:val="28"/>
        </w:rPr>
        <w:t>1</w:t>
      </w:r>
      <w:r>
        <w:rPr>
          <w:rFonts w:ascii="仿宋_GB2312" w:eastAsia="仿宋_GB2312" w:hAnsi="黑体" w:hint="eastAsia"/>
          <w:b/>
          <w:kern w:val="0"/>
          <w:sz w:val="28"/>
          <w:szCs w:val="28"/>
        </w:rPr>
        <w:t>期）</w:t>
      </w:r>
    </w:p>
    <w:p w:rsidR="00FE44DF" w:rsidRDefault="00FE44DF" w:rsidP="00503E36">
      <w:pPr>
        <w:widowControl/>
        <w:spacing w:line="360" w:lineRule="auto"/>
        <w:jc w:val="center"/>
        <w:rPr>
          <w:rFonts w:ascii="仿宋_GB2312" w:eastAsia="仿宋_GB2312" w:hAnsi="黑体" w:cs="宋体"/>
          <w:b/>
          <w:kern w:val="0"/>
          <w:sz w:val="28"/>
          <w:szCs w:val="28"/>
        </w:rPr>
      </w:pPr>
    </w:p>
    <w:p w:rsidR="00FE44DF" w:rsidRDefault="00FE44DF" w:rsidP="00503E36">
      <w:pPr>
        <w:widowControl/>
        <w:spacing w:line="360" w:lineRule="auto"/>
        <w:jc w:val="center"/>
        <w:rPr>
          <w:rFonts w:ascii="仿宋_GB2312" w:eastAsia="仿宋_GB2312" w:hAnsi="黑体" w:cs="宋体"/>
          <w:b/>
          <w:kern w:val="0"/>
          <w:sz w:val="28"/>
          <w:szCs w:val="28"/>
        </w:rPr>
      </w:pPr>
    </w:p>
    <w:p w:rsidR="00414413" w:rsidRDefault="00414413" w:rsidP="007F31F4">
      <w:pPr>
        <w:widowControl/>
        <w:spacing w:line="360" w:lineRule="auto"/>
        <w:jc w:val="center"/>
        <w:rPr>
          <w:rFonts w:ascii="仿宋_GB2312" w:eastAsia="仿宋_GB2312" w:hAnsi="黑体" w:cs="宋体"/>
          <w:b/>
          <w:kern w:val="0"/>
          <w:sz w:val="28"/>
          <w:szCs w:val="28"/>
        </w:rPr>
      </w:pPr>
    </w:p>
    <w:p w:rsidR="002C534B" w:rsidRDefault="002C534B" w:rsidP="007F31F4">
      <w:pPr>
        <w:widowControl/>
        <w:spacing w:line="360" w:lineRule="auto"/>
        <w:jc w:val="center"/>
        <w:rPr>
          <w:rFonts w:ascii="仿宋_GB2312" w:eastAsia="仿宋_GB2312" w:hAnsi="黑体" w:cs="宋体"/>
          <w:b/>
          <w:kern w:val="0"/>
          <w:sz w:val="28"/>
          <w:szCs w:val="28"/>
        </w:rPr>
      </w:pPr>
    </w:p>
    <w:p w:rsidR="002C534B" w:rsidRDefault="002C534B" w:rsidP="007F31F4">
      <w:pPr>
        <w:widowControl/>
        <w:spacing w:line="360" w:lineRule="auto"/>
        <w:jc w:val="center"/>
        <w:rPr>
          <w:rFonts w:ascii="仿宋_GB2312" w:eastAsia="仿宋_GB2312" w:hAnsi="黑体" w:cs="宋体"/>
          <w:b/>
          <w:kern w:val="0"/>
          <w:sz w:val="28"/>
          <w:szCs w:val="28"/>
        </w:rPr>
      </w:pPr>
    </w:p>
    <w:p w:rsidR="002C534B" w:rsidRDefault="002C534B" w:rsidP="007F31F4">
      <w:pPr>
        <w:widowControl/>
        <w:spacing w:line="360" w:lineRule="auto"/>
        <w:jc w:val="center"/>
        <w:rPr>
          <w:rFonts w:ascii="仿宋_GB2312" w:eastAsia="仿宋_GB2312" w:hAnsi="黑体" w:cs="宋体"/>
          <w:b/>
          <w:kern w:val="0"/>
          <w:sz w:val="28"/>
          <w:szCs w:val="28"/>
        </w:rPr>
      </w:pPr>
    </w:p>
    <w:p w:rsidR="009B5A03" w:rsidRDefault="00414413">
      <w:pPr>
        <w:widowControl/>
        <w:spacing w:line="360" w:lineRule="auto"/>
        <w:jc w:val="center"/>
        <w:rPr>
          <w:rFonts w:ascii="仿宋_GB2312" w:eastAsia="仿宋_GB2312" w:hAnsi="黑体" w:cs="宋体"/>
          <w:kern w:val="0"/>
          <w:sz w:val="28"/>
          <w:szCs w:val="28"/>
        </w:rPr>
      </w:pPr>
      <w:r>
        <w:rPr>
          <w:rFonts w:ascii="仿宋_GB2312" w:eastAsia="仿宋_GB2312" w:hAnsi="黑体" w:cs="宋体" w:hint="eastAsia"/>
          <w:kern w:val="0"/>
          <w:sz w:val="28"/>
          <w:szCs w:val="28"/>
        </w:rPr>
        <w:t>中国疾病预防控制中心</w:t>
      </w:r>
    </w:p>
    <w:p w:rsidR="009B5A03" w:rsidRDefault="00B261D1">
      <w:pPr>
        <w:widowControl/>
        <w:spacing w:line="360" w:lineRule="auto"/>
        <w:jc w:val="center"/>
        <w:rPr>
          <w:rFonts w:ascii="仿宋_GB2312" w:eastAsia="仿宋_GB2312" w:hAnsi="黑体" w:cs="宋体"/>
          <w:kern w:val="0"/>
          <w:sz w:val="28"/>
          <w:szCs w:val="28"/>
        </w:rPr>
      </w:pPr>
      <w:r>
        <w:rPr>
          <w:rFonts w:ascii="仿宋_GB2312" w:eastAsia="仿宋_GB2312" w:hint="eastAsia"/>
          <w:noProof/>
          <w:sz w:val="28"/>
          <w:szCs w:val="28"/>
        </w:rPr>
        <w:drawing>
          <wp:anchor distT="0" distB="0" distL="114300" distR="114300" simplePos="0" relativeHeight="251657216" behindDoc="1" locked="0" layoutInCell="1" allowOverlap="1">
            <wp:simplePos x="0" y="0"/>
            <wp:positionH relativeFrom="column">
              <wp:posOffset>-101600</wp:posOffset>
            </wp:positionH>
            <wp:positionV relativeFrom="paragraph">
              <wp:posOffset>387713</wp:posOffset>
            </wp:positionV>
            <wp:extent cx="5486400" cy="1727200"/>
            <wp:effectExtent l="0" t="0" r="0" b="6350"/>
            <wp:wrapNone/>
            <wp:docPr id="4" name="Picture 8" descr="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楼体"/>
                    <pic:cNvPicPr>
                      <a:picLocks noChangeAspect="1" noChangeArrowheads="1"/>
                    </pic:cNvPicPr>
                  </pic:nvPicPr>
                  <pic:blipFill>
                    <a:blip r:embed="rId9" cstate="print">
                      <a:clrChange>
                        <a:clrFrom>
                          <a:srgbClr val="E8EAF2"/>
                        </a:clrFrom>
                        <a:clrTo>
                          <a:srgbClr val="E8EAF2">
                            <a:alpha val="0"/>
                          </a:srgbClr>
                        </a:clrTo>
                      </a:clrChange>
                      <a:lum bright="70000" contrast="-70000"/>
                      <a:extLst>
                        <a:ext uri="{28A0092B-C50C-407E-A947-70E740481C1C}">
                          <a14:useLocalDpi xmlns:a14="http://schemas.microsoft.com/office/drawing/2010/main" val="0"/>
                        </a:ext>
                      </a:extLst>
                    </a:blip>
                    <a:srcRect b="8232"/>
                    <a:stretch>
                      <a:fillRect/>
                    </a:stretch>
                  </pic:blipFill>
                  <pic:spPr bwMode="auto">
                    <a:xfrm>
                      <a:off x="0" y="0"/>
                      <a:ext cx="5486400" cy="1727200"/>
                    </a:xfrm>
                    <a:prstGeom prst="rect">
                      <a:avLst/>
                    </a:prstGeom>
                    <a:noFill/>
                    <a:ln>
                      <a:noFill/>
                    </a:ln>
                  </pic:spPr>
                </pic:pic>
              </a:graphicData>
            </a:graphic>
          </wp:anchor>
        </w:drawing>
      </w:r>
      <w:r w:rsidR="00414413">
        <w:rPr>
          <w:rFonts w:ascii="仿宋_GB2312" w:eastAsia="仿宋_GB2312" w:hAnsi="黑体" w:cs="宋体" w:hint="eastAsia"/>
          <w:kern w:val="0"/>
          <w:sz w:val="28"/>
          <w:szCs w:val="28"/>
        </w:rPr>
        <w:t>201</w:t>
      </w:r>
      <w:r w:rsidR="001026CC">
        <w:rPr>
          <w:rFonts w:ascii="仿宋_GB2312" w:eastAsia="仿宋_GB2312" w:hAnsi="黑体" w:cs="宋体" w:hint="eastAsia"/>
          <w:kern w:val="0"/>
          <w:sz w:val="28"/>
          <w:szCs w:val="28"/>
        </w:rPr>
        <w:t>6</w:t>
      </w:r>
      <w:r w:rsidR="00414413">
        <w:rPr>
          <w:rFonts w:ascii="仿宋_GB2312" w:eastAsia="仿宋_GB2312" w:hAnsi="黑体" w:cs="宋体" w:hint="eastAsia"/>
          <w:kern w:val="0"/>
          <w:sz w:val="28"/>
          <w:szCs w:val="28"/>
        </w:rPr>
        <w:t>年</w:t>
      </w:r>
      <w:r w:rsidR="001026CC">
        <w:rPr>
          <w:rFonts w:ascii="仿宋_GB2312" w:eastAsia="仿宋_GB2312" w:hAnsi="黑体" w:cs="宋体" w:hint="eastAsia"/>
          <w:kern w:val="0"/>
          <w:sz w:val="28"/>
          <w:szCs w:val="28"/>
        </w:rPr>
        <w:t>2</w:t>
      </w:r>
      <w:r w:rsidR="00414413">
        <w:rPr>
          <w:rFonts w:ascii="仿宋_GB2312" w:eastAsia="仿宋_GB2312" w:hAnsi="黑体" w:cs="宋体" w:hint="eastAsia"/>
          <w:kern w:val="0"/>
          <w:sz w:val="28"/>
          <w:szCs w:val="28"/>
        </w:rPr>
        <w:t>月</w:t>
      </w:r>
      <w:r w:rsidR="001026CC">
        <w:rPr>
          <w:rFonts w:ascii="仿宋_GB2312" w:eastAsia="仿宋_GB2312" w:hAnsi="黑体" w:cs="宋体" w:hint="eastAsia"/>
          <w:kern w:val="0"/>
          <w:sz w:val="28"/>
          <w:szCs w:val="28"/>
        </w:rPr>
        <w:t>1</w:t>
      </w:r>
      <w:r w:rsidR="00414413">
        <w:rPr>
          <w:rFonts w:ascii="仿宋_GB2312" w:eastAsia="仿宋_GB2312" w:hAnsi="黑体" w:cs="宋体" w:hint="eastAsia"/>
          <w:kern w:val="0"/>
          <w:sz w:val="28"/>
          <w:szCs w:val="28"/>
        </w:rPr>
        <w:t>日</w:t>
      </w:r>
    </w:p>
    <w:p w:rsidR="009B5A03" w:rsidRDefault="00414413">
      <w:pPr>
        <w:widowControl/>
        <w:spacing w:line="360" w:lineRule="auto"/>
        <w:jc w:val="center"/>
        <w:rPr>
          <w:rFonts w:ascii="仿宋_GB2312" w:eastAsia="仿宋_GB2312" w:hAnsi="黑体" w:cs="宋体"/>
          <w:kern w:val="0"/>
          <w:sz w:val="28"/>
        </w:rPr>
      </w:pPr>
      <w:r>
        <w:rPr>
          <w:rFonts w:ascii="仿宋_GB2312" w:eastAsia="仿宋_GB2312" w:hAnsi="黑体" w:cs="宋体"/>
          <w:kern w:val="0"/>
          <w:sz w:val="28"/>
          <w:szCs w:val="28"/>
        </w:rPr>
        <w:br w:type="page"/>
      </w:r>
      <w:r w:rsidRPr="00CF5341">
        <w:rPr>
          <w:rFonts w:ascii="仿宋_GB2312" w:eastAsia="仿宋_GB2312" w:hAnsi="黑体" w:cs="宋体" w:hint="eastAsia"/>
          <w:kern w:val="0"/>
          <w:sz w:val="28"/>
        </w:rPr>
        <w:lastRenderedPageBreak/>
        <w:t>（第</w:t>
      </w:r>
      <w:r w:rsidR="00B261D1" w:rsidRPr="00CF5341">
        <w:rPr>
          <w:rFonts w:ascii="仿宋_GB2312" w:eastAsia="仿宋_GB2312" w:hAnsi="黑体" w:cs="宋体" w:hint="eastAsia"/>
          <w:kern w:val="0"/>
          <w:sz w:val="28"/>
        </w:rPr>
        <w:t>1</w:t>
      </w:r>
      <w:r w:rsidRPr="00CF5341">
        <w:rPr>
          <w:rFonts w:ascii="仿宋_GB2312" w:eastAsia="仿宋_GB2312" w:hAnsi="黑体" w:cs="宋体" w:hint="eastAsia"/>
          <w:kern w:val="0"/>
          <w:sz w:val="28"/>
        </w:rPr>
        <w:t>期）</w:t>
      </w:r>
    </w:p>
    <w:p w:rsidR="009B5A03" w:rsidRDefault="00447998">
      <w:pPr>
        <w:widowControl/>
        <w:spacing w:line="360" w:lineRule="auto"/>
        <w:jc w:val="left"/>
        <w:rPr>
          <w:rFonts w:ascii="仿宋_GB2312" w:eastAsia="仿宋_GB2312" w:hAnsi="黑体" w:cs="宋体"/>
          <w:kern w:val="0"/>
          <w:sz w:val="28"/>
        </w:rPr>
      </w:pPr>
      <w:r>
        <w:rPr>
          <w:rFonts w:ascii="仿宋_GB2312" w:eastAsia="仿宋_GB2312" w:hAnsi="黑体" w:cs="宋体"/>
          <w:noProof/>
          <w:kern w:val="0"/>
          <w:sz w:val="28"/>
        </w:rPr>
        <w:pict>
          <v:shapetype id="_x0000_t202" coordsize="21600,21600" o:spt="202" path="m,l,21600r21600,l21600,xe">
            <v:stroke joinstyle="miter"/>
            <v:path gradientshapeok="t" o:connecttype="rect"/>
          </v:shapetype>
          <v:shape id="文本框 7" o:spid="_x0000_s1026" type="#_x0000_t202" style="position:absolute;margin-left:-1.5pt;margin-top:28.85pt;width:423.75pt;height:2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">
            <v:textbox>
              <w:txbxContent>
                <w:p w:rsidR="00C75DB0" w:rsidRDefault="00C75DB0" w:rsidP="00A844EF">
                  <w:pPr>
                    <w:jc w:val="left"/>
                    <w:rPr>
                      <w:rFonts w:ascii="仿宋_GB2312" w:eastAsia="仿宋_GB2312"/>
                      <w:b/>
                      <w:sz w:val="28"/>
                      <w:szCs w:val="28"/>
                    </w:rPr>
                  </w:pPr>
                  <w:r>
                    <w:rPr>
                      <w:rFonts w:ascii="仿宋_GB2312" w:eastAsia="仿宋_GB2312" w:hint="eastAsia"/>
                      <w:b/>
                      <w:sz w:val="28"/>
                      <w:szCs w:val="28"/>
                    </w:rPr>
                    <w:t>重点提示：</w:t>
                  </w:r>
                </w:p>
                <w:p w:rsidR="00C75DB0" w:rsidRPr="00497577" w:rsidRDefault="00A81F76" w:rsidP="00987338">
                  <w:pPr>
                    <w:numPr>
                      <w:ilvl w:val="0"/>
                      <w:numId w:val="12"/>
                    </w:numPr>
                    <w:jc w:val="left"/>
                    <w:rPr>
                      <w:rFonts w:eastAsia="仿宋_GB2312"/>
                      <w:kern w:val="0"/>
                      <w:sz w:val="28"/>
                      <w:szCs w:val="28"/>
                      <w:shd w:val="clear" w:color="auto" w:fill="FFFFFF"/>
                    </w:rPr>
                  </w:pPr>
                  <w:r w:rsidRPr="00497577">
                    <w:rPr>
                      <w:rFonts w:eastAsia="仿宋_GB2312" w:hint="eastAsia"/>
                      <w:kern w:val="0"/>
                      <w:sz w:val="28"/>
                      <w:szCs w:val="28"/>
                      <w:shd w:val="clear" w:color="auto" w:fill="FFFFFF"/>
                    </w:rPr>
                    <w:t>截至</w:t>
                  </w:r>
                  <w:r w:rsidRPr="00497577">
                    <w:rPr>
                      <w:rFonts w:eastAsia="仿宋_GB2312" w:hint="eastAsia"/>
                      <w:kern w:val="0"/>
                      <w:sz w:val="28"/>
                      <w:szCs w:val="28"/>
                      <w:shd w:val="clear" w:color="auto" w:fill="FFFFFF"/>
                    </w:rPr>
                    <w:t>2016</w:t>
                  </w:r>
                  <w:r w:rsidRPr="00497577">
                    <w:rPr>
                      <w:rFonts w:eastAsia="仿宋_GB2312" w:hint="eastAsia"/>
                      <w:kern w:val="0"/>
                      <w:sz w:val="28"/>
                      <w:szCs w:val="28"/>
                      <w:shd w:val="clear" w:color="auto" w:fill="FFFFFF"/>
                    </w:rPr>
                    <w:t>年</w:t>
                  </w:r>
                  <w:r w:rsidRPr="00497577">
                    <w:rPr>
                      <w:rFonts w:eastAsia="仿宋_GB2312" w:hint="eastAsia"/>
                      <w:kern w:val="0"/>
                      <w:sz w:val="28"/>
                      <w:szCs w:val="28"/>
                      <w:shd w:val="clear" w:color="auto" w:fill="FFFFFF"/>
                    </w:rPr>
                    <w:t>1</w:t>
                  </w:r>
                  <w:r w:rsidRPr="00497577">
                    <w:rPr>
                      <w:rFonts w:eastAsia="仿宋_GB2312" w:hint="eastAsia"/>
                      <w:kern w:val="0"/>
                      <w:sz w:val="28"/>
                      <w:szCs w:val="28"/>
                      <w:shd w:val="clear" w:color="auto" w:fill="FFFFFF"/>
                    </w:rPr>
                    <w:t>月</w:t>
                  </w:r>
                  <w:r w:rsidRPr="00497577">
                    <w:rPr>
                      <w:rFonts w:eastAsia="仿宋_GB2312" w:hint="eastAsia"/>
                      <w:kern w:val="0"/>
                      <w:sz w:val="28"/>
                      <w:szCs w:val="28"/>
                      <w:shd w:val="clear" w:color="auto" w:fill="FFFFFF"/>
                    </w:rPr>
                    <w:t>29</w:t>
                  </w:r>
                  <w:r w:rsidRPr="00497577">
                    <w:rPr>
                      <w:rFonts w:eastAsia="仿宋_GB2312" w:hint="eastAsia"/>
                      <w:kern w:val="0"/>
                      <w:sz w:val="28"/>
                      <w:szCs w:val="28"/>
                      <w:shd w:val="clear" w:color="auto" w:fill="FFFFFF"/>
                    </w:rPr>
                    <w:t>日，全球已有</w:t>
                  </w:r>
                  <w:r w:rsidRPr="00497577">
                    <w:rPr>
                      <w:rFonts w:eastAsia="仿宋_GB2312" w:hint="eastAsia"/>
                      <w:kern w:val="0"/>
                      <w:sz w:val="28"/>
                      <w:szCs w:val="28"/>
                      <w:shd w:val="clear" w:color="auto" w:fill="FFFFFF"/>
                    </w:rPr>
                    <w:t>30</w:t>
                  </w:r>
                  <w:r w:rsidRPr="00497577">
                    <w:rPr>
                      <w:rFonts w:eastAsia="仿宋_GB2312" w:hint="eastAsia"/>
                      <w:kern w:val="0"/>
                      <w:sz w:val="28"/>
                      <w:szCs w:val="28"/>
                      <w:shd w:val="clear" w:color="auto" w:fill="FFFFFF"/>
                    </w:rPr>
                    <w:t>个国家发生本地传播的寨卡病毒病疫情，</w:t>
                  </w:r>
                  <w:r w:rsidRPr="00497577">
                    <w:rPr>
                      <w:rFonts w:eastAsia="仿宋_GB2312" w:hint="eastAsia"/>
                      <w:kern w:val="0"/>
                      <w:sz w:val="28"/>
                      <w:szCs w:val="28"/>
                      <w:shd w:val="clear" w:color="auto" w:fill="FFFFFF"/>
                    </w:rPr>
                    <w:t>16</w:t>
                  </w:r>
                  <w:r w:rsidRPr="00497577">
                    <w:rPr>
                      <w:rFonts w:eastAsia="仿宋_GB2312" w:hint="eastAsia"/>
                      <w:kern w:val="0"/>
                      <w:sz w:val="28"/>
                      <w:szCs w:val="28"/>
                      <w:shd w:val="clear" w:color="auto" w:fill="FFFFFF"/>
                    </w:rPr>
                    <w:t>个国家发生输入病例。</w:t>
                  </w:r>
                  <w:r w:rsidR="00987338" w:rsidRPr="00497577">
                    <w:rPr>
                      <w:rFonts w:eastAsia="仿宋_GB2312" w:hint="eastAsia"/>
                      <w:kern w:val="0"/>
                      <w:sz w:val="28"/>
                      <w:szCs w:val="28"/>
                      <w:shd w:val="clear" w:color="auto" w:fill="FFFFFF"/>
                    </w:rPr>
                    <w:t>WHO</w:t>
                  </w:r>
                  <w:r w:rsidR="00987338" w:rsidRPr="00497577">
                    <w:rPr>
                      <w:rFonts w:eastAsia="仿宋_GB2312" w:hint="eastAsia"/>
                      <w:kern w:val="0"/>
                      <w:sz w:val="28"/>
                      <w:szCs w:val="28"/>
                      <w:shd w:val="clear" w:color="auto" w:fill="FFFFFF"/>
                    </w:rPr>
                    <w:t>专家预计美洲地区将可能有</w:t>
                  </w:r>
                  <w:r w:rsidR="00987338" w:rsidRPr="00497577">
                    <w:rPr>
                      <w:rFonts w:eastAsia="仿宋_GB2312"/>
                      <w:kern w:val="0"/>
                      <w:sz w:val="28"/>
                      <w:szCs w:val="28"/>
                      <w:shd w:val="clear" w:color="auto" w:fill="FFFFFF"/>
                    </w:rPr>
                    <w:t>300</w:t>
                  </w:r>
                  <w:r w:rsidR="00987338" w:rsidRPr="00497577">
                    <w:rPr>
                      <w:rFonts w:eastAsia="仿宋_GB2312" w:hint="eastAsia"/>
                      <w:kern w:val="0"/>
                      <w:sz w:val="28"/>
                      <w:szCs w:val="28"/>
                      <w:shd w:val="clear" w:color="auto" w:fill="FFFFFF"/>
                    </w:rPr>
                    <w:t>万</w:t>
                  </w:r>
                  <w:r w:rsidR="00987338" w:rsidRPr="00497577">
                    <w:rPr>
                      <w:rFonts w:eastAsia="仿宋_GB2312"/>
                      <w:kern w:val="0"/>
                      <w:sz w:val="28"/>
                      <w:szCs w:val="28"/>
                      <w:shd w:val="clear" w:color="auto" w:fill="FFFFFF"/>
                    </w:rPr>
                    <w:t>-400</w:t>
                  </w:r>
                  <w:r w:rsidR="00987338" w:rsidRPr="00497577">
                    <w:rPr>
                      <w:rFonts w:eastAsia="仿宋_GB2312" w:hint="eastAsia"/>
                      <w:kern w:val="0"/>
                      <w:sz w:val="28"/>
                      <w:szCs w:val="28"/>
                      <w:shd w:val="clear" w:color="auto" w:fill="FFFFFF"/>
                    </w:rPr>
                    <w:t>万人感染这种病毒。</w:t>
                  </w:r>
                </w:p>
                <w:p w:rsidR="00987338" w:rsidRPr="00497577" w:rsidRDefault="00987338" w:rsidP="00987338">
                  <w:pPr>
                    <w:pStyle w:val="Default"/>
                    <w:numPr>
                      <w:ilvl w:val="0"/>
                      <w:numId w:val="12"/>
                    </w:numPr>
                    <w:spacing w:line="360" w:lineRule="auto"/>
                    <w:outlineLvl w:val="0"/>
                    <w:rPr>
                      <w:rFonts w:eastAsia="仿宋_GB2312"/>
                      <w:color w:val="auto"/>
                      <w:sz w:val="28"/>
                      <w:szCs w:val="28"/>
                      <w:shd w:val="clear" w:color="auto" w:fill="FFFFFF"/>
                      <w:lang w:eastAsia="zh-CN"/>
                    </w:rPr>
                  </w:pPr>
                  <w:r w:rsidRPr="00497577">
                    <w:rPr>
                      <w:rFonts w:eastAsia="仿宋_GB2312" w:hint="eastAsia"/>
                      <w:color w:val="auto"/>
                      <w:sz w:val="28"/>
                      <w:szCs w:val="28"/>
                      <w:shd w:val="clear" w:color="auto" w:fill="FFFFFF"/>
                      <w:lang w:eastAsia="zh-CN"/>
                    </w:rPr>
                    <w:t>截至</w:t>
                  </w:r>
                  <w:r w:rsidRPr="00497577">
                    <w:rPr>
                      <w:rFonts w:eastAsia="仿宋_GB2312" w:hint="eastAsia"/>
                      <w:color w:val="auto"/>
                      <w:sz w:val="28"/>
                      <w:szCs w:val="28"/>
                      <w:shd w:val="clear" w:color="auto" w:fill="FFFFFF"/>
                      <w:lang w:eastAsia="zh-CN"/>
                    </w:rPr>
                    <w:t>1</w:t>
                  </w:r>
                  <w:r w:rsidRPr="00497577">
                    <w:rPr>
                      <w:rFonts w:eastAsia="仿宋_GB2312" w:hint="eastAsia"/>
                      <w:color w:val="auto"/>
                      <w:sz w:val="28"/>
                      <w:szCs w:val="28"/>
                      <w:shd w:val="clear" w:color="auto" w:fill="FFFFFF"/>
                      <w:lang w:eastAsia="zh-CN"/>
                    </w:rPr>
                    <w:t>月</w:t>
                  </w:r>
                  <w:r w:rsidRPr="00497577">
                    <w:rPr>
                      <w:rFonts w:eastAsia="仿宋_GB2312" w:hint="eastAsia"/>
                      <w:color w:val="auto"/>
                      <w:sz w:val="28"/>
                      <w:szCs w:val="28"/>
                      <w:shd w:val="clear" w:color="auto" w:fill="FFFFFF"/>
                      <w:lang w:eastAsia="zh-CN"/>
                    </w:rPr>
                    <w:t>20</w:t>
                  </w:r>
                  <w:r w:rsidRPr="00497577">
                    <w:rPr>
                      <w:rFonts w:eastAsia="仿宋_GB2312" w:hint="eastAsia"/>
                      <w:color w:val="auto"/>
                      <w:sz w:val="28"/>
                      <w:szCs w:val="28"/>
                      <w:shd w:val="clear" w:color="auto" w:fill="FFFFFF"/>
                      <w:lang w:eastAsia="zh-CN"/>
                    </w:rPr>
                    <w:t>日，巴西已累计报告</w:t>
                  </w:r>
                  <w:r w:rsidR="00972C1D" w:rsidRPr="00497577">
                    <w:rPr>
                      <w:rFonts w:eastAsia="仿宋_GB2312" w:hint="eastAsia"/>
                      <w:color w:val="auto"/>
                      <w:sz w:val="28"/>
                      <w:szCs w:val="28"/>
                      <w:shd w:val="clear" w:color="auto" w:fill="FFFFFF"/>
                      <w:lang w:eastAsia="zh-CN"/>
                    </w:rPr>
                    <w:t>小头畸形病例</w:t>
                  </w:r>
                  <w:r w:rsidRPr="00497577">
                    <w:rPr>
                      <w:rFonts w:eastAsia="仿宋_GB2312" w:hint="eastAsia"/>
                      <w:color w:val="auto"/>
                      <w:sz w:val="28"/>
                      <w:szCs w:val="28"/>
                      <w:shd w:val="clear" w:color="auto" w:fill="FFFFFF"/>
                      <w:lang w:eastAsia="zh-CN"/>
                    </w:rPr>
                    <w:t>3893</w:t>
                  </w:r>
                  <w:r w:rsidRPr="00497577">
                    <w:rPr>
                      <w:rFonts w:eastAsia="仿宋_GB2312" w:hint="eastAsia"/>
                      <w:color w:val="auto"/>
                      <w:sz w:val="28"/>
                      <w:szCs w:val="28"/>
                      <w:shd w:val="clear" w:color="auto" w:fill="FFFFFF"/>
                      <w:lang w:eastAsia="zh-CN"/>
                    </w:rPr>
                    <w:t>例</w:t>
                  </w:r>
                  <w:r w:rsidR="00972C1D">
                    <w:rPr>
                      <w:rFonts w:eastAsia="仿宋_GB2312" w:hint="eastAsia"/>
                      <w:color w:val="auto"/>
                      <w:sz w:val="28"/>
                      <w:szCs w:val="28"/>
                      <w:shd w:val="clear" w:color="auto" w:fill="FFFFFF"/>
                      <w:lang w:eastAsia="zh-CN"/>
                    </w:rPr>
                    <w:t>，</w:t>
                  </w:r>
                  <w:r w:rsidRPr="00497577">
                    <w:rPr>
                      <w:rFonts w:eastAsia="仿宋_GB2312" w:hint="eastAsia"/>
                      <w:color w:val="auto"/>
                      <w:sz w:val="28"/>
                      <w:szCs w:val="28"/>
                      <w:shd w:val="clear" w:color="auto" w:fill="FFFFFF"/>
                      <w:lang w:eastAsia="zh-CN"/>
                    </w:rPr>
                    <w:t>死亡</w:t>
                  </w:r>
                  <w:r w:rsidRPr="00497577">
                    <w:rPr>
                      <w:rFonts w:eastAsia="仿宋_GB2312" w:hint="eastAsia"/>
                      <w:color w:val="auto"/>
                      <w:sz w:val="28"/>
                      <w:szCs w:val="28"/>
                      <w:shd w:val="clear" w:color="auto" w:fill="FFFFFF"/>
                      <w:lang w:eastAsia="zh-CN"/>
                    </w:rPr>
                    <w:t>49</w:t>
                  </w:r>
                  <w:r w:rsidRPr="00497577">
                    <w:rPr>
                      <w:rFonts w:eastAsia="仿宋_GB2312" w:hint="eastAsia"/>
                      <w:color w:val="auto"/>
                      <w:sz w:val="28"/>
                      <w:szCs w:val="28"/>
                      <w:shd w:val="clear" w:color="auto" w:fill="FFFFFF"/>
                      <w:lang w:eastAsia="zh-CN"/>
                    </w:rPr>
                    <w:t>人。</w:t>
                  </w:r>
                </w:p>
                <w:p w:rsidR="00987338" w:rsidRPr="00497577" w:rsidRDefault="00987338" w:rsidP="00D57366">
                  <w:pPr>
                    <w:numPr>
                      <w:ilvl w:val="0"/>
                      <w:numId w:val="12"/>
                    </w:numPr>
                    <w:jc w:val="left"/>
                    <w:rPr>
                      <w:rFonts w:eastAsia="仿宋_GB2312"/>
                      <w:kern w:val="0"/>
                      <w:sz w:val="28"/>
                      <w:szCs w:val="28"/>
                      <w:shd w:val="clear" w:color="auto" w:fill="FFFFFF"/>
                    </w:rPr>
                  </w:pPr>
                  <w:r w:rsidRPr="00497577">
                    <w:rPr>
                      <w:rFonts w:eastAsia="仿宋_GB2312" w:hint="eastAsia"/>
                      <w:kern w:val="0"/>
                      <w:sz w:val="28"/>
                      <w:szCs w:val="28"/>
                      <w:shd w:val="clear" w:color="auto" w:fill="FFFFFF"/>
                    </w:rPr>
                    <w:t>寨卡病毒与小头畸形、格林</w:t>
                  </w:r>
                  <w:r w:rsidRPr="00497577">
                    <w:rPr>
                      <w:rFonts w:eastAsia="仿宋_GB2312" w:hint="eastAsia"/>
                      <w:kern w:val="0"/>
                      <w:sz w:val="28"/>
                      <w:szCs w:val="28"/>
                      <w:shd w:val="clear" w:color="auto" w:fill="FFFFFF"/>
                    </w:rPr>
                    <w:t>-</w:t>
                  </w:r>
                  <w:r w:rsidRPr="00497577">
                    <w:rPr>
                      <w:rFonts w:eastAsia="仿宋_GB2312" w:hint="eastAsia"/>
                      <w:kern w:val="0"/>
                      <w:sz w:val="28"/>
                      <w:szCs w:val="28"/>
                      <w:shd w:val="clear" w:color="auto" w:fill="FFFFFF"/>
                    </w:rPr>
                    <w:t>巴</w:t>
                  </w:r>
                  <w:r w:rsidR="00972C1D">
                    <w:rPr>
                      <w:rFonts w:eastAsia="仿宋_GB2312" w:hint="eastAsia"/>
                      <w:kern w:val="0"/>
                      <w:sz w:val="28"/>
                      <w:szCs w:val="28"/>
                      <w:shd w:val="clear" w:color="auto" w:fill="FFFFFF"/>
                    </w:rPr>
                    <w:t>利</w:t>
                  </w:r>
                  <w:r w:rsidRPr="00497577">
                    <w:rPr>
                      <w:rFonts w:eastAsia="仿宋_GB2312" w:hint="eastAsia"/>
                      <w:kern w:val="0"/>
                      <w:sz w:val="28"/>
                      <w:szCs w:val="28"/>
                      <w:shd w:val="clear" w:color="auto" w:fill="FFFFFF"/>
                    </w:rPr>
                    <w:t>综合征</w:t>
                  </w:r>
                  <w:r w:rsidR="00972C1D">
                    <w:rPr>
                      <w:rFonts w:eastAsia="仿宋_GB2312" w:hint="eastAsia"/>
                      <w:kern w:val="0"/>
                      <w:sz w:val="28"/>
                      <w:szCs w:val="28"/>
                      <w:shd w:val="clear" w:color="auto" w:fill="FFFFFF"/>
                    </w:rPr>
                    <w:t>存在关联，但</w:t>
                  </w:r>
                  <w:r w:rsidR="00972C1D" w:rsidRPr="00497577">
                    <w:rPr>
                      <w:rFonts w:eastAsia="仿宋_GB2312" w:hint="eastAsia"/>
                      <w:kern w:val="0"/>
                      <w:sz w:val="28"/>
                      <w:szCs w:val="28"/>
                      <w:shd w:val="clear" w:color="auto" w:fill="FFFFFF"/>
                    </w:rPr>
                    <w:t>寨卡病毒与</w:t>
                  </w:r>
                  <w:r w:rsidR="00972C1D">
                    <w:rPr>
                      <w:rFonts w:eastAsia="仿宋_GB2312" w:hint="eastAsia"/>
                      <w:kern w:val="0"/>
                      <w:sz w:val="28"/>
                      <w:szCs w:val="28"/>
                      <w:shd w:val="clear" w:color="auto" w:fill="FFFFFF"/>
                    </w:rPr>
                    <w:t>两种疾病之间</w:t>
                  </w:r>
                  <w:r w:rsidRPr="00497577">
                    <w:rPr>
                      <w:rFonts w:eastAsia="仿宋_GB2312" w:hint="eastAsia"/>
                      <w:kern w:val="0"/>
                      <w:sz w:val="28"/>
                      <w:szCs w:val="28"/>
                      <w:shd w:val="clear" w:color="auto" w:fill="FFFFFF"/>
                    </w:rPr>
                    <w:t>确切的病因关系有待进一步研究。</w:t>
                  </w:r>
                </w:p>
                <w:p w:rsidR="00C75DB0" w:rsidRPr="00497577" w:rsidRDefault="00987338" w:rsidP="00E508B6">
                  <w:pPr>
                    <w:numPr>
                      <w:ilvl w:val="0"/>
                      <w:numId w:val="12"/>
                    </w:numPr>
                    <w:jc w:val="left"/>
                    <w:rPr>
                      <w:rFonts w:eastAsia="仿宋_GB2312"/>
                      <w:kern w:val="0"/>
                      <w:sz w:val="28"/>
                      <w:szCs w:val="28"/>
                      <w:shd w:val="clear" w:color="auto" w:fill="FFFFFF"/>
                    </w:rPr>
                  </w:pPr>
                  <w:r w:rsidRPr="00497577">
                    <w:rPr>
                      <w:rFonts w:eastAsia="仿宋_GB2312" w:hint="eastAsia"/>
                      <w:kern w:val="0"/>
                      <w:sz w:val="28"/>
                      <w:szCs w:val="28"/>
                      <w:shd w:val="clear" w:color="auto" w:fill="FFFFFF"/>
                    </w:rPr>
                    <w:t>一个由加拿大、美国和韩国的科学家组成的联合小组正在研制</w:t>
                  </w:r>
                  <w:r w:rsidR="00642387" w:rsidRPr="00497577">
                    <w:rPr>
                      <w:rFonts w:eastAsia="仿宋_GB2312" w:hint="eastAsia"/>
                      <w:kern w:val="0"/>
                      <w:sz w:val="28"/>
                      <w:szCs w:val="28"/>
                      <w:shd w:val="clear" w:color="auto" w:fill="FFFFFF"/>
                    </w:rPr>
                    <w:t>寨卡病毒</w:t>
                  </w:r>
                  <w:r w:rsidRPr="00497577">
                    <w:rPr>
                      <w:rFonts w:eastAsia="仿宋_GB2312" w:hint="eastAsia"/>
                      <w:kern w:val="0"/>
                      <w:sz w:val="28"/>
                      <w:szCs w:val="28"/>
                      <w:shd w:val="clear" w:color="auto" w:fill="FFFFFF"/>
                    </w:rPr>
                    <w:t>疫苗，最快</w:t>
                  </w:r>
                  <w:r w:rsidR="00972C1D">
                    <w:rPr>
                      <w:rFonts w:eastAsia="仿宋_GB2312" w:hint="eastAsia"/>
                      <w:kern w:val="0"/>
                      <w:sz w:val="28"/>
                      <w:szCs w:val="28"/>
                      <w:shd w:val="clear" w:color="auto" w:fill="FFFFFF"/>
                    </w:rPr>
                    <w:t>有望</w:t>
                  </w:r>
                  <w:r w:rsidRPr="00497577">
                    <w:rPr>
                      <w:rFonts w:eastAsia="仿宋_GB2312" w:hint="eastAsia"/>
                      <w:kern w:val="0"/>
                      <w:sz w:val="28"/>
                      <w:szCs w:val="28"/>
                      <w:shd w:val="clear" w:color="auto" w:fill="FFFFFF"/>
                    </w:rPr>
                    <w:t>于</w:t>
                  </w:r>
                  <w:r w:rsidRPr="00497577">
                    <w:rPr>
                      <w:rFonts w:eastAsia="仿宋_GB2312" w:hint="eastAsia"/>
                      <w:kern w:val="0"/>
                      <w:sz w:val="28"/>
                      <w:szCs w:val="28"/>
                      <w:shd w:val="clear" w:color="auto" w:fill="FFFFFF"/>
                    </w:rPr>
                    <w:t>8-9</w:t>
                  </w:r>
                  <w:r w:rsidRPr="00497577">
                    <w:rPr>
                      <w:rFonts w:eastAsia="仿宋_GB2312" w:hint="eastAsia"/>
                      <w:kern w:val="0"/>
                      <w:sz w:val="28"/>
                      <w:szCs w:val="28"/>
                      <w:shd w:val="clear" w:color="auto" w:fill="FFFFFF"/>
                    </w:rPr>
                    <w:t>月进入临床试验阶段。</w:t>
                  </w:r>
                </w:p>
              </w:txbxContent>
            </v:textbox>
          </v:shape>
        </w:pict>
      </w: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9B5A03" w:rsidRDefault="009B5A03">
      <w:pPr>
        <w:widowControl/>
        <w:spacing w:line="360" w:lineRule="auto"/>
        <w:jc w:val="left"/>
        <w:rPr>
          <w:rFonts w:ascii="仿宋_GB2312" w:eastAsia="仿宋_GB2312" w:hAnsi="黑体" w:cs="宋体"/>
          <w:kern w:val="0"/>
          <w:sz w:val="28"/>
        </w:rPr>
      </w:pPr>
    </w:p>
    <w:p w:rsidR="00FE44DF" w:rsidRDefault="00FE44DF" w:rsidP="00503E36">
      <w:pPr>
        <w:pStyle w:val="Default"/>
        <w:spacing w:line="360" w:lineRule="auto"/>
        <w:ind w:firstLineChars="200" w:firstLine="562"/>
        <w:outlineLvl w:val="0"/>
        <w:rPr>
          <w:rFonts w:ascii="楷体_GB2312" w:eastAsia="楷体_GB2312"/>
          <w:b/>
          <w:sz w:val="28"/>
          <w:szCs w:val="28"/>
          <w:lang w:eastAsia="zh-CN"/>
        </w:rPr>
      </w:pPr>
    </w:p>
    <w:p w:rsidR="009D154F" w:rsidRDefault="009D154F" w:rsidP="008E51EC">
      <w:pPr>
        <w:pStyle w:val="Default"/>
        <w:spacing w:line="360" w:lineRule="auto"/>
        <w:ind w:firstLineChars="200" w:firstLine="562"/>
        <w:outlineLvl w:val="0"/>
        <w:rPr>
          <w:rFonts w:ascii="楷体_GB2312" w:eastAsia="楷体_GB2312"/>
          <w:b/>
          <w:sz w:val="28"/>
          <w:szCs w:val="28"/>
          <w:lang w:eastAsia="zh-CN"/>
        </w:rPr>
      </w:pPr>
    </w:p>
    <w:p w:rsidR="00987338" w:rsidRDefault="00987338" w:rsidP="008E51EC">
      <w:pPr>
        <w:pStyle w:val="Default"/>
        <w:spacing w:line="360" w:lineRule="auto"/>
        <w:ind w:firstLineChars="200" w:firstLine="562"/>
        <w:outlineLvl w:val="0"/>
        <w:rPr>
          <w:rFonts w:ascii="楷体_GB2312" w:eastAsia="楷体_GB2312"/>
          <w:b/>
          <w:sz w:val="28"/>
          <w:szCs w:val="28"/>
          <w:lang w:eastAsia="zh-CN"/>
        </w:rPr>
      </w:pPr>
    </w:p>
    <w:p w:rsidR="00987338" w:rsidRDefault="00987338" w:rsidP="008E51EC">
      <w:pPr>
        <w:pStyle w:val="Default"/>
        <w:spacing w:line="360" w:lineRule="auto"/>
        <w:ind w:firstLineChars="200" w:firstLine="562"/>
        <w:outlineLvl w:val="0"/>
        <w:rPr>
          <w:rFonts w:ascii="楷体_GB2312" w:eastAsia="楷体_GB2312"/>
          <w:b/>
          <w:sz w:val="28"/>
          <w:szCs w:val="28"/>
          <w:lang w:eastAsia="zh-CN"/>
        </w:rPr>
      </w:pPr>
    </w:p>
    <w:p w:rsidR="00FE44DF" w:rsidRDefault="00CF5341" w:rsidP="008E51EC">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一、</w:t>
      </w:r>
      <w:r w:rsidR="008E51EC">
        <w:rPr>
          <w:rFonts w:ascii="楷体_GB2312" w:eastAsia="楷体_GB2312" w:hint="eastAsia"/>
          <w:b/>
          <w:sz w:val="28"/>
          <w:szCs w:val="28"/>
          <w:lang w:eastAsia="zh-CN"/>
        </w:rPr>
        <w:t>既往疫情概况</w:t>
      </w:r>
    </w:p>
    <w:p w:rsidR="00C75DB0" w:rsidRPr="00E508B6" w:rsidRDefault="009D154F" w:rsidP="00E508B6">
      <w:pPr>
        <w:pStyle w:val="Default"/>
        <w:spacing w:line="360" w:lineRule="auto"/>
        <w:ind w:firstLineChars="200" w:firstLine="560"/>
        <w:outlineLvl w:val="0"/>
        <w:rPr>
          <w:rFonts w:ascii="仿宋" w:eastAsia="仿宋" w:hAnsi="仿宋" w:cs="仿宋_GB2312"/>
          <w:color w:val="auto"/>
          <w:sz w:val="28"/>
          <w:szCs w:val="28"/>
          <w:lang w:eastAsia="zh-CN"/>
        </w:rPr>
      </w:pPr>
      <w:r w:rsidRPr="009D154F">
        <w:rPr>
          <w:rFonts w:ascii="仿宋" w:eastAsia="仿宋" w:hAnsi="仿宋" w:cs="仿宋_GB2312" w:hint="eastAsia"/>
          <w:color w:val="auto"/>
          <w:sz w:val="28"/>
          <w:szCs w:val="28"/>
          <w:lang w:eastAsia="zh-CN"/>
        </w:rPr>
        <w:t>寨卡病毒病是</w:t>
      </w:r>
      <w:r w:rsidRPr="00E508B6">
        <w:rPr>
          <w:rFonts w:ascii="仿宋" w:eastAsia="仿宋" w:hAnsi="仿宋" w:cs="仿宋_GB2312" w:hint="eastAsia"/>
          <w:color w:val="auto"/>
          <w:sz w:val="28"/>
          <w:szCs w:val="28"/>
          <w:lang w:eastAsia="zh-CN"/>
        </w:rPr>
        <w:t>由寨卡病毒引起的急性病毒性传染病</w:t>
      </w:r>
      <w:r w:rsidRPr="009D154F">
        <w:rPr>
          <w:rFonts w:ascii="仿宋" w:eastAsia="仿宋" w:hAnsi="仿宋" w:cs="仿宋_GB2312" w:hint="eastAsia"/>
          <w:color w:val="auto"/>
          <w:sz w:val="28"/>
          <w:szCs w:val="28"/>
          <w:lang w:eastAsia="zh-CN"/>
        </w:rPr>
        <w:t>。该病毒属于</w:t>
      </w:r>
      <w:r w:rsidRPr="00E508B6">
        <w:rPr>
          <w:rFonts w:ascii="仿宋" w:eastAsia="仿宋" w:hAnsi="仿宋" w:cs="仿宋_GB2312" w:hint="eastAsia"/>
          <w:color w:val="auto"/>
          <w:sz w:val="28"/>
          <w:szCs w:val="28"/>
          <w:lang w:eastAsia="zh-CN"/>
        </w:rPr>
        <w:t>黄病毒科黄病毒属，为RNA病毒，有非洲型和亚洲型两个亚型。1947 年首次在乌干达Zika森林恒河猴体内分离出。1952年在乌干达和坦桑尼亚的人体中分离到。</w:t>
      </w:r>
    </w:p>
    <w:p w:rsidR="008E51EC" w:rsidRPr="008E51EC" w:rsidRDefault="008E51EC" w:rsidP="008E51EC">
      <w:pPr>
        <w:pStyle w:val="Default"/>
        <w:spacing w:line="360" w:lineRule="auto"/>
        <w:ind w:firstLineChars="200" w:firstLine="560"/>
        <w:outlineLvl w:val="0"/>
        <w:rPr>
          <w:rFonts w:ascii="仿宋" w:eastAsia="仿宋" w:hAnsi="仿宋" w:cs="仿宋_GB2312"/>
          <w:color w:val="auto"/>
          <w:sz w:val="28"/>
          <w:szCs w:val="28"/>
          <w:lang w:eastAsia="zh-CN"/>
        </w:rPr>
      </w:pPr>
      <w:r w:rsidRPr="008E51EC">
        <w:rPr>
          <w:rFonts w:ascii="仿宋" w:eastAsia="仿宋" w:hAnsi="仿宋" w:cs="仿宋_GB2312" w:hint="eastAsia"/>
          <w:color w:val="auto"/>
          <w:sz w:val="28"/>
          <w:szCs w:val="28"/>
          <w:lang w:eastAsia="zh-CN"/>
        </w:rPr>
        <w:t>从1947年病毒被发现至2007年以前，寨卡病毒病主要表现为散发，被证实的人类感染病例仅14例。</w:t>
      </w:r>
    </w:p>
    <w:p w:rsidR="008E51EC" w:rsidRDefault="008E51EC" w:rsidP="008A7911">
      <w:pPr>
        <w:pStyle w:val="Default"/>
        <w:spacing w:line="360" w:lineRule="auto"/>
        <w:ind w:firstLineChars="200" w:firstLine="560"/>
        <w:outlineLvl w:val="0"/>
        <w:rPr>
          <w:rFonts w:ascii="仿宋" w:eastAsia="仿宋" w:hAnsi="仿宋" w:cs="仿宋_GB2312"/>
          <w:color w:val="auto"/>
          <w:sz w:val="28"/>
          <w:szCs w:val="28"/>
          <w:lang w:eastAsia="zh-CN"/>
        </w:rPr>
      </w:pPr>
      <w:r w:rsidRPr="008E51EC">
        <w:rPr>
          <w:rFonts w:ascii="仿宋" w:eastAsia="仿宋" w:hAnsi="仿宋" w:cs="仿宋_GB2312" w:hint="eastAsia"/>
          <w:color w:val="auto"/>
          <w:sz w:val="28"/>
          <w:szCs w:val="28"/>
          <w:lang w:eastAsia="zh-CN"/>
        </w:rPr>
        <w:t>2007年4-7月，太平洋</w:t>
      </w:r>
      <w:r w:rsidR="00972C1D">
        <w:rPr>
          <w:rFonts w:ascii="仿宋" w:eastAsia="仿宋" w:hAnsi="仿宋" w:cs="仿宋_GB2312" w:hint="eastAsia"/>
          <w:color w:val="auto"/>
          <w:sz w:val="28"/>
          <w:szCs w:val="28"/>
          <w:lang w:eastAsia="zh-CN"/>
        </w:rPr>
        <w:t>岛国</w:t>
      </w:r>
      <w:r w:rsidRPr="008E51EC">
        <w:rPr>
          <w:rFonts w:ascii="仿宋" w:eastAsia="仿宋" w:hAnsi="仿宋" w:cs="仿宋_GB2312" w:hint="eastAsia"/>
          <w:color w:val="auto"/>
          <w:sz w:val="28"/>
          <w:szCs w:val="28"/>
          <w:lang w:eastAsia="zh-CN"/>
        </w:rPr>
        <w:t>密克罗尼西亚的雅浦岛出现185例发热、头痛、皮疹、结膜炎和关节痛等症状的患者，其中49例确诊为寨卡病</w:t>
      </w:r>
      <w:r w:rsidRPr="008E51EC">
        <w:rPr>
          <w:rFonts w:ascii="仿宋" w:eastAsia="仿宋" w:hAnsi="仿宋" w:cs="仿宋_GB2312" w:hint="eastAsia"/>
          <w:color w:val="auto"/>
          <w:sz w:val="28"/>
          <w:szCs w:val="28"/>
          <w:lang w:eastAsia="zh-CN"/>
        </w:rPr>
        <w:lastRenderedPageBreak/>
        <w:t>毒感染病例，未出现</w:t>
      </w:r>
      <w:r w:rsidR="00972C1D">
        <w:rPr>
          <w:rFonts w:ascii="仿宋" w:eastAsia="仿宋" w:hAnsi="仿宋" w:cs="仿宋_GB2312" w:hint="eastAsia"/>
          <w:color w:val="auto"/>
          <w:sz w:val="28"/>
          <w:szCs w:val="28"/>
          <w:lang w:eastAsia="zh-CN"/>
        </w:rPr>
        <w:t>重症</w:t>
      </w:r>
      <w:r w:rsidRPr="008E51EC">
        <w:rPr>
          <w:rFonts w:ascii="仿宋" w:eastAsia="仿宋" w:hAnsi="仿宋" w:cs="仿宋_GB2312" w:hint="eastAsia"/>
          <w:color w:val="auto"/>
          <w:sz w:val="28"/>
          <w:szCs w:val="28"/>
          <w:lang w:eastAsia="zh-CN"/>
        </w:rPr>
        <w:t>或死亡</w:t>
      </w:r>
      <w:r w:rsidR="00972C1D">
        <w:rPr>
          <w:rFonts w:ascii="仿宋" w:eastAsia="仿宋" w:hAnsi="仿宋" w:cs="仿宋_GB2312" w:hint="eastAsia"/>
          <w:color w:val="auto"/>
          <w:sz w:val="28"/>
          <w:szCs w:val="28"/>
          <w:lang w:eastAsia="zh-CN"/>
        </w:rPr>
        <w:t>病例</w:t>
      </w:r>
      <w:r w:rsidRPr="008E51EC">
        <w:rPr>
          <w:rFonts w:ascii="仿宋" w:eastAsia="仿宋" w:hAnsi="仿宋" w:cs="仿宋_GB2312" w:hint="eastAsia"/>
          <w:color w:val="auto"/>
          <w:sz w:val="28"/>
          <w:szCs w:val="28"/>
          <w:lang w:eastAsia="zh-CN"/>
        </w:rPr>
        <w:t>。之后的数年中，东南亚地区的泰国、柬埔寨、印度尼西亚和新喀里多尼亚相继发生</w:t>
      </w:r>
      <w:r w:rsidR="00972C1D">
        <w:rPr>
          <w:rFonts w:ascii="仿宋" w:eastAsia="仿宋" w:hAnsi="仿宋" w:cs="仿宋_GB2312" w:hint="eastAsia"/>
          <w:color w:val="auto"/>
          <w:sz w:val="28"/>
          <w:szCs w:val="28"/>
          <w:lang w:eastAsia="zh-CN"/>
        </w:rPr>
        <w:t>散发</w:t>
      </w:r>
      <w:r w:rsidRPr="008E51EC">
        <w:rPr>
          <w:rFonts w:ascii="仿宋" w:eastAsia="仿宋" w:hAnsi="仿宋" w:cs="仿宋_GB2312" w:hint="eastAsia"/>
          <w:color w:val="auto"/>
          <w:sz w:val="28"/>
          <w:szCs w:val="28"/>
          <w:lang w:eastAsia="zh-CN"/>
        </w:rPr>
        <w:t>病例的报告。</w:t>
      </w:r>
    </w:p>
    <w:p w:rsidR="008E51EC" w:rsidRPr="008E51EC" w:rsidRDefault="008E51EC" w:rsidP="008A7911">
      <w:pPr>
        <w:pStyle w:val="Default"/>
        <w:spacing w:line="360" w:lineRule="auto"/>
        <w:ind w:firstLineChars="200" w:firstLine="560"/>
        <w:outlineLvl w:val="0"/>
        <w:rPr>
          <w:rFonts w:ascii="仿宋" w:eastAsia="仿宋" w:hAnsi="仿宋" w:cs="仿宋_GB2312"/>
          <w:color w:val="auto"/>
          <w:sz w:val="28"/>
          <w:szCs w:val="28"/>
          <w:lang w:eastAsia="zh-CN"/>
        </w:rPr>
      </w:pPr>
      <w:r w:rsidRPr="008E51EC">
        <w:rPr>
          <w:rFonts w:ascii="仿宋" w:eastAsia="仿宋" w:hAnsi="仿宋" w:cs="仿宋_GB2312" w:hint="eastAsia"/>
          <w:color w:val="auto"/>
          <w:sz w:val="28"/>
          <w:szCs w:val="28"/>
          <w:lang w:eastAsia="zh-CN"/>
        </w:rPr>
        <w:t>2013</w:t>
      </w:r>
      <w:r w:rsidR="00C75DB0">
        <w:rPr>
          <w:rFonts w:ascii="仿宋" w:eastAsia="仿宋" w:hAnsi="仿宋" w:cs="仿宋_GB2312" w:hint="eastAsia"/>
          <w:color w:val="auto"/>
          <w:sz w:val="28"/>
          <w:szCs w:val="28"/>
          <w:lang w:eastAsia="zh-CN"/>
        </w:rPr>
        <w:t>-</w:t>
      </w:r>
      <w:r w:rsidRPr="008E51EC">
        <w:rPr>
          <w:rFonts w:ascii="仿宋" w:eastAsia="仿宋" w:hAnsi="仿宋" w:cs="仿宋_GB2312" w:hint="eastAsia"/>
          <w:color w:val="auto"/>
          <w:sz w:val="28"/>
          <w:szCs w:val="28"/>
          <w:lang w:eastAsia="zh-CN"/>
        </w:rPr>
        <w:t>2014年，</w:t>
      </w:r>
      <w:r w:rsidR="00972C1D" w:rsidRPr="008E51EC">
        <w:rPr>
          <w:rFonts w:ascii="仿宋" w:eastAsia="仿宋" w:hAnsi="仿宋" w:cs="仿宋_GB2312" w:hint="eastAsia"/>
          <w:color w:val="auto"/>
          <w:sz w:val="28"/>
          <w:szCs w:val="28"/>
          <w:lang w:eastAsia="zh-CN"/>
        </w:rPr>
        <w:t>太平洋岛国</w:t>
      </w:r>
      <w:r w:rsidRPr="008E51EC">
        <w:rPr>
          <w:rFonts w:ascii="仿宋" w:eastAsia="仿宋" w:hAnsi="仿宋" w:cs="仿宋_GB2312" w:hint="eastAsia"/>
          <w:color w:val="auto"/>
          <w:sz w:val="28"/>
          <w:szCs w:val="28"/>
          <w:lang w:eastAsia="zh-CN"/>
        </w:rPr>
        <w:t>法属波利尼西亚发生寨卡病毒暴发疫情，报告病例约10,000例，其中70例为重症病例。2014年2月，智利的复活节岛发现1例本地感染病例</w:t>
      </w:r>
      <w:r w:rsidR="006E4CA7">
        <w:rPr>
          <w:rFonts w:ascii="仿宋" w:eastAsia="仿宋" w:hAnsi="仿宋" w:cs="仿宋_GB2312" w:hint="eastAsia"/>
          <w:color w:val="auto"/>
          <w:sz w:val="28"/>
          <w:szCs w:val="28"/>
          <w:lang w:eastAsia="zh-CN"/>
        </w:rPr>
        <w:t>，</w:t>
      </w:r>
      <w:r w:rsidRPr="008E51EC">
        <w:rPr>
          <w:rFonts w:ascii="仿宋" w:eastAsia="仿宋" w:hAnsi="仿宋" w:cs="仿宋_GB2312" w:hint="eastAsia"/>
          <w:color w:val="auto"/>
          <w:sz w:val="28"/>
          <w:szCs w:val="28"/>
          <w:lang w:eastAsia="zh-CN"/>
        </w:rPr>
        <w:t>其他一些太平洋岛国，如新喀里多尼亚和库克群岛</w:t>
      </w:r>
      <w:r w:rsidR="00C75DB0">
        <w:rPr>
          <w:rFonts w:ascii="仿宋" w:eastAsia="仿宋" w:hAnsi="仿宋" w:cs="仿宋_GB2312" w:hint="eastAsia"/>
          <w:color w:val="auto"/>
          <w:sz w:val="28"/>
          <w:szCs w:val="28"/>
          <w:lang w:eastAsia="zh-CN"/>
        </w:rPr>
        <w:t>也同时发生病例</w:t>
      </w:r>
      <w:r w:rsidRPr="008E51EC">
        <w:rPr>
          <w:rFonts w:ascii="仿宋" w:eastAsia="仿宋" w:hAnsi="仿宋" w:cs="仿宋_GB2312" w:hint="eastAsia"/>
          <w:color w:val="auto"/>
          <w:sz w:val="28"/>
          <w:szCs w:val="28"/>
          <w:lang w:eastAsia="zh-CN"/>
        </w:rPr>
        <w:t>。</w:t>
      </w:r>
    </w:p>
    <w:p w:rsidR="008E51EC" w:rsidRPr="008E51EC" w:rsidRDefault="008E51EC" w:rsidP="008E51EC">
      <w:pPr>
        <w:widowControl/>
        <w:spacing w:line="360" w:lineRule="auto"/>
        <w:ind w:firstLine="562"/>
        <w:rPr>
          <w:rFonts w:ascii="楷体_GB2312" w:eastAsia="楷体_GB2312"/>
          <w:b/>
          <w:color w:val="000000"/>
          <w:kern w:val="0"/>
          <w:sz w:val="28"/>
          <w:szCs w:val="28"/>
        </w:rPr>
      </w:pPr>
      <w:r>
        <w:rPr>
          <w:rFonts w:ascii="楷体_GB2312" w:eastAsia="楷体_GB2312" w:hint="eastAsia"/>
          <w:b/>
          <w:color w:val="000000"/>
          <w:kern w:val="0"/>
          <w:sz w:val="28"/>
          <w:szCs w:val="28"/>
        </w:rPr>
        <w:t>二</w:t>
      </w:r>
      <w:r w:rsidRPr="008E51EC">
        <w:rPr>
          <w:rFonts w:ascii="楷体_GB2312" w:eastAsia="楷体_GB2312" w:hint="eastAsia"/>
          <w:b/>
          <w:color w:val="000000"/>
          <w:kern w:val="0"/>
          <w:sz w:val="28"/>
          <w:szCs w:val="28"/>
        </w:rPr>
        <w:t>、</w:t>
      </w:r>
      <w:r>
        <w:rPr>
          <w:rFonts w:ascii="楷体_GB2312" w:eastAsia="楷体_GB2312" w:hint="eastAsia"/>
          <w:b/>
          <w:color w:val="000000"/>
          <w:kern w:val="0"/>
          <w:sz w:val="28"/>
          <w:szCs w:val="28"/>
        </w:rPr>
        <w:t>最新疫情进展</w:t>
      </w:r>
    </w:p>
    <w:p w:rsidR="00A45E78" w:rsidRDefault="008A7911" w:rsidP="008A7911">
      <w:pPr>
        <w:pStyle w:val="Default"/>
        <w:spacing w:line="360" w:lineRule="auto"/>
        <w:ind w:firstLineChars="200" w:firstLine="560"/>
        <w:outlineLvl w:val="0"/>
        <w:rPr>
          <w:rFonts w:ascii="仿宋" w:eastAsia="仿宋" w:hAnsi="仿宋" w:cs="仿宋_GB2312"/>
          <w:color w:val="auto"/>
          <w:sz w:val="28"/>
          <w:szCs w:val="28"/>
          <w:lang w:eastAsia="zh-CN"/>
        </w:rPr>
      </w:pPr>
      <w:r w:rsidRPr="008A7911">
        <w:rPr>
          <w:rFonts w:ascii="仿宋" w:eastAsia="仿宋" w:hAnsi="仿宋" w:cs="仿宋_GB2312" w:hint="eastAsia"/>
          <w:color w:val="auto"/>
          <w:sz w:val="28"/>
          <w:szCs w:val="28"/>
          <w:lang w:eastAsia="zh-CN"/>
        </w:rPr>
        <w:t>2015年5月，巴西报告</w:t>
      </w:r>
      <w:r>
        <w:rPr>
          <w:rFonts w:ascii="仿宋" w:eastAsia="仿宋" w:hAnsi="仿宋" w:cs="仿宋_GB2312" w:hint="eastAsia"/>
          <w:color w:val="auto"/>
          <w:sz w:val="28"/>
          <w:szCs w:val="28"/>
          <w:lang w:eastAsia="zh-CN"/>
        </w:rPr>
        <w:t>首例确诊的寨卡病毒感染病例，之后</w:t>
      </w:r>
      <w:r w:rsidR="006E4CA7">
        <w:rPr>
          <w:rFonts w:ascii="仿宋" w:eastAsia="仿宋" w:hAnsi="仿宋" w:cs="仿宋_GB2312" w:hint="eastAsia"/>
          <w:color w:val="auto"/>
          <w:sz w:val="28"/>
          <w:szCs w:val="28"/>
          <w:lang w:eastAsia="zh-CN"/>
        </w:rPr>
        <w:t>疫情持续传播、蔓延</w:t>
      </w:r>
      <w:r>
        <w:rPr>
          <w:rFonts w:ascii="仿宋" w:eastAsia="仿宋" w:hAnsi="仿宋" w:cs="仿宋_GB2312" w:hint="eastAsia"/>
          <w:color w:val="auto"/>
          <w:sz w:val="28"/>
          <w:szCs w:val="28"/>
          <w:lang w:eastAsia="zh-CN"/>
        </w:rPr>
        <w:t>，</w:t>
      </w:r>
      <w:r w:rsidR="00452CC5">
        <w:rPr>
          <w:rFonts w:ascii="仿宋" w:eastAsia="仿宋" w:hAnsi="仿宋" w:cs="仿宋_GB2312" w:hint="eastAsia"/>
          <w:color w:val="auto"/>
          <w:sz w:val="28"/>
          <w:szCs w:val="28"/>
          <w:lang w:eastAsia="zh-CN"/>
        </w:rPr>
        <w:t>截至2016年1月</w:t>
      </w:r>
      <w:r w:rsidR="00E112EC">
        <w:rPr>
          <w:rFonts w:ascii="仿宋" w:eastAsia="仿宋" w:hAnsi="仿宋" w:cs="仿宋_GB2312" w:hint="eastAsia"/>
          <w:color w:val="auto"/>
          <w:sz w:val="28"/>
          <w:szCs w:val="28"/>
          <w:lang w:eastAsia="zh-CN"/>
        </w:rPr>
        <w:t>29</w:t>
      </w:r>
      <w:r w:rsidR="00452CC5">
        <w:rPr>
          <w:rFonts w:ascii="仿宋" w:eastAsia="仿宋" w:hAnsi="仿宋" w:cs="仿宋_GB2312" w:hint="eastAsia"/>
          <w:color w:val="auto"/>
          <w:sz w:val="28"/>
          <w:szCs w:val="28"/>
          <w:lang w:eastAsia="zh-CN"/>
        </w:rPr>
        <w:t>日，</w:t>
      </w:r>
      <w:r w:rsidR="00A45E78">
        <w:rPr>
          <w:rFonts w:ascii="仿宋" w:eastAsia="仿宋" w:hAnsi="仿宋" w:cs="仿宋_GB2312" w:hint="eastAsia"/>
          <w:color w:val="auto"/>
          <w:sz w:val="28"/>
          <w:szCs w:val="28"/>
          <w:lang w:eastAsia="zh-CN"/>
        </w:rPr>
        <w:t>发生本地</w:t>
      </w:r>
      <w:r>
        <w:rPr>
          <w:rFonts w:ascii="仿宋" w:eastAsia="仿宋" w:hAnsi="仿宋" w:cs="仿宋_GB2312" w:hint="eastAsia"/>
          <w:color w:val="auto"/>
          <w:sz w:val="28"/>
          <w:szCs w:val="28"/>
          <w:lang w:eastAsia="zh-CN"/>
        </w:rPr>
        <w:t>疫情</w:t>
      </w:r>
      <w:r w:rsidR="00A45E78">
        <w:rPr>
          <w:rFonts w:ascii="仿宋" w:eastAsia="仿宋" w:hAnsi="仿宋" w:cs="仿宋_GB2312" w:hint="eastAsia"/>
          <w:color w:val="auto"/>
          <w:sz w:val="28"/>
          <w:szCs w:val="28"/>
          <w:lang w:eastAsia="zh-CN"/>
        </w:rPr>
        <w:t>的国家</w:t>
      </w:r>
      <w:r>
        <w:rPr>
          <w:rFonts w:ascii="仿宋" w:eastAsia="仿宋" w:hAnsi="仿宋" w:cs="仿宋_GB2312" w:hint="eastAsia"/>
          <w:color w:val="auto"/>
          <w:sz w:val="28"/>
          <w:szCs w:val="28"/>
          <w:lang w:eastAsia="zh-CN"/>
        </w:rPr>
        <w:t>已</w:t>
      </w:r>
      <w:r w:rsidR="00A45E78">
        <w:rPr>
          <w:rFonts w:ascii="仿宋" w:eastAsia="仿宋" w:hAnsi="仿宋" w:cs="仿宋_GB2312" w:hint="eastAsia"/>
          <w:color w:val="auto"/>
          <w:sz w:val="28"/>
          <w:szCs w:val="28"/>
          <w:lang w:eastAsia="zh-CN"/>
        </w:rPr>
        <w:t>包括</w:t>
      </w:r>
      <w:r>
        <w:rPr>
          <w:rFonts w:ascii="仿宋" w:eastAsia="仿宋" w:hAnsi="仿宋" w:cs="仿宋_GB2312" w:hint="eastAsia"/>
          <w:color w:val="auto"/>
          <w:sz w:val="28"/>
          <w:szCs w:val="28"/>
          <w:lang w:eastAsia="zh-CN"/>
        </w:rPr>
        <w:t>美洲</w:t>
      </w:r>
      <w:r w:rsidR="00A45E78">
        <w:rPr>
          <w:rFonts w:ascii="仿宋" w:eastAsia="仿宋" w:hAnsi="仿宋" w:cs="仿宋_GB2312" w:hint="eastAsia"/>
          <w:color w:val="auto"/>
          <w:sz w:val="28"/>
          <w:szCs w:val="28"/>
          <w:lang w:eastAsia="zh-CN"/>
        </w:rPr>
        <w:t>、非洲和大洋洲的30个国家（地区）。其中：</w:t>
      </w:r>
    </w:p>
    <w:p w:rsidR="00A45E78" w:rsidRDefault="00A45E78"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美洲</w:t>
      </w:r>
      <w:r>
        <w:rPr>
          <w:rFonts w:ascii="仿宋" w:eastAsia="仿宋" w:hAnsi="仿宋" w:cs="仿宋_GB2312" w:hint="eastAsia"/>
          <w:color w:val="auto"/>
          <w:sz w:val="28"/>
          <w:szCs w:val="28"/>
          <w:lang w:eastAsia="zh-CN"/>
        </w:rPr>
        <w:t>（</w:t>
      </w:r>
      <w:r w:rsidR="008A7911">
        <w:rPr>
          <w:rFonts w:ascii="仿宋" w:eastAsia="仿宋" w:hAnsi="仿宋" w:cs="仿宋_GB2312" w:hint="eastAsia"/>
          <w:color w:val="auto"/>
          <w:sz w:val="28"/>
          <w:szCs w:val="28"/>
          <w:lang w:eastAsia="zh-CN"/>
        </w:rPr>
        <w:t>24</w:t>
      </w:r>
      <w:r w:rsidR="008A7911" w:rsidRPr="008A7911">
        <w:rPr>
          <w:rFonts w:ascii="仿宋" w:eastAsia="仿宋" w:hAnsi="仿宋" w:cs="仿宋_GB2312" w:hint="eastAsia"/>
          <w:color w:val="auto"/>
          <w:sz w:val="28"/>
          <w:szCs w:val="28"/>
          <w:lang w:eastAsia="zh-CN"/>
        </w:rPr>
        <w:t>个国家</w:t>
      </w:r>
      <w:r w:rsidR="000F3257">
        <w:rPr>
          <w:rFonts w:ascii="仿宋" w:eastAsia="仿宋" w:hAnsi="仿宋" w:cs="仿宋_GB2312" w:hint="eastAsia"/>
          <w:color w:val="auto"/>
          <w:sz w:val="28"/>
          <w:szCs w:val="28"/>
          <w:lang w:eastAsia="zh-CN"/>
        </w:rPr>
        <w:t>或</w:t>
      </w:r>
      <w:r w:rsidR="008A7911" w:rsidRPr="008A7911">
        <w:rPr>
          <w:rFonts w:ascii="仿宋" w:eastAsia="仿宋" w:hAnsi="仿宋" w:cs="仿宋_GB2312" w:hint="eastAsia"/>
          <w:color w:val="auto"/>
          <w:sz w:val="28"/>
          <w:szCs w:val="28"/>
          <w:lang w:eastAsia="zh-CN"/>
        </w:rPr>
        <w:t>地区</w:t>
      </w:r>
      <w:r>
        <w:rPr>
          <w:rFonts w:ascii="仿宋" w:eastAsia="仿宋" w:hAnsi="仿宋" w:cs="仿宋_GB2312" w:hint="eastAsia"/>
          <w:color w:val="auto"/>
          <w:sz w:val="28"/>
          <w:szCs w:val="28"/>
          <w:lang w:eastAsia="zh-CN"/>
        </w:rPr>
        <w:t>）</w:t>
      </w:r>
      <w:r w:rsidR="008A7911">
        <w:rPr>
          <w:rFonts w:ascii="仿宋" w:eastAsia="仿宋" w:hAnsi="仿宋" w:cs="仿宋_GB2312" w:hint="eastAsia"/>
          <w:color w:val="auto"/>
          <w:sz w:val="28"/>
          <w:szCs w:val="28"/>
          <w:lang w:eastAsia="zh-CN"/>
        </w:rPr>
        <w:t>：</w:t>
      </w:r>
      <w:r w:rsidR="008A7911" w:rsidRPr="008A7911">
        <w:rPr>
          <w:rFonts w:ascii="仿宋" w:eastAsia="仿宋" w:hAnsi="仿宋" w:cs="仿宋_GB2312" w:hint="eastAsia"/>
          <w:color w:val="auto"/>
          <w:sz w:val="28"/>
          <w:szCs w:val="28"/>
          <w:lang w:eastAsia="zh-CN"/>
        </w:rPr>
        <w:t>巴西、哥伦比亚、墨西哥、萨尔瓦多、洪都拉斯、危地马拉、法属圣马丁、巴拉圭、巴巴多斯、玻利维亚、马提尼克、法属圭亚那、海地、苏里南、厄瓜多尔、圭亚那、巴拿马、波多黎各、尼加拉瓜、委内瑞拉、库拉索岛、多米尼加、瓜德罗普、美属维京群岛</w:t>
      </w:r>
      <w:r w:rsidR="006E4CA7">
        <w:rPr>
          <w:rFonts w:ascii="仿宋" w:eastAsia="仿宋" w:hAnsi="仿宋" w:cs="仿宋_GB2312" w:hint="eastAsia"/>
          <w:color w:val="auto"/>
          <w:sz w:val="28"/>
          <w:szCs w:val="28"/>
          <w:lang w:eastAsia="zh-CN"/>
        </w:rPr>
        <w:t>。</w:t>
      </w:r>
    </w:p>
    <w:p w:rsidR="00A45E78" w:rsidRDefault="008A7911"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大洋洲</w:t>
      </w:r>
      <w:r w:rsidR="00A45E78">
        <w:rPr>
          <w:rFonts w:ascii="仿宋" w:eastAsia="仿宋" w:hAnsi="仿宋" w:cs="仿宋_GB2312" w:hint="eastAsia"/>
          <w:color w:val="auto"/>
          <w:sz w:val="28"/>
          <w:szCs w:val="28"/>
          <w:lang w:eastAsia="zh-CN"/>
        </w:rPr>
        <w:t>（</w:t>
      </w:r>
      <w:r>
        <w:rPr>
          <w:rFonts w:ascii="仿宋" w:eastAsia="仿宋" w:hAnsi="仿宋" w:cs="仿宋_GB2312" w:hint="eastAsia"/>
          <w:color w:val="auto"/>
          <w:sz w:val="28"/>
          <w:szCs w:val="28"/>
          <w:lang w:eastAsia="zh-CN"/>
        </w:rPr>
        <w:t>5个国家</w:t>
      </w:r>
      <w:r w:rsidR="000F3257">
        <w:rPr>
          <w:rFonts w:ascii="仿宋" w:eastAsia="仿宋" w:hAnsi="仿宋" w:cs="仿宋_GB2312" w:hint="eastAsia"/>
          <w:color w:val="auto"/>
          <w:sz w:val="28"/>
          <w:szCs w:val="28"/>
          <w:lang w:eastAsia="zh-CN"/>
        </w:rPr>
        <w:t>或</w:t>
      </w:r>
      <w:r>
        <w:rPr>
          <w:rFonts w:ascii="仿宋" w:eastAsia="仿宋" w:hAnsi="仿宋" w:cs="仿宋_GB2312" w:hint="eastAsia"/>
          <w:color w:val="auto"/>
          <w:sz w:val="28"/>
          <w:szCs w:val="28"/>
          <w:lang w:eastAsia="zh-CN"/>
        </w:rPr>
        <w:t>地区</w:t>
      </w:r>
      <w:r w:rsidR="00A45E78">
        <w:rPr>
          <w:rFonts w:ascii="仿宋" w:eastAsia="仿宋" w:hAnsi="仿宋" w:cs="仿宋_GB2312" w:hint="eastAsia"/>
          <w:color w:val="auto"/>
          <w:sz w:val="28"/>
          <w:szCs w:val="28"/>
          <w:lang w:eastAsia="zh-CN"/>
        </w:rPr>
        <w:t>）</w:t>
      </w:r>
      <w:r w:rsidRPr="008A7911">
        <w:rPr>
          <w:rFonts w:ascii="仿宋" w:eastAsia="仿宋" w:hAnsi="仿宋" w:cs="仿宋_GB2312" w:hint="eastAsia"/>
          <w:color w:val="auto"/>
          <w:sz w:val="28"/>
          <w:szCs w:val="28"/>
          <w:lang w:eastAsia="zh-CN"/>
        </w:rPr>
        <w:t>：萨摩亚、所罗门群岛、新咯里多尼亚、斐济、瓦努阿图</w:t>
      </w:r>
      <w:r w:rsidR="006E4CA7">
        <w:rPr>
          <w:rFonts w:ascii="仿宋" w:eastAsia="仿宋" w:hAnsi="仿宋" w:cs="仿宋_GB2312" w:hint="eastAsia"/>
          <w:color w:val="auto"/>
          <w:sz w:val="28"/>
          <w:szCs w:val="28"/>
          <w:lang w:eastAsia="zh-CN"/>
        </w:rPr>
        <w:t>。</w:t>
      </w:r>
    </w:p>
    <w:p w:rsidR="00A45E78" w:rsidRDefault="008A7911"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非洲</w:t>
      </w:r>
      <w:r w:rsidR="00A45E78">
        <w:rPr>
          <w:rFonts w:ascii="仿宋" w:eastAsia="仿宋" w:hAnsi="仿宋" w:cs="仿宋_GB2312" w:hint="eastAsia"/>
          <w:color w:val="auto"/>
          <w:sz w:val="28"/>
          <w:szCs w:val="28"/>
          <w:lang w:eastAsia="zh-CN"/>
        </w:rPr>
        <w:t>（1个国家</w:t>
      </w:r>
      <w:r w:rsidR="000F3257">
        <w:rPr>
          <w:rFonts w:ascii="仿宋" w:eastAsia="仿宋" w:hAnsi="仿宋" w:cs="仿宋_GB2312" w:hint="eastAsia"/>
          <w:color w:val="auto"/>
          <w:sz w:val="28"/>
          <w:szCs w:val="28"/>
          <w:lang w:eastAsia="zh-CN"/>
        </w:rPr>
        <w:t>或</w:t>
      </w:r>
      <w:r w:rsidR="00A45E78">
        <w:rPr>
          <w:rFonts w:ascii="仿宋" w:eastAsia="仿宋" w:hAnsi="仿宋" w:cs="仿宋_GB2312" w:hint="eastAsia"/>
          <w:color w:val="auto"/>
          <w:sz w:val="28"/>
          <w:szCs w:val="28"/>
          <w:lang w:eastAsia="zh-CN"/>
        </w:rPr>
        <w:t>地区）</w:t>
      </w:r>
      <w:r w:rsidR="006E4CA7">
        <w:rPr>
          <w:rFonts w:ascii="仿宋" w:eastAsia="仿宋" w:hAnsi="仿宋" w:cs="仿宋_GB2312" w:hint="eastAsia"/>
          <w:color w:val="auto"/>
          <w:sz w:val="28"/>
          <w:szCs w:val="28"/>
          <w:lang w:eastAsia="zh-CN"/>
        </w:rPr>
        <w:t>：</w:t>
      </w:r>
      <w:r w:rsidRPr="008A7911">
        <w:rPr>
          <w:rFonts w:ascii="仿宋" w:eastAsia="仿宋" w:hAnsi="仿宋" w:cs="仿宋_GB2312" w:hint="eastAsia"/>
          <w:color w:val="auto"/>
          <w:sz w:val="28"/>
          <w:szCs w:val="28"/>
          <w:lang w:eastAsia="zh-CN"/>
        </w:rPr>
        <w:t>佛得角。</w:t>
      </w:r>
    </w:p>
    <w:p w:rsidR="00C306E2" w:rsidRDefault="00C306E2" w:rsidP="00C306E2">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其中，巴西、哥伦比亚、佛得角、萨尔瓦多、巴拿马已出现暴发疫情。</w:t>
      </w:r>
      <w:r w:rsidR="00356455" w:rsidRPr="00393099">
        <w:rPr>
          <w:rFonts w:ascii="仿宋" w:eastAsia="仿宋" w:hAnsi="仿宋" w:cs="仿宋_GB2312" w:hint="eastAsia"/>
          <w:color w:val="auto"/>
          <w:sz w:val="28"/>
          <w:szCs w:val="28"/>
          <w:lang w:eastAsia="zh-CN"/>
        </w:rPr>
        <w:t>WHO专家预计美洲地区将可能有</w:t>
      </w:r>
      <w:r w:rsidR="00356455" w:rsidRPr="00393099">
        <w:rPr>
          <w:rFonts w:ascii="仿宋" w:eastAsia="仿宋" w:hAnsi="仿宋" w:cs="仿宋_GB2312"/>
          <w:color w:val="auto"/>
          <w:sz w:val="28"/>
          <w:szCs w:val="28"/>
          <w:lang w:eastAsia="zh-CN"/>
        </w:rPr>
        <w:t>300</w:t>
      </w:r>
      <w:r w:rsidR="00356455" w:rsidRPr="00393099">
        <w:rPr>
          <w:rFonts w:ascii="仿宋" w:eastAsia="仿宋" w:hAnsi="仿宋" w:cs="仿宋_GB2312" w:hint="eastAsia"/>
          <w:color w:val="auto"/>
          <w:sz w:val="28"/>
          <w:szCs w:val="28"/>
          <w:lang w:eastAsia="zh-CN"/>
        </w:rPr>
        <w:t>万</w:t>
      </w:r>
      <w:r w:rsidR="00356455" w:rsidRPr="00393099">
        <w:rPr>
          <w:rFonts w:ascii="仿宋" w:eastAsia="仿宋" w:hAnsi="仿宋" w:cs="仿宋_GB2312"/>
          <w:color w:val="auto"/>
          <w:sz w:val="28"/>
          <w:szCs w:val="28"/>
          <w:lang w:eastAsia="zh-CN"/>
        </w:rPr>
        <w:t>-400</w:t>
      </w:r>
      <w:r w:rsidR="00356455" w:rsidRPr="00393099">
        <w:rPr>
          <w:rFonts w:ascii="仿宋" w:eastAsia="仿宋" w:hAnsi="仿宋" w:cs="仿宋_GB2312" w:hint="eastAsia"/>
          <w:color w:val="auto"/>
          <w:sz w:val="28"/>
          <w:szCs w:val="28"/>
          <w:lang w:eastAsia="zh-CN"/>
        </w:rPr>
        <w:t>万人感染这种病毒。</w:t>
      </w:r>
    </w:p>
    <w:p w:rsidR="00DA3E53" w:rsidRDefault="008A7911" w:rsidP="00A45E78">
      <w:pPr>
        <w:pStyle w:val="Default"/>
        <w:spacing w:line="360" w:lineRule="auto"/>
        <w:ind w:firstLineChars="200" w:firstLine="560"/>
        <w:outlineLvl w:val="0"/>
        <w:rPr>
          <w:rFonts w:ascii="仿宋" w:eastAsia="仿宋" w:hAnsi="仿宋" w:cs="仿宋_GB2312"/>
          <w:color w:val="auto"/>
          <w:sz w:val="28"/>
          <w:szCs w:val="28"/>
          <w:lang w:eastAsia="zh-CN"/>
        </w:rPr>
      </w:pPr>
      <w:r w:rsidRPr="008A7911">
        <w:rPr>
          <w:rFonts w:ascii="仿宋" w:eastAsia="仿宋" w:hAnsi="仿宋" w:cs="仿宋_GB2312" w:hint="eastAsia"/>
          <w:color w:val="auto"/>
          <w:sz w:val="28"/>
          <w:szCs w:val="28"/>
          <w:lang w:eastAsia="zh-CN"/>
        </w:rPr>
        <w:t>此外，</w:t>
      </w:r>
      <w:r>
        <w:rPr>
          <w:rFonts w:ascii="仿宋" w:eastAsia="仿宋" w:hAnsi="仿宋" w:cs="仿宋_GB2312" w:hint="eastAsia"/>
          <w:color w:val="auto"/>
          <w:sz w:val="28"/>
          <w:szCs w:val="28"/>
          <w:lang w:eastAsia="zh-CN"/>
        </w:rPr>
        <w:t>2个美洲</w:t>
      </w:r>
      <w:r w:rsidRPr="008A7911">
        <w:rPr>
          <w:rFonts w:ascii="仿宋" w:eastAsia="仿宋" w:hAnsi="仿宋" w:cs="仿宋_GB2312" w:hint="eastAsia"/>
          <w:color w:val="auto"/>
          <w:sz w:val="28"/>
          <w:szCs w:val="28"/>
          <w:lang w:eastAsia="zh-CN"/>
        </w:rPr>
        <w:t>国家</w:t>
      </w:r>
      <w:r>
        <w:rPr>
          <w:rFonts w:ascii="仿宋" w:eastAsia="仿宋" w:hAnsi="仿宋" w:cs="仿宋_GB2312" w:hint="eastAsia"/>
          <w:color w:val="auto"/>
          <w:sz w:val="28"/>
          <w:szCs w:val="28"/>
          <w:lang w:eastAsia="zh-CN"/>
        </w:rPr>
        <w:t>（美国和加拿大）</w:t>
      </w:r>
      <w:r w:rsidRPr="008A7911">
        <w:rPr>
          <w:rFonts w:ascii="仿宋" w:eastAsia="仿宋" w:hAnsi="仿宋" w:cs="仿宋_GB2312" w:hint="eastAsia"/>
          <w:color w:val="auto"/>
          <w:sz w:val="28"/>
          <w:szCs w:val="28"/>
          <w:lang w:eastAsia="zh-CN"/>
        </w:rPr>
        <w:t>、</w:t>
      </w:r>
      <w:r>
        <w:rPr>
          <w:rFonts w:ascii="仿宋" w:eastAsia="仿宋" w:hAnsi="仿宋" w:cs="仿宋_GB2312" w:hint="eastAsia"/>
          <w:color w:val="auto"/>
          <w:sz w:val="28"/>
          <w:szCs w:val="28"/>
          <w:lang w:eastAsia="zh-CN"/>
        </w:rPr>
        <w:t>11个欧洲</w:t>
      </w:r>
      <w:r w:rsidR="00FB7F9E">
        <w:rPr>
          <w:rFonts w:ascii="仿宋" w:eastAsia="仿宋" w:hAnsi="仿宋" w:cs="仿宋_GB2312" w:hint="eastAsia"/>
          <w:color w:val="auto"/>
          <w:sz w:val="28"/>
          <w:szCs w:val="28"/>
          <w:lang w:eastAsia="zh-CN"/>
        </w:rPr>
        <w:t>国家（</w:t>
      </w:r>
      <w:r w:rsidR="00FB7F9E" w:rsidRPr="00FB7F9E">
        <w:rPr>
          <w:rFonts w:ascii="仿宋" w:eastAsia="仿宋" w:hAnsi="仿宋" w:cs="仿宋_GB2312" w:hint="eastAsia"/>
          <w:color w:val="auto"/>
          <w:sz w:val="28"/>
          <w:szCs w:val="28"/>
          <w:lang w:eastAsia="zh-CN"/>
        </w:rPr>
        <w:t>丹麦、芬兰、德国、意大利、葡萄牙、荷兰、西班牙、瑞典、英国、瑞士、</w:t>
      </w:r>
      <w:r w:rsidR="00FB7F9E" w:rsidRPr="00FB7F9E">
        <w:rPr>
          <w:rFonts w:ascii="仿宋" w:eastAsia="仿宋" w:hAnsi="仿宋" w:cs="仿宋_GB2312" w:hint="eastAsia"/>
          <w:color w:val="auto"/>
          <w:sz w:val="28"/>
          <w:szCs w:val="28"/>
          <w:lang w:eastAsia="zh-CN"/>
        </w:rPr>
        <w:lastRenderedPageBreak/>
        <w:t>奥地利</w:t>
      </w:r>
      <w:r w:rsidRPr="008A7911">
        <w:rPr>
          <w:rFonts w:ascii="仿宋" w:eastAsia="仿宋" w:hAnsi="仿宋" w:cs="仿宋_GB2312" w:hint="eastAsia"/>
          <w:color w:val="auto"/>
          <w:sz w:val="28"/>
          <w:szCs w:val="28"/>
          <w:lang w:eastAsia="zh-CN"/>
        </w:rPr>
        <w:t>）、</w:t>
      </w:r>
      <w:r w:rsidR="00FB7F9E">
        <w:rPr>
          <w:rFonts w:ascii="仿宋" w:eastAsia="仿宋" w:hAnsi="仿宋" w:cs="仿宋_GB2312" w:hint="eastAsia"/>
          <w:color w:val="auto"/>
          <w:sz w:val="28"/>
          <w:szCs w:val="28"/>
          <w:lang w:eastAsia="zh-CN"/>
        </w:rPr>
        <w:t>2个亚洲</w:t>
      </w:r>
      <w:r w:rsidR="00FB7F9E" w:rsidRPr="008A7911">
        <w:rPr>
          <w:rFonts w:ascii="仿宋" w:eastAsia="仿宋" w:hAnsi="仿宋" w:cs="仿宋_GB2312" w:hint="eastAsia"/>
          <w:color w:val="auto"/>
          <w:sz w:val="28"/>
          <w:szCs w:val="28"/>
          <w:lang w:eastAsia="zh-CN"/>
        </w:rPr>
        <w:t>国家</w:t>
      </w:r>
      <w:r w:rsidR="006E4CA7">
        <w:rPr>
          <w:rFonts w:ascii="仿宋" w:eastAsia="仿宋" w:hAnsi="仿宋" w:cs="仿宋_GB2312" w:hint="eastAsia"/>
          <w:color w:val="auto"/>
          <w:sz w:val="28"/>
          <w:szCs w:val="28"/>
          <w:lang w:eastAsia="zh-CN"/>
        </w:rPr>
        <w:t>和地区</w:t>
      </w:r>
      <w:r w:rsidRPr="008A7911">
        <w:rPr>
          <w:rFonts w:ascii="仿宋" w:eastAsia="仿宋" w:hAnsi="仿宋" w:cs="仿宋_GB2312" w:hint="eastAsia"/>
          <w:color w:val="auto"/>
          <w:sz w:val="28"/>
          <w:szCs w:val="28"/>
          <w:lang w:eastAsia="zh-CN"/>
        </w:rPr>
        <w:t>（</w:t>
      </w:r>
      <w:r w:rsidR="00FB7F9E">
        <w:rPr>
          <w:rFonts w:ascii="仿宋" w:eastAsia="仿宋" w:hAnsi="仿宋" w:cs="仿宋_GB2312" w:hint="eastAsia"/>
          <w:color w:val="auto"/>
          <w:sz w:val="28"/>
          <w:szCs w:val="28"/>
          <w:lang w:eastAsia="zh-CN"/>
        </w:rPr>
        <w:t>中</w:t>
      </w:r>
      <w:r w:rsidR="00FB7F9E" w:rsidRPr="00FB7F9E">
        <w:rPr>
          <w:rFonts w:ascii="仿宋" w:eastAsia="仿宋" w:hAnsi="仿宋" w:cs="仿宋_GB2312" w:hint="eastAsia"/>
          <w:color w:val="auto"/>
          <w:sz w:val="28"/>
          <w:szCs w:val="28"/>
          <w:lang w:eastAsia="zh-CN"/>
        </w:rPr>
        <w:t>国台湾、以色列</w:t>
      </w:r>
      <w:r w:rsidRPr="008A7911">
        <w:rPr>
          <w:rFonts w:ascii="仿宋" w:eastAsia="仿宋" w:hAnsi="仿宋" w:cs="仿宋_GB2312" w:hint="eastAsia"/>
          <w:color w:val="auto"/>
          <w:sz w:val="28"/>
          <w:szCs w:val="28"/>
          <w:lang w:eastAsia="zh-CN"/>
        </w:rPr>
        <w:t>）和</w:t>
      </w:r>
      <w:r w:rsidR="00FB7F9E">
        <w:rPr>
          <w:rFonts w:ascii="仿宋" w:eastAsia="仿宋" w:hAnsi="仿宋" w:cs="仿宋_GB2312" w:hint="eastAsia"/>
          <w:color w:val="auto"/>
          <w:sz w:val="28"/>
          <w:szCs w:val="28"/>
          <w:lang w:eastAsia="zh-CN"/>
        </w:rPr>
        <w:t>1个</w:t>
      </w:r>
      <w:r w:rsidRPr="008A7911">
        <w:rPr>
          <w:rFonts w:ascii="仿宋" w:eastAsia="仿宋" w:hAnsi="仿宋" w:cs="仿宋_GB2312" w:hint="eastAsia"/>
          <w:color w:val="auto"/>
          <w:sz w:val="28"/>
          <w:szCs w:val="28"/>
          <w:lang w:eastAsia="zh-CN"/>
        </w:rPr>
        <w:t>大洋洲</w:t>
      </w:r>
      <w:r w:rsidR="00FB7F9E">
        <w:rPr>
          <w:rFonts w:ascii="仿宋" w:eastAsia="仿宋" w:hAnsi="仿宋" w:cs="仿宋_GB2312" w:hint="eastAsia"/>
          <w:color w:val="auto"/>
          <w:sz w:val="28"/>
          <w:szCs w:val="28"/>
          <w:lang w:eastAsia="zh-CN"/>
        </w:rPr>
        <w:t>国家（澳大利亚）</w:t>
      </w:r>
      <w:r w:rsidRPr="008A7911">
        <w:rPr>
          <w:rFonts w:ascii="仿宋" w:eastAsia="仿宋" w:hAnsi="仿宋" w:cs="仿宋_GB2312" w:hint="eastAsia"/>
          <w:color w:val="auto"/>
          <w:sz w:val="28"/>
          <w:szCs w:val="28"/>
          <w:lang w:eastAsia="zh-CN"/>
        </w:rPr>
        <w:t>报告了输入病例。</w:t>
      </w:r>
    </w:p>
    <w:p w:rsidR="003535D1" w:rsidRPr="006E4CA7" w:rsidRDefault="00E004CA" w:rsidP="00E12BDD">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2015年以来</w:t>
      </w:r>
      <w:r w:rsidR="006E4CA7" w:rsidRPr="00721D96">
        <w:rPr>
          <w:rFonts w:ascii="仿宋" w:eastAsia="仿宋" w:hAnsi="仿宋" w:cs="仿宋_GB2312" w:hint="eastAsia"/>
          <w:color w:val="auto"/>
          <w:sz w:val="28"/>
          <w:szCs w:val="28"/>
          <w:lang w:eastAsia="zh-CN"/>
        </w:rPr>
        <w:t>报告</w:t>
      </w:r>
      <w:r w:rsidR="002819FD" w:rsidRPr="00E508B6">
        <w:rPr>
          <w:rFonts w:ascii="仿宋" w:eastAsia="仿宋" w:hAnsi="仿宋" w:cs="仿宋_GB2312" w:hint="eastAsia"/>
          <w:color w:val="auto"/>
          <w:sz w:val="28"/>
          <w:szCs w:val="28"/>
          <w:lang w:eastAsia="zh-CN"/>
        </w:rPr>
        <w:t>寨卡病毒病病例</w:t>
      </w:r>
      <w:r w:rsidR="006E4CA7">
        <w:rPr>
          <w:rFonts w:ascii="仿宋" w:eastAsia="仿宋" w:hAnsi="仿宋" w:cs="仿宋_GB2312" w:hint="eastAsia"/>
          <w:color w:val="auto"/>
          <w:sz w:val="28"/>
          <w:szCs w:val="28"/>
          <w:lang w:eastAsia="zh-CN"/>
        </w:rPr>
        <w:t>的主要</w:t>
      </w:r>
      <w:r w:rsidR="002819FD" w:rsidRPr="00E508B6">
        <w:rPr>
          <w:rFonts w:ascii="仿宋" w:eastAsia="仿宋" w:hAnsi="仿宋" w:cs="仿宋_GB2312" w:hint="eastAsia"/>
          <w:color w:val="auto"/>
          <w:sz w:val="28"/>
          <w:szCs w:val="28"/>
          <w:lang w:eastAsia="zh-CN"/>
        </w:rPr>
        <w:t>国家</w:t>
      </w:r>
      <w:r w:rsidR="00F03AE3">
        <w:rPr>
          <w:rFonts w:ascii="仿宋" w:eastAsia="仿宋" w:hAnsi="仿宋" w:cs="仿宋_GB2312" w:hint="eastAsia"/>
          <w:color w:val="auto"/>
          <w:sz w:val="28"/>
          <w:szCs w:val="28"/>
          <w:lang w:eastAsia="zh-CN"/>
        </w:rPr>
        <w:t>/</w:t>
      </w:r>
      <w:r w:rsidR="002819FD" w:rsidRPr="00E508B6">
        <w:rPr>
          <w:rFonts w:ascii="仿宋" w:eastAsia="仿宋" w:hAnsi="仿宋" w:cs="仿宋_GB2312" w:hint="eastAsia"/>
          <w:color w:val="auto"/>
          <w:sz w:val="28"/>
          <w:szCs w:val="28"/>
          <w:lang w:eastAsia="zh-CN"/>
        </w:rPr>
        <w:t>地区</w:t>
      </w:r>
      <w:r w:rsidR="003535D1">
        <w:rPr>
          <w:rFonts w:ascii="仿宋" w:eastAsia="仿宋" w:hAnsi="仿宋" w:cs="仿宋_GB2312" w:hint="eastAsia"/>
          <w:color w:val="auto"/>
          <w:sz w:val="28"/>
          <w:szCs w:val="28"/>
          <w:lang w:eastAsia="zh-CN"/>
        </w:rPr>
        <w:t>分布见图1。</w:t>
      </w:r>
    </w:p>
    <w:p w:rsidR="00E5514B" w:rsidRDefault="009F44D6" w:rsidP="00191BE6">
      <w:pPr>
        <w:pStyle w:val="Default"/>
        <w:spacing w:line="360" w:lineRule="auto"/>
        <w:outlineLvl w:val="0"/>
        <w:rPr>
          <w:rFonts w:ascii="仿宋" w:eastAsia="仿宋" w:hAnsi="仿宋" w:cs="仿宋_GB2312"/>
          <w:color w:val="auto"/>
          <w:sz w:val="28"/>
          <w:szCs w:val="28"/>
          <w:lang w:eastAsia="zh-CN"/>
        </w:rPr>
      </w:pPr>
      <w:r>
        <w:rPr>
          <w:rFonts w:ascii="仿宋" w:eastAsia="仿宋" w:hAnsi="仿宋" w:cs="仿宋_GB2312"/>
          <w:noProof/>
          <w:color w:val="auto"/>
          <w:sz w:val="28"/>
          <w:szCs w:val="28"/>
          <w:lang w:eastAsia="zh-CN"/>
        </w:rPr>
        <w:drawing>
          <wp:inline distT="0" distB="0" distL="0" distR="0">
            <wp:extent cx="5011749" cy="3147437"/>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2097" cy="3147656"/>
                    </a:xfrm>
                    <a:prstGeom prst="rect">
                      <a:avLst/>
                    </a:prstGeom>
                    <a:noFill/>
                  </pic:spPr>
                </pic:pic>
              </a:graphicData>
            </a:graphic>
          </wp:inline>
        </w:drawing>
      </w:r>
    </w:p>
    <w:p w:rsidR="00E5514B" w:rsidRDefault="00E5514B" w:rsidP="00E508B6">
      <w:pPr>
        <w:pStyle w:val="Default"/>
        <w:spacing w:line="360" w:lineRule="auto"/>
        <w:jc w:val="center"/>
        <w:outlineLvl w:val="0"/>
        <w:rPr>
          <w:rFonts w:ascii="仿宋" w:eastAsia="仿宋" w:hAnsi="仿宋" w:cs="仿宋_GB2312"/>
          <w:color w:val="auto"/>
          <w:lang w:eastAsia="zh-CN"/>
        </w:rPr>
      </w:pPr>
      <w:r w:rsidRPr="00E5514B">
        <w:rPr>
          <w:rFonts w:ascii="仿宋" w:eastAsia="仿宋" w:hAnsi="仿宋" w:cs="仿宋_GB2312" w:hint="eastAsia"/>
          <w:color w:val="auto"/>
          <w:lang w:eastAsia="zh-CN"/>
        </w:rPr>
        <w:t>图1 2015</w:t>
      </w:r>
      <w:r w:rsidR="009F44D6">
        <w:rPr>
          <w:rFonts w:ascii="仿宋" w:eastAsia="仿宋" w:hAnsi="仿宋" w:cs="仿宋_GB2312" w:hint="eastAsia"/>
          <w:color w:val="auto"/>
          <w:lang w:eastAsia="zh-CN"/>
        </w:rPr>
        <w:t>以来</w:t>
      </w:r>
      <w:r w:rsidR="00E12BDD">
        <w:rPr>
          <w:rFonts w:ascii="仿宋" w:eastAsia="仿宋" w:hAnsi="仿宋" w:cs="仿宋_GB2312" w:hint="eastAsia"/>
          <w:color w:val="auto"/>
          <w:lang w:eastAsia="zh-CN"/>
        </w:rPr>
        <w:t>报告</w:t>
      </w:r>
      <w:r w:rsidRPr="00E5514B">
        <w:rPr>
          <w:rFonts w:ascii="仿宋" w:eastAsia="仿宋" w:hAnsi="仿宋" w:cs="仿宋_GB2312" w:hint="eastAsia"/>
          <w:color w:val="auto"/>
          <w:lang w:eastAsia="zh-CN"/>
        </w:rPr>
        <w:t>寨卡病毒病</w:t>
      </w:r>
      <w:r w:rsidR="001B28BA">
        <w:rPr>
          <w:rFonts w:ascii="仿宋" w:eastAsia="仿宋" w:hAnsi="仿宋" w:cs="仿宋_GB2312" w:hint="eastAsia"/>
          <w:color w:val="auto"/>
          <w:lang w:eastAsia="zh-CN"/>
        </w:rPr>
        <w:t>病例</w:t>
      </w:r>
      <w:r w:rsidR="006E4CA7">
        <w:rPr>
          <w:rFonts w:ascii="仿宋" w:eastAsia="仿宋" w:hAnsi="仿宋" w:cs="仿宋_GB2312" w:hint="eastAsia"/>
          <w:color w:val="auto"/>
          <w:lang w:eastAsia="zh-CN"/>
        </w:rPr>
        <w:t>的</w:t>
      </w:r>
      <w:r w:rsidRPr="00E5514B">
        <w:rPr>
          <w:rFonts w:ascii="仿宋" w:eastAsia="仿宋" w:hAnsi="仿宋" w:cs="仿宋_GB2312" w:hint="eastAsia"/>
          <w:color w:val="auto"/>
          <w:lang w:eastAsia="zh-CN"/>
        </w:rPr>
        <w:t>国家</w:t>
      </w:r>
      <w:r w:rsidR="00D02C1E">
        <w:rPr>
          <w:rFonts w:ascii="仿宋" w:eastAsia="仿宋" w:hAnsi="仿宋" w:cs="仿宋_GB2312" w:hint="eastAsia"/>
          <w:color w:val="auto"/>
          <w:lang w:eastAsia="zh-CN"/>
        </w:rPr>
        <w:t>/</w:t>
      </w:r>
      <w:r w:rsidRPr="00E5514B">
        <w:rPr>
          <w:rFonts w:ascii="仿宋" w:eastAsia="仿宋" w:hAnsi="仿宋" w:cs="仿宋_GB2312" w:hint="eastAsia"/>
          <w:color w:val="auto"/>
          <w:lang w:eastAsia="zh-CN"/>
        </w:rPr>
        <w:t>地区</w:t>
      </w:r>
    </w:p>
    <w:p w:rsidR="00E5514B" w:rsidRDefault="00E5514B" w:rsidP="00E5514B">
      <w:pPr>
        <w:pStyle w:val="Default"/>
        <w:spacing w:line="360" w:lineRule="auto"/>
        <w:ind w:firstLine="562"/>
        <w:outlineLvl w:val="0"/>
        <w:rPr>
          <w:rFonts w:ascii="楷体_GB2312" w:eastAsia="楷体_GB2312"/>
          <w:b/>
          <w:sz w:val="28"/>
          <w:szCs w:val="28"/>
          <w:lang w:eastAsia="zh-CN"/>
        </w:rPr>
      </w:pPr>
      <w:r>
        <w:rPr>
          <w:rFonts w:ascii="楷体_GB2312" w:eastAsia="楷体_GB2312" w:hint="eastAsia"/>
          <w:b/>
          <w:sz w:val="28"/>
          <w:szCs w:val="28"/>
          <w:lang w:eastAsia="zh-CN"/>
        </w:rPr>
        <w:t>三、</w:t>
      </w:r>
      <w:r w:rsidR="00175EBD">
        <w:rPr>
          <w:rFonts w:ascii="楷体_GB2312" w:eastAsia="楷体_GB2312" w:hint="eastAsia"/>
          <w:b/>
          <w:sz w:val="28"/>
          <w:szCs w:val="28"/>
          <w:lang w:eastAsia="zh-CN"/>
        </w:rPr>
        <w:t>部分</w:t>
      </w:r>
      <w:r>
        <w:rPr>
          <w:rFonts w:ascii="楷体_GB2312" w:eastAsia="楷体_GB2312" w:hint="eastAsia"/>
          <w:b/>
          <w:sz w:val="28"/>
          <w:szCs w:val="28"/>
          <w:lang w:eastAsia="zh-CN"/>
        </w:rPr>
        <w:t>国家疫情概况</w:t>
      </w:r>
    </w:p>
    <w:p w:rsidR="00E5514B" w:rsidRDefault="00E5514B" w:rsidP="00E5514B">
      <w:pPr>
        <w:pStyle w:val="Default"/>
        <w:spacing w:line="360" w:lineRule="auto"/>
        <w:ind w:firstLine="562"/>
        <w:outlineLvl w:val="0"/>
        <w:rPr>
          <w:rFonts w:ascii="楷体_GB2312" w:eastAsia="楷体_GB2312"/>
          <w:b/>
          <w:sz w:val="28"/>
          <w:szCs w:val="28"/>
          <w:lang w:eastAsia="zh-CN"/>
        </w:rPr>
      </w:pPr>
      <w:r>
        <w:rPr>
          <w:rFonts w:ascii="楷体_GB2312" w:eastAsia="楷体_GB2312" w:hint="eastAsia"/>
          <w:b/>
          <w:sz w:val="28"/>
          <w:szCs w:val="28"/>
          <w:lang w:eastAsia="zh-CN"/>
        </w:rPr>
        <w:t>（一）巴西</w:t>
      </w:r>
    </w:p>
    <w:p w:rsidR="00E5514B" w:rsidRPr="004C3705" w:rsidRDefault="00E5514B" w:rsidP="00E5514B">
      <w:pPr>
        <w:pStyle w:val="Default"/>
        <w:spacing w:line="360" w:lineRule="auto"/>
        <w:ind w:firstLine="562"/>
        <w:outlineLvl w:val="0"/>
        <w:rPr>
          <w:rFonts w:ascii="仿宋" w:eastAsia="仿宋" w:hAnsi="仿宋" w:cs="仿宋_GB2312"/>
          <w:color w:val="auto"/>
          <w:sz w:val="28"/>
          <w:szCs w:val="28"/>
          <w:lang w:eastAsia="zh-CN"/>
        </w:rPr>
      </w:pPr>
      <w:r w:rsidRPr="004C3705">
        <w:rPr>
          <w:rFonts w:ascii="仿宋" w:eastAsia="仿宋" w:hAnsi="仿宋" w:cs="仿宋_GB2312" w:hint="eastAsia"/>
          <w:color w:val="auto"/>
          <w:sz w:val="28"/>
          <w:szCs w:val="28"/>
          <w:lang w:eastAsia="zh-CN"/>
        </w:rPr>
        <w:t>据巴西卫生部估计，2015年巴西已有大约44万-130万寨卡病毒感染病例。</w:t>
      </w:r>
    </w:p>
    <w:p w:rsidR="00E5514B" w:rsidRDefault="004C3705" w:rsidP="00E5514B">
      <w:pPr>
        <w:pStyle w:val="Default"/>
        <w:spacing w:line="360" w:lineRule="auto"/>
        <w:ind w:firstLine="562"/>
        <w:outlineLvl w:val="0"/>
        <w:rPr>
          <w:rFonts w:ascii="楷体_GB2312" w:eastAsia="楷体_GB2312"/>
          <w:b/>
          <w:sz w:val="28"/>
          <w:szCs w:val="28"/>
          <w:lang w:eastAsia="zh-CN"/>
        </w:rPr>
      </w:pPr>
      <w:r>
        <w:rPr>
          <w:rFonts w:ascii="楷体_GB2312" w:eastAsia="楷体_GB2312" w:hint="eastAsia"/>
          <w:b/>
          <w:sz w:val="28"/>
          <w:szCs w:val="28"/>
          <w:lang w:eastAsia="zh-CN"/>
        </w:rPr>
        <w:t>（二）哥伦比亚</w:t>
      </w:r>
    </w:p>
    <w:p w:rsidR="004C3705" w:rsidRDefault="004C3705" w:rsidP="004E6221">
      <w:pPr>
        <w:pStyle w:val="Default"/>
        <w:spacing w:line="360" w:lineRule="auto"/>
        <w:ind w:firstLine="562"/>
        <w:outlineLvl w:val="0"/>
        <w:rPr>
          <w:rFonts w:ascii="仿宋" w:eastAsia="仿宋" w:hAnsi="仿宋" w:cs="仿宋_GB2312"/>
          <w:color w:val="auto"/>
          <w:sz w:val="28"/>
          <w:szCs w:val="28"/>
          <w:lang w:eastAsia="zh-CN"/>
        </w:rPr>
      </w:pPr>
      <w:r w:rsidRPr="004C3705">
        <w:rPr>
          <w:rFonts w:ascii="仿宋" w:eastAsia="仿宋" w:hAnsi="仿宋" w:cs="仿宋_GB2312" w:hint="eastAsia"/>
          <w:color w:val="auto"/>
          <w:sz w:val="28"/>
          <w:szCs w:val="28"/>
          <w:lang w:eastAsia="zh-CN"/>
        </w:rPr>
        <w:t>自2015年10月至2016年</w:t>
      </w:r>
      <w:r w:rsidR="00175EBD" w:rsidRPr="004C3705">
        <w:rPr>
          <w:rFonts w:ascii="仿宋" w:eastAsia="仿宋" w:hAnsi="仿宋" w:cs="仿宋_GB2312" w:hint="eastAsia"/>
          <w:color w:val="auto"/>
          <w:sz w:val="28"/>
          <w:szCs w:val="28"/>
          <w:lang w:eastAsia="zh-CN"/>
        </w:rPr>
        <w:t>第</w:t>
      </w:r>
      <w:r w:rsidR="00175EBD">
        <w:rPr>
          <w:rFonts w:ascii="仿宋" w:eastAsia="仿宋" w:hAnsi="仿宋" w:cs="仿宋_GB2312" w:hint="eastAsia"/>
          <w:color w:val="auto"/>
          <w:sz w:val="28"/>
          <w:szCs w:val="28"/>
          <w:lang w:eastAsia="zh-CN"/>
        </w:rPr>
        <w:t>1</w:t>
      </w:r>
      <w:r w:rsidR="00175EBD" w:rsidRPr="004C3705">
        <w:rPr>
          <w:rFonts w:ascii="仿宋" w:eastAsia="仿宋" w:hAnsi="仿宋" w:cs="仿宋_GB2312" w:hint="eastAsia"/>
          <w:color w:val="auto"/>
          <w:sz w:val="28"/>
          <w:szCs w:val="28"/>
          <w:lang w:eastAsia="zh-CN"/>
        </w:rPr>
        <w:t>周</w:t>
      </w:r>
      <w:r w:rsidRPr="004C3705">
        <w:rPr>
          <w:rFonts w:ascii="仿宋" w:eastAsia="仿宋" w:hAnsi="仿宋" w:cs="仿宋_GB2312" w:hint="eastAsia"/>
          <w:color w:val="auto"/>
          <w:sz w:val="28"/>
          <w:szCs w:val="28"/>
          <w:lang w:eastAsia="zh-CN"/>
        </w:rPr>
        <w:t>，该国报告寨卡病毒疑似病例1918例，临床诊断病例10837例，实验室确诊病例776例；孕妇疑似感染病例101例，临床诊断病例459</w:t>
      </w:r>
      <w:r w:rsidR="004E6221">
        <w:rPr>
          <w:rFonts w:ascii="仿宋" w:eastAsia="仿宋" w:hAnsi="仿宋" w:cs="仿宋_GB2312" w:hint="eastAsia"/>
          <w:color w:val="auto"/>
          <w:sz w:val="28"/>
          <w:szCs w:val="28"/>
          <w:lang w:eastAsia="zh-CN"/>
        </w:rPr>
        <w:t>例。</w:t>
      </w:r>
      <w:r w:rsidRPr="004C3705">
        <w:rPr>
          <w:rFonts w:ascii="仿宋" w:eastAsia="仿宋" w:hAnsi="仿宋" w:cs="仿宋_GB2312" w:hint="eastAsia"/>
          <w:color w:val="auto"/>
          <w:sz w:val="28"/>
          <w:szCs w:val="28"/>
          <w:lang w:eastAsia="zh-CN"/>
        </w:rPr>
        <w:t>本地传播病例中最严重的加勒比州报告疑似病例1151例，临床诊断病例5449例。据1月31日最新媒体信息，</w:t>
      </w:r>
      <w:r w:rsidRPr="004C3705">
        <w:rPr>
          <w:rFonts w:ascii="仿宋" w:eastAsia="仿宋" w:hAnsi="仿宋" w:cs="仿宋_GB2312" w:hint="eastAsia"/>
          <w:color w:val="auto"/>
          <w:sz w:val="28"/>
          <w:szCs w:val="28"/>
          <w:lang w:eastAsia="zh-CN"/>
        </w:rPr>
        <w:lastRenderedPageBreak/>
        <w:t>哥伦比亚目前全国有超过20000人感染</w:t>
      </w:r>
      <w:r w:rsidR="00E04D19" w:rsidRPr="004C3705">
        <w:rPr>
          <w:rFonts w:ascii="仿宋" w:eastAsia="仿宋" w:hAnsi="仿宋" w:cs="仿宋_GB2312" w:hint="eastAsia"/>
          <w:color w:val="auto"/>
          <w:sz w:val="28"/>
          <w:szCs w:val="28"/>
          <w:lang w:eastAsia="zh-CN"/>
        </w:rPr>
        <w:t>寨卡病毒，</w:t>
      </w:r>
      <w:r w:rsidR="00E04D19">
        <w:rPr>
          <w:rFonts w:ascii="仿宋" w:eastAsia="仿宋" w:hAnsi="仿宋" w:cs="仿宋_GB2312" w:hint="eastAsia"/>
          <w:color w:val="auto"/>
          <w:sz w:val="28"/>
          <w:szCs w:val="28"/>
          <w:lang w:eastAsia="zh-CN"/>
        </w:rPr>
        <w:t>其中有</w:t>
      </w:r>
      <w:r w:rsidR="00E04D19" w:rsidRPr="004C3705">
        <w:rPr>
          <w:rFonts w:ascii="仿宋" w:eastAsia="仿宋" w:hAnsi="仿宋" w:cs="仿宋_GB2312" w:hint="eastAsia"/>
          <w:color w:val="auto"/>
          <w:sz w:val="28"/>
          <w:szCs w:val="28"/>
          <w:lang w:eastAsia="zh-CN"/>
        </w:rPr>
        <w:t>近2000名感染</w:t>
      </w:r>
      <w:r w:rsidR="00E04D19">
        <w:rPr>
          <w:rFonts w:ascii="仿宋" w:eastAsia="仿宋" w:hAnsi="仿宋" w:cs="仿宋_GB2312" w:hint="eastAsia"/>
          <w:color w:val="auto"/>
          <w:sz w:val="28"/>
          <w:szCs w:val="28"/>
          <w:lang w:eastAsia="zh-CN"/>
        </w:rPr>
        <w:t>者为</w:t>
      </w:r>
      <w:r w:rsidR="00E04D19" w:rsidRPr="004C3705">
        <w:rPr>
          <w:rFonts w:ascii="仿宋" w:eastAsia="仿宋" w:hAnsi="仿宋" w:cs="仿宋_GB2312" w:hint="eastAsia"/>
          <w:color w:val="auto"/>
          <w:sz w:val="28"/>
          <w:szCs w:val="28"/>
          <w:lang w:eastAsia="zh-CN"/>
        </w:rPr>
        <w:t>孕妇</w:t>
      </w:r>
      <w:r w:rsidRPr="004C3705">
        <w:rPr>
          <w:rFonts w:ascii="仿宋" w:eastAsia="仿宋" w:hAnsi="仿宋" w:cs="仿宋_GB2312" w:hint="eastAsia"/>
          <w:color w:val="auto"/>
          <w:sz w:val="28"/>
          <w:szCs w:val="28"/>
          <w:lang w:eastAsia="zh-CN"/>
        </w:rPr>
        <w:t>。</w:t>
      </w:r>
    </w:p>
    <w:p w:rsidR="004C3D84" w:rsidRPr="004C3D84" w:rsidRDefault="004C3D84" w:rsidP="004E6221">
      <w:pPr>
        <w:pStyle w:val="Default"/>
        <w:spacing w:line="360" w:lineRule="auto"/>
        <w:ind w:firstLine="562"/>
        <w:outlineLvl w:val="0"/>
        <w:rPr>
          <w:rFonts w:ascii="楷体_GB2312" w:eastAsia="楷体_GB2312"/>
          <w:b/>
          <w:sz w:val="28"/>
          <w:szCs w:val="28"/>
          <w:lang w:eastAsia="zh-CN"/>
        </w:rPr>
      </w:pPr>
      <w:r w:rsidRPr="004C3D84">
        <w:rPr>
          <w:rFonts w:ascii="楷体_GB2312" w:eastAsia="楷体_GB2312" w:hint="eastAsia"/>
          <w:b/>
          <w:sz w:val="28"/>
          <w:szCs w:val="28"/>
          <w:lang w:eastAsia="zh-CN"/>
        </w:rPr>
        <w:t>（三）佛得角</w:t>
      </w:r>
    </w:p>
    <w:p w:rsidR="004C3D84" w:rsidRDefault="004C3D84" w:rsidP="004E6221">
      <w:pPr>
        <w:pStyle w:val="Default"/>
        <w:spacing w:line="360" w:lineRule="auto"/>
        <w:ind w:firstLine="562"/>
        <w:outlineLvl w:val="0"/>
        <w:rPr>
          <w:rFonts w:ascii="仿宋" w:eastAsia="仿宋" w:hAnsi="仿宋" w:cs="仿宋_GB2312"/>
          <w:color w:val="auto"/>
          <w:sz w:val="28"/>
          <w:szCs w:val="28"/>
          <w:lang w:eastAsia="zh-CN"/>
        </w:rPr>
      </w:pPr>
      <w:r w:rsidRPr="004C3D84">
        <w:rPr>
          <w:rFonts w:ascii="仿宋" w:eastAsia="仿宋" w:hAnsi="仿宋" w:cs="仿宋_GB2312" w:hint="eastAsia"/>
          <w:color w:val="auto"/>
          <w:sz w:val="28"/>
          <w:szCs w:val="28"/>
          <w:lang w:eastAsia="zh-CN"/>
        </w:rPr>
        <w:t>自2015年9月底到2015年12月6日，该国共报告寨卡病毒感染疑似病例4744例，其中报告最多的是普拉亚岛共计3845例（81%），</w:t>
      </w:r>
      <w:r w:rsidR="00E04D19">
        <w:rPr>
          <w:rFonts w:ascii="仿宋" w:eastAsia="仿宋" w:hAnsi="仿宋" w:cs="仿宋_GB2312" w:hint="eastAsia"/>
          <w:color w:val="auto"/>
          <w:sz w:val="28"/>
          <w:szCs w:val="28"/>
          <w:lang w:eastAsia="zh-CN"/>
        </w:rPr>
        <w:t>到</w:t>
      </w:r>
      <w:r w:rsidRPr="004C3D84">
        <w:rPr>
          <w:rFonts w:ascii="仿宋" w:eastAsia="仿宋" w:hAnsi="仿宋" w:cs="仿宋_GB2312" w:hint="eastAsia"/>
          <w:color w:val="auto"/>
          <w:sz w:val="28"/>
          <w:szCs w:val="28"/>
          <w:lang w:eastAsia="zh-CN"/>
        </w:rPr>
        <w:t>目前为止，该国未报告任何神经系统并发症病例。</w:t>
      </w:r>
    </w:p>
    <w:p w:rsidR="00EB2823" w:rsidRDefault="00EB2823" w:rsidP="004E6221">
      <w:pPr>
        <w:pStyle w:val="Default"/>
        <w:spacing w:line="360" w:lineRule="auto"/>
        <w:ind w:firstLine="562"/>
        <w:outlineLvl w:val="0"/>
        <w:rPr>
          <w:rFonts w:ascii="楷体_GB2312" w:eastAsia="楷体_GB2312"/>
          <w:b/>
          <w:sz w:val="28"/>
          <w:szCs w:val="28"/>
          <w:lang w:eastAsia="zh-CN"/>
        </w:rPr>
      </w:pPr>
      <w:r w:rsidRPr="00E508B6">
        <w:rPr>
          <w:rFonts w:ascii="楷体_GB2312" w:eastAsia="楷体_GB2312" w:hint="eastAsia"/>
          <w:b/>
          <w:sz w:val="28"/>
          <w:szCs w:val="28"/>
          <w:lang w:eastAsia="zh-CN"/>
        </w:rPr>
        <w:t>（</w:t>
      </w:r>
      <w:r w:rsidR="00B75F5B">
        <w:rPr>
          <w:rFonts w:ascii="楷体_GB2312" w:eastAsia="楷体_GB2312" w:hint="eastAsia"/>
          <w:b/>
          <w:sz w:val="28"/>
          <w:szCs w:val="28"/>
          <w:lang w:eastAsia="zh-CN"/>
        </w:rPr>
        <w:t>四</w:t>
      </w:r>
      <w:r w:rsidRPr="00E508B6">
        <w:rPr>
          <w:rFonts w:ascii="楷体_GB2312" w:eastAsia="楷体_GB2312" w:hint="eastAsia"/>
          <w:b/>
          <w:sz w:val="28"/>
          <w:szCs w:val="28"/>
          <w:lang w:eastAsia="zh-CN"/>
        </w:rPr>
        <w:t>）萨尔瓦多</w:t>
      </w:r>
    </w:p>
    <w:p w:rsidR="00DB04EB" w:rsidRPr="00E508B6" w:rsidRDefault="009F1E2F" w:rsidP="00E508B6">
      <w:pPr>
        <w:pStyle w:val="Default"/>
        <w:spacing w:line="360" w:lineRule="auto"/>
        <w:ind w:firstLine="562"/>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w:t>
      </w:r>
      <w:r w:rsidRPr="00EB369F">
        <w:rPr>
          <w:rFonts w:ascii="仿宋" w:eastAsia="仿宋" w:hAnsi="仿宋" w:cs="仿宋_GB2312"/>
          <w:color w:val="auto"/>
          <w:sz w:val="28"/>
          <w:szCs w:val="28"/>
          <w:lang w:eastAsia="zh-CN"/>
        </w:rPr>
        <w:t>016</w:t>
      </w:r>
      <w:r w:rsidRPr="00EB369F">
        <w:rPr>
          <w:rFonts w:ascii="仿宋" w:eastAsia="仿宋" w:hAnsi="仿宋" w:cs="仿宋_GB2312" w:hint="eastAsia"/>
          <w:color w:val="auto"/>
          <w:sz w:val="28"/>
          <w:szCs w:val="28"/>
          <w:lang w:eastAsia="zh-CN"/>
        </w:rPr>
        <w:t>年</w:t>
      </w:r>
      <w:r w:rsidRPr="00EB369F">
        <w:rPr>
          <w:rFonts w:ascii="仿宋" w:eastAsia="仿宋" w:hAnsi="仿宋" w:cs="仿宋_GB2312"/>
          <w:color w:val="auto"/>
          <w:sz w:val="28"/>
          <w:szCs w:val="28"/>
          <w:lang w:eastAsia="zh-CN"/>
        </w:rPr>
        <w:t>1</w:t>
      </w:r>
      <w:r w:rsidRPr="00EB369F">
        <w:rPr>
          <w:rFonts w:ascii="仿宋" w:eastAsia="仿宋" w:hAnsi="仿宋" w:cs="仿宋_GB2312" w:hint="eastAsia"/>
          <w:color w:val="auto"/>
          <w:sz w:val="28"/>
          <w:szCs w:val="28"/>
          <w:lang w:eastAsia="zh-CN"/>
        </w:rPr>
        <w:t>月</w:t>
      </w:r>
      <w:r w:rsidRPr="00EB369F">
        <w:rPr>
          <w:rFonts w:ascii="仿宋" w:eastAsia="仿宋" w:hAnsi="仿宋" w:cs="仿宋_GB2312"/>
          <w:color w:val="auto"/>
          <w:sz w:val="28"/>
          <w:szCs w:val="28"/>
          <w:lang w:eastAsia="zh-CN"/>
        </w:rPr>
        <w:t>10</w:t>
      </w:r>
      <w:r w:rsidRPr="00EB369F">
        <w:rPr>
          <w:rFonts w:ascii="仿宋" w:eastAsia="仿宋" w:hAnsi="仿宋" w:cs="仿宋_GB2312" w:hint="eastAsia"/>
          <w:color w:val="auto"/>
          <w:sz w:val="28"/>
          <w:szCs w:val="28"/>
          <w:lang w:eastAsia="zh-CN"/>
        </w:rPr>
        <w:t>日，媒体报道该国卫生部门信息，</w:t>
      </w:r>
      <w:r w:rsidR="00E04D19">
        <w:rPr>
          <w:rFonts w:ascii="仿宋" w:eastAsia="仿宋" w:hAnsi="仿宋" w:cs="仿宋_GB2312" w:hint="eastAsia"/>
          <w:color w:val="auto"/>
          <w:sz w:val="28"/>
          <w:szCs w:val="28"/>
          <w:lang w:eastAsia="zh-CN"/>
        </w:rPr>
        <w:t>该国</w:t>
      </w:r>
      <w:r w:rsidRPr="00EB369F">
        <w:rPr>
          <w:rFonts w:ascii="仿宋" w:eastAsia="仿宋" w:hAnsi="仿宋" w:cs="仿宋_GB2312" w:hint="eastAsia"/>
          <w:color w:val="auto"/>
          <w:sz w:val="28"/>
          <w:szCs w:val="28"/>
          <w:lang w:eastAsia="zh-CN"/>
        </w:rPr>
        <w:t>累计报告寨卡病毒疑似病例</w:t>
      </w:r>
      <w:r w:rsidRPr="00EB369F">
        <w:rPr>
          <w:rFonts w:ascii="仿宋" w:eastAsia="仿宋" w:hAnsi="仿宋" w:cs="仿宋_GB2312"/>
          <w:color w:val="auto"/>
          <w:sz w:val="28"/>
          <w:szCs w:val="28"/>
          <w:lang w:eastAsia="zh-CN"/>
        </w:rPr>
        <w:t>3836</w:t>
      </w:r>
      <w:r w:rsidRPr="00EB369F">
        <w:rPr>
          <w:rFonts w:ascii="仿宋" w:eastAsia="仿宋" w:hAnsi="仿宋" w:cs="仿宋_GB2312" w:hint="eastAsia"/>
          <w:color w:val="auto"/>
          <w:sz w:val="28"/>
          <w:szCs w:val="28"/>
          <w:lang w:eastAsia="zh-CN"/>
        </w:rPr>
        <w:t>例，其中有</w:t>
      </w:r>
      <w:r w:rsidRPr="00EB369F">
        <w:rPr>
          <w:rFonts w:ascii="仿宋" w:eastAsia="仿宋" w:hAnsi="仿宋" w:cs="仿宋_GB2312"/>
          <w:color w:val="auto"/>
          <w:sz w:val="28"/>
          <w:szCs w:val="28"/>
          <w:lang w:eastAsia="zh-CN"/>
        </w:rPr>
        <w:t>63</w:t>
      </w:r>
      <w:r w:rsidRPr="00EB369F">
        <w:rPr>
          <w:rFonts w:ascii="仿宋" w:eastAsia="仿宋" w:hAnsi="仿宋" w:cs="仿宋_GB2312" w:hint="eastAsia"/>
          <w:color w:val="auto"/>
          <w:sz w:val="28"/>
          <w:szCs w:val="28"/>
          <w:lang w:eastAsia="zh-CN"/>
        </w:rPr>
        <w:t>名孕妇由于胎儿被诊断出患有小头畸型被随访监测到。</w:t>
      </w:r>
      <w:r w:rsidR="00055421" w:rsidRPr="00E508B6">
        <w:rPr>
          <w:rFonts w:ascii="仿宋" w:eastAsia="仿宋" w:hAnsi="仿宋" w:cs="仿宋_GB2312"/>
          <w:color w:val="auto"/>
          <w:sz w:val="28"/>
          <w:szCs w:val="28"/>
          <w:lang w:eastAsia="zh-CN"/>
        </w:rPr>
        <w:t>2015</w:t>
      </w:r>
      <w:r w:rsidR="00055421" w:rsidRPr="00E508B6">
        <w:rPr>
          <w:rFonts w:ascii="仿宋" w:eastAsia="仿宋" w:hAnsi="仿宋" w:cs="仿宋_GB2312" w:hint="eastAsia"/>
          <w:color w:val="auto"/>
          <w:sz w:val="28"/>
          <w:szCs w:val="28"/>
          <w:lang w:eastAsia="zh-CN"/>
        </w:rPr>
        <w:t>年</w:t>
      </w:r>
      <w:r w:rsidR="00055421" w:rsidRPr="00E508B6">
        <w:rPr>
          <w:rFonts w:ascii="仿宋" w:eastAsia="仿宋" w:hAnsi="仿宋" w:cs="仿宋_GB2312"/>
          <w:color w:val="auto"/>
          <w:sz w:val="28"/>
          <w:szCs w:val="28"/>
          <w:lang w:eastAsia="zh-CN"/>
        </w:rPr>
        <w:t>12</w:t>
      </w:r>
      <w:r w:rsidR="00055421" w:rsidRPr="00E508B6">
        <w:rPr>
          <w:rFonts w:ascii="仿宋" w:eastAsia="仿宋" w:hAnsi="仿宋" w:cs="仿宋_GB2312" w:hint="eastAsia"/>
          <w:color w:val="auto"/>
          <w:sz w:val="28"/>
          <w:szCs w:val="28"/>
          <w:lang w:eastAsia="zh-CN"/>
        </w:rPr>
        <w:t>月</w:t>
      </w:r>
      <w:r w:rsidR="00055421" w:rsidRPr="00E508B6">
        <w:rPr>
          <w:rFonts w:ascii="仿宋" w:eastAsia="仿宋" w:hAnsi="仿宋" w:cs="仿宋_GB2312"/>
          <w:color w:val="auto"/>
          <w:sz w:val="28"/>
          <w:szCs w:val="28"/>
          <w:lang w:eastAsia="zh-CN"/>
        </w:rPr>
        <w:t>1</w:t>
      </w:r>
      <w:r w:rsidR="00055421" w:rsidRPr="00E508B6">
        <w:rPr>
          <w:rFonts w:ascii="仿宋" w:eastAsia="仿宋" w:hAnsi="仿宋" w:cs="仿宋_GB2312" w:hint="eastAsia"/>
          <w:color w:val="auto"/>
          <w:sz w:val="28"/>
          <w:szCs w:val="28"/>
          <w:lang w:eastAsia="zh-CN"/>
        </w:rPr>
        <w:t>日到</w:t>
      </w:r>
      <w:r w:rsidR="00055421" w:rsidRPr="00E508B6">
        <w:rPr>
          <w:rFonts w:ascii="仿宋" w:eastAsia="仿宋" w:hAnsi="仿宋" w:cs="仿宋_GB2312"/>
          <w:color w:val="auto"/>
          <w:sz w:val="28"/>
          <w:szCs w:val="28"/>
          <w:lang w:eastAsia="zh-CN"/>
        </w:rPr>
        <w:t>2016</w:t>
      </w:r>
      <w:r w:rsidR="00055421" w:rsidRPr="00E508B6">
        <w:rPr>
          <w:rFonts w:ascii="仿宋" w:eastAsia="仿宋" w:hAnsi="仿宋" w:cs="仿宋_GB2312" w:hint="eastAsia"/>
          <w:color w:val="auto"/>
          <w:sz w:val="28"/>
          <w:szCs w:val="28"/>
          <w:lang w:eastAsia="zh-CN"/>
        </w:rPr>
        <w:t>年</w:t>
      </w:r>
      <w:r w:rsidR="00055421" w:rsidRPr="00E508B6">
        <w:rPr>
          <w:rFonts w:ascii="仿宋" w:eastAsia="仿宋" w:hAnsi="仿宋" w:cs="仿宋_GB2312"/>
          <w:color w:val="auto"/>
          <w:sz w:val="28"/>
          <w:szCs w:val="28"/>
          <w:lang w:eastAsia="zh-CN"/>
        </w:rPr>
        <w:t>1</w:t>
      </w:r>
      <w:r w:rsidR="00055421" w:rsidRPr="00E508B6">
        <w:rPr>
          <w:rFonts w:ascii="仿宋" w:eastAsia="仿宋" w:hAnsi="仿宋" w:cs="仿宋_GB2312" w:hint="eastAsia"/>
          <w:color w:val="auto"/>
          <w:sz w:val="28"/>
          <w:szCs w:val="28"/>
          <w:lang w:eastAsia="zh-CN"/>
        </w:rPr>
        <w:t>月</w:t>
      </w:r>
      <w:r w:rsidR="00055421" w:rsidRPr="00E508B6">
        <w:rPr>
          <w:rFonts w:ascii="仿宋" w:eastAsia="仿宋" w:hAnsi="仿宋" w:cs="仿宋_GB2312"/>
          <w:color w:val="auto"/>
          <w:sz w:val="28"/>
          <w:szCs w:val="28"/>
          <w:lang w:eastAsia="zh-CN"/>
        </w:rPr>
        <w:t>6</w:t>
      </w:r>
      <w:r w:rsidR="00055421" w:rsidRPr="00E508B6">
        <w:rPr>
          <w:rFonts w:ascii="仿宋" w:eastAsia="仿宋" w:hAnsi="仿宋" w:cs="仿宋_GB2312" w:hint="eastAsia"/>
          <w:color w:val="auto"/>
          <w:sz w:val="28"/>
          <w:szCs w:val="28"/>
          <w:lang w:eastAsia="zh-CN"/>
        </w:rPr>
        <w:t>日期间，该国累计报告</w:t>
      </w:r>
      <w:r w:rsidR="00055421" w:rsidRPr="00E508B6">
        <w:rPr>
          <w:rFonts w:ascii="仿宋" w:eastAsia="仿宋" w:hAnsi="仿宋" w:cs="仿宋_GB2312"/>
          <w:color w:val="auto"/>
          <w:sz w:val="28"/>
          <w:szCs w:val="28"/>
          <w:lang w:eastAsia="zh-CN"/>
        </w:rPr>
        <w:t>46</w:t>
      </w:r>
      <w:r w:rsidR="00055421" w:rsidRPr="00E508B6">
        <w:rPr>
          <w:rFonts w:ascii="仿宋" w:eastAsia="仿宋" w:hAnsi="仿宋" w:cs="仿宋_GB2312" w:hint="eastAsia"/>
          <w:color w:val="auto"/>
          <w:sz w:val="28"/>
          <w:szCs w:val="28"/>
          <w:lang w:eastAsia="zh-CN"/>
        </w:rPr>
        <w:t>例格林巴利综合征，其中</w:t>
      </w:r>
      <w:r w:rsidR="00055421" w:rsidRPr="00E508B6">
        <w:rPr>
          <w:rFonts w:ascii="仿宋" w:eastAsia="仿宋" w:hAnsi="仿宋" w:cs="仿宋_GB2312"/>
          <w:color w:val="auto"/>
          <w:sz w:val="28"/>
          <w:szCs w:val="28"/>
          <w:lang w:eastAsia="zh-CN"/>
        </w:rPr>
        <w:t>25</w:t>
      </w:r>
      <w:r w:rsidR="00055421" w:rsidRPr="00E508B6">
        <w:rPr>
          <w:rFonts w:ascii="仿宋" w:eastAsia="仿宋" w:hAnsi="仿宋" w:cs="仿宋_GB2312" w:hint="eastAsia"/>
          <w:color w:val="auto"/>
          <w:sz w:val="28"/>
          <w:szCs w:val="28"/>
          <w:lang w:eastAsia="zh-CN"/>
        </w:rPr>
        <w:t>名（</w:t>
      </w:r>
      <w:r w:rsidR="00055421" w:rsidRPr="00E508B6">
        <w:rPr>
          <w:rFonts w:ascii="仿宋" w:eastAsia="仿宋" w:hAnsi="仿宋" w:cs="仿宋_GB2312"/>
          <w:color w:val="auto"/>
          <w:sz w:val="28"/>
          <w:szCs w:val="28"/>
          <w:lang w:eastAsia="zh-CN"/>
        </w:rPr>
        <w:t>54%</w:t>
      </w:r>
      <w:r w:rsidR="00055421" w:rsidRPr="00E508B6">
        <w:rPr>
          <w:rFonts w:ascii="仿宋" w:eastAsia="仿宋" w:hAnsi="仿宋" w:cs="仿宋_GB2312" w:hint="eastAsia"/>
          <w:color w:val="auto"/>
          <w:sz w:val="28"/>
          <w:szCs w:val="28"/>
          <w:lang w:eastAsia="zh-CN"/>
        </w:rPr>
        <w:t>）</w:t>
      </w:r>
      <w:r w:rsidR="00E04D19" w:rsidRPr="00E508B6">
        <w:rPr>
          <w:rFonts w:ascii="仿宋" w:eastAsia="仿宋" w:hAnsi="仿宋" w:cs="仿宋_GB2312" w:hint="eastAsia"/>
          <w:color w:val="auto"/>
          <w:sz w:val="28"/>
          <w:szCs w:val="28"/>
          <w:lang w:eastAsia="zh-CN"/>
        </w:rPr>
        <w:t>病例</w:t>
      </w:r>
      <w:r w:rsidR="00055421" w:rsidRPr="00E508B6">
        <w:rPr>
          <w:rFonts w:ascii="仿宋" w:eastAsia="仿宋" w:hAnsi="仿宋" w:cs="仿宋_GB2312" w:hint="eastAsia"/>
          <w:color w:val="auto"/>
          <w:sz w:val="28"/>
          <w:szCs w:val="28"/>
          <w:lang w:eastAsia="zh-CN"/>
        </w:rPr>
        <w:t>为男性，</w:t>
      </w:r>
      <w:r w:rsidR="00055421" w:rsidRPr="00E508B6">
        <w:rPr>
          <w:rFonts w:ascii="仿宋" w:eastAsia="仿宋" w:hAnsi="仿宋" w:cs="仿宋_GB2312"/>
          <w:color w:val="auto"/>
          <w:sz w:val="28"/>
          <w:szCs w:val="28"/>
          <w:lang w:eastAsia="zh-CN"/>
        </w:rPr>
        <w:t>35</w:t>
      </w:r>
      <w:r w:rsidR="00055421" w:rsidRPr="00E508B6">
        <w:rPr>
          <w:rFonts w:ascii="仿宋" w:eastAsia="仿宋" w:hAnsi="仿宋" w:cs="仿宋_GB2312" w:hint="eastAsia"/>
          <w:color w:val="auto"/>
          <w:sz w:val="28"/>
          <w:szCs w:val="28"/>
          <w:lang w:eastAsia="zh-CN"/>
        </w:rPr>
        <w:t>名（</w:t>
      </w:r>
      <w:r w:rsidR="00055421" w:rsidRPr="00E508B6">
        <w:rPr>
          <w:rFonts w:ascii="仿宋" w:eastAsia="仿宋" w:hAnsi="仿宋" w:cs="仿宋_GB2312"/>
          <w:color w:val="auto"/>
          <w:sz w:val="28"/>
          <w:szCs w:val="28"/>
          <w:lang w:eastAsia="zh-CN"/>
        </w:rPr>
        <w:t>76%</w:t>
      </w:r>
      <w:r w:rsidR="00055421" w:rsidRPr="00E508B6">
        <w:rPr>
          <w:rFonts w:ascii="仿宋" w:eastAsia="仿宋" w:hAnsi="仿宋" w:cs="仿宋_GB2312" w:hint="eastAsia"/>
          <w:color w:val="auto"/>
          <w:sz w:val="28"/>
          <w:szCs w:val="28"/>
          <w:lang w:eastAsia="zh-CN"/>
        </w:rPr>
        <w:t>）病例年龄为</w:t>
      </w:r>
      <w:r w:rsidR="00055421" w:rsidRPr="00E508B6">
        <w:rPr>
          <w:rFonts w:ascii="仿宋" w:eastAsia="仿宋" w:hAnsi="仿宋" w:cs="仿宋_GB2312"/>
          <w:color w:val="auto"/>
          <w:sz w:val="28"/>
          <w:szCs w:val="28"/>
          <w:lang w:eastAsia="zh-CN"/>
        </w:rPr>
        <w:t>30</w:t>
      </w:r>
      <w:r w:rsidR="00055421" w:rsidRPr="00E508B6">
        <w:rPr>
          <w:rFonts w:ascii="仿宋" w:eastAsia="仿宋" w:hAnsi="仿宋" w:cs="仿宋_GB2312" w:hint="eastAsia"/>
          <w:color w:val="auto"/>
          <w:sz w:val="28"/>
          <w:szCs w:val="28"/>
          <w:lang w:eastAsia="zh-CN"/>
        </w:rPr>
        <w:t>岁，在调查的</w:t>
      </w:r>
      <w:r w:rsidR="00055421" w:rsidRPr="00E508B6">
        <w:rPr>
          <w:rFonts w:ascii="仿宋" w:eastAsia="仿宋" w:hAnsi="仿宋" w:cs="仿宋_GB2312"/>
          <w:color w:val="auto"/>
          <w:sz w:val="28"/>
          <w:szCs w:val="28"/>
          <w:lang w:eastAsia="zh-CN"/>
        </w:rPr>
        <w:t>22</w:t>
      </w:r>
      <w:r w:rsidR="00055421" w:rsidRPr="00E508B6">
        <w:rPr>
          <w:rFonts w:ascii="仿宋" w:eastAsia="仿宋" w:hAnsi="仿宋" w:cs="仿宋_GB2312" w:hint="eastAsia"/>
          <w:color w:val="auto"/>
          <w:sz w:val="28"/>
          <w:szCs w:val="28"/>
          <w:lang w:eastAsia="zh-CN"/>
        </w:rPr>
        <w:t>名病例中，</w:t>
      </w:r>
      <w:r w:rsidR="00055421" w:rsidRPr="00E508B6">
        <w:rPr>
          <w:rFonts w:ascii="仿宋" w:eastAsia="仿宋" w:hAnsi="仿宋" w:cs="仿宋_GB2312"/>
          <w:color w:val="auto"/>
          <w:sz w:val="28"/>
          <w:szCs w:val="28"/>
          <w:lang w:eastAsia="zh-CN"/>
        </w:rPr>
        <w:t>15</w:t>
      </w:r>
      <w:r w:rsidR="00055421" w:rsidRPr="00E508B6">
        <w:rPr>
          <w:rFonts w:ascii="仿宋" w:eastAsia="仿宋" w:hAnsi="仿宋" w:cs="仿宋_GB2312" w:hint="eastAsia"/>
          <w:color w:val="auto"/>
          <w:sz w:val="28"/>
          <w:szCs w:val="28"/>
          <w:lang w:eastAsia="zh-CN"/>
        </w:rPr>
        <w:t>名在患病前</w:t>
      </w:r>
      <w:r w:rsidR="00055421" w:rsidRPr="00E508B6">
        <w:rPr>
          <w:rFonts w:ascii="仿宋" w:eastAsia="仿宋" w:hAnsi="仿宋" w:cs="仿宋_GB2312"/>
          <w:color w:val="auto"/>
          <w:sz w:val="28"/>
          <w:szCs w:val="28"/>
          <w:lang w:eastAsia="zh-CN"/>
        </w:rPr>
        <w:t>15</w:t>
      </w:r>
      <w:r w:rsidR="00055421" w:rsidRPr="00E508B6">
        <w:rPr>
          <w:rFonts w:ascii="仿宋" w:eastAsia="仿宋" w:hAnsi="仿宋" w:cs="仿宋_GB2312" w:hint="eastAsia"/>
          <w:color w:val="auto"/>
          <w:sz w:val="28"/>
          <w:szCs w:val="28"/>
          <w:lang w:eastAsia="zh-CN"/>
        </w:rPr>
        <w:t>天内有发热合并皮疹的症状，其他相关调查及实验室检测正在进行中</w:t>
      </w:r>
      <w:r>
        <w:rPr>
          <w:rFonts w:ascii="仿宋" w:eastAsia="仿宋" w:hAnsi="仿宋" w:cs="仿宋_GB2312" w:hint="eastAsia"/>
          <w:color w:val="auto"/>
          <w:sz w:val="28"/>
          <w:szCs w:val="28"/>
          <w:lang w:eastAsia="zh-CN"/>
        </w:rPr>
        <w:t>。</w:t>
      </w:r>
    </w:p>
    <w:p w:rsidR="00EB2823" w:rsidRDefault="00EB2823" w:rsidP="004E6221">
      <w:pPr>
        <w:pStyle w:val="Default"/>
        <w:spacing w:line="360" w:lineRule="auto"/>
        <w:ind w:firstLine="562"/>
        <w:outlineLvl w:val="0"/>
        <w:rPr>
          <w:rFonts w:ascii="楷体_GB2312" w:eastAsia="楷体_GB2312"/>
          <w:b/>
          <w:sz w:val="28"/>
          <w:szCs w:val="28"/>
          <w:lang w:eastAsia="zh-CN"/>
        </w:rPr>
      </w:pPr>
      <w:r w:rsidRPr="00E508B6">
        <w:rPr>
          <w:rFonts w:ascii="楷体_GB2312" w:eastAsia="楷体_GB2312" w:hint="eastAsia"/>
          <w:b/>
          <w:sz w:val="28"/>
          <w:szCs w:val="28"/>
          <w:lang w:eastAsia="zh-CN"/>
        </w:rPr>
        <w:t>（</w:t>
      </w:r>
      <w:r w:rsidR="00B75F5B">
        <w:rPr>
          <w:rFonts w:ascii="楷体_GB2312" w:eastAsia="楷体_GB2312" w:hint="eastAsia"/>
          <w:b/>
          <w:sz w:val="28"/>
          <w:szCs w:val="28"/>
          <w:lang w:eastAsia="zh-CN"/>
        </w:rPr>
        <w:t>五</w:t>
      </w:r>
      <w:r w:rsidRPr="00E508B6">
        <w:rPr>
          <w:rFonts w:ascii="楷体_GB2312" w:eastAsia="楷体_GB2312" w:hint="eastAsia"/>
          <w:b/>
          <w:sz w:val="28"/>
          <w:szCs w:val="28"/>
          <w:lang w:eastAsia="zh-CN"/>
        </w:rPr>
        <w:t>）巴拿马</w:t>
      </w:r>
    </w:p>
    <w:p w:rsidR="00DB04EB" w:rsidRPr="00310FEB" w:rsidRDefault="00C877AC" w:rsidP="00E508B6">
      <w:pPr>
        <w:pStyle w:val="Default"/>
        <w:spacing w:line="360" w:lineRule="auto"/>
        <w:ind w:firstLine="562"/>
        <w:outlineLvl w:val="0"/>
        <w:rPr>
          <w:rFonts w:ascii="仿宋" w:eastAsia="仿宋" w:hAnsi="仿宋" w:cs="仿宋_GB2312"/>
          <w:color w:val="auto"/>
          <w:sz w:val="28"/>
          <w:szCs w:val="28"/>
          <w:lang w:eastAsia="zh-CN"/>
        </w:rPr>
      </w:pPr>
      <w:r w:rsidRPr="00E508B6">
        <w:rPr>
          <w:rFonts w:ascii="仿宋" w:eastAsia="仿宋" w:hAnsi="仿宋" w:cs="仿宋_GB2312"/>
          <w:color w:val="auto"/>
          <w:sz w:val="28"/>
          <w:szCs w:val="28"/>
          <w:lang w:eastAsia="zh-CN"/>
        </w:rPr>
        <w:t>2015</w:t>
      </w:r>
      <w:r w:rsidRPr="00E508B6">
        <w:rPr>
          <w:rFonts w:ascii="仿宋" w:eastAsia="仿宋" w:hAnsi="仿宋" w:cs="仿宋_GB2312" w:hint="eastAsia"/>
          <w:color w:val="auto"/>
          <w:sz w:val="28"/>
          <w:szCs w:val="28"/>
          <w:lang w:eastAsia="zh-CN"/>
        </w:rPr>
        <w:t>年</w:t>
      </w:r>
      <w:r w:rsidRPr="00E508B6">
        <w:rPr>
          <w:rFonts w:ascii="仿宋" w:eastAsia="仿宋" w:hAnsi="仿宋" w:cs="仿宋_GB2312"/>
          <w:color w:val="auto"/>
          <w:sz w:val="28"/>
          <w:szCs w:val="28"/>
          <w:lang w:eastAsia="zh-CN"/>
        </w:rPr>
        <w:t>12</w:t>
      </w:r>
      <w:r w:rsidRPr="00E508B6">
        <w:rPr>
          <w:rFonts w:ascii="仿宋" w:eastAsia="仿宋" w:hAnsi="仿宋" w:cs="仿宋_GB2312" w:hint="eastAsia"/>
          <w:color w:val="auto"/>
          <w:sz w:val="28"/>
          <w:szCs w:val="28"/>
          <w:lang w:eastAsia="zh-CN"/>
        </w:rPr>
        <w:t>月</w:t>
      </w:r>
      <w:r w:rsidR="00072313">
        <w:rPr>
          <w:rFonts w:ascii="仿宋" w:eastAsia="仿宋" w:hAnsi="仿宋" w:cs="仿宋_GB2312" w:hint="eastAsia"/>
          <w:color w:val="auto"/>
          <w:sz w:val="28"/>
          <w:szCs w:val="28"/>
          <w:lang w:eastAsia="zh-CN"/>
        </w:rPr>
        <w:t>17</w:t>
      </w:r>
      <w:r w:rsidRPr="00E508B6">
        <w:rPr>
          <w:rFonts w:ascii="仿宋" w:eastAsia="仿宋" w:hAnsi="仿宋" w:cs="仿宋_GB2312" w:hint="eastAsia"/>
          <w:color w:val="auto"/>
          <w:sz w:val="28"/>
          <w:szCs w:val="28"/>
          <w:lang w:eastAsia="zh-CN"/>
        </w:rPr>
        <w:t>日，该国卫生部门</w:t>
      </w:r>
      <w:r w:rsidR="00072313">
        <w:rPr>
          <w:rFonts w:ascii="仿宋" w:eastAsia="仿宋" w:hAnsi="仿宋" w:cs="仿宋_GB2312" w:hint="eastAsia"/>
          <w:color w:val="auto"/>
          <w:sz w:val="28"/>
          <w:szCs w:val="28"/>
          <w:lang w:eastAsia="zh-CN"/>
        </w:rPr>
        <w:t>已向WHO通报4</w:t>
      </w:r>
      <w:r w:rsidRPr="00E508B6">
        <w:rPr>
          <w:rFonts w:ascii="仿宋" w:eastAsia="仿宋" w:hAnsi="仿宋" w:cs="仿宋_GB2312" w:hint="eastAsia"/>
          <w:color w:val="auto"/>
          <w:sz w:val="28"/>
          <w:szCs w:val="28"/>
          <w:lang w:eastAsia="zh-CN"/>
        </w:rPr>
        <w:t>例寨卡病毒本地感染病例，</w:t>
      </w:r>
      <w:r w:rsidRPr="00E508B6">
        <w:rPr>
          <w:rFonts w:ascii="仿宋" w:eastAsia="仿宋" w:hAnsi="仿宋" w:cs="仿宋_GB2312"/>
          <w:color w:val="auto"/>
          <w:sz w:val="28"/>
          <w:szCs w:val="28"/>
          <w:lang w:eastAsia="zh-CN"/>
        </w:rPr>
        <w:t>12</w:t>
      </w:r>
      <w:r w:rsidRPr="00E508B6">
        <w:rPr>
          <w:rFonts w:ascii="仿宋" w:eastAsia="仿宋" w:hAnsi="仿宋" w:cs="仿宋_GB2312" w:hint="eastAsia"/>
          <w:color w:val="auto"/>
          <w:sz w:val="28"/>
          <w:szCs w:val="28"/>
          <w:lang w:eastAsia="zh-CN"/>
        </w:rPr>
        <w:t>月</w:t>
      </w:r>
      <w:r w:rsidRPr="00E508B6">
        <w:rPr>
          <w:rFonts w:ascii="仿宋" w:eastAsia="仿宋" w:hAnsi="仿宋" w:cs="仿宋_GB2312"/>
          <w:color w:val="auto"/>
          <w:sz w:val="28"/>
          <w:szCs w:val="28"/>
          <w:lang w:eastAsia="zh-CN"/>
        </w:rPr>
        <w:t>22</w:t>
      </w:r>
      <w:r w:rsidRPr="00E508B6">
        <w:rPr>
          <w:rFonts w:ascii="仿宋" w:eastAsia="仿宋" w:hAnsi="仿宋" w:cs="仿宋_GB2312" w:hint="eastAsia"/>
          <w:color w:val="auto"/>
          <w:sz w:val="28"/>
          <w:szCs w:val="28"/>
          <w:lang w:eastAsia="zh-CN"/>
        </w:rPr>
        <w:t>日，</w:t>
      </w:r>
      <w:r w:rsidR="0031660B">
        <w:rPr>
          <w:rFonts w:ascii="仿宋" w:eastAsia="仿宋" w:hAnsi="仿宋" w:cs="仿宋_GB2312" w:hint="eastAsia"/>
          <w:color w:val="auto"/>
          <w:sz w:val="28"/>
          <w:szCs w:val="28"/>
          <w:lang w:eastAsia="zh-CN"/>
        </w:rPr>
        <w:t>再次通报</w:t>
      </w:r>
      <w:r w:rsidRPr="00E508B6">
        <w:rPr>
          <w:rFonts w:ascii="仿宋" w:eastAsia="仿宋" w:hAnsi="仿宋" w:cs="仿宋_GB2312"/>
          <w:color w:val="auto"/>
          <w:sz w:val="28"/>
          <w:szCs w:val="28"/>
          <w:lang w:eastAsia="zh-CN"/>
        </w:rPr>
        <w:t>95</w:t>
      </w:r>
      <w:r w:rsidR="00D32334" w:rsidRPr="00D32334">
        <w:rPr>
          <w:rFonts w:ascii="仿宋" w:eastAsia="仿宋" w:hAnsi="仿宋" w:cs="仿宋_GB2312" w:hint="eastAsia"/>
          <w:color w:val="auto"/>
          <w:sz w:val="28"/>
          <w:szCs w:val="28"/>
          <w:lang w:eastAsia="zh-CN"/>
        </w:rPr>
        <w:t>例疑似病</w:t>
      </w:r>
      <w:r w:rsidR="00D32334" w:rsidRPr="00310FEB">
        <w:rPr>
          <w:rFonts w:ascii="仿宋" w:eastAsia="仿宋" w:hAnsi="仿宋" w:cs="仿宋_GB2312" w:hint="eastAsia"/>
          <w:color w:val="auto"/>
          <w:sz w:val="28"/>
          <w:szCs w:val="28"/>
          <w:lang w:eastAsia="zh-CN"/>
        </w:rPr>
        <w:t>例，其中4例已检测出</w:t>
      </w:r>
      <w:r w:rsidR="002C63DA" w:rsidRPr="00310FEB">
        <w:rPr>
          <w:rFonts w:ascii="仿宋" w:eastAsia="仿宋" w:hAnsi="仿宋" w:cs="仿宋_GB2312" w:hint="eastAsia"/>
          <w:color w:val="auto"/>
          <w:sz w:val="28"/>
          <w:szCs w:val="28"/>
          <w:lang w:eastAsia="zh-CN"/>
        </w:rPr>
        <w:t>登革病毒</w:t>
      </w:r>
      <w:r w:rsidR="00D32334" w:rsidRPr="00310FEB">
        <w:rPr>
          <w:rFonts w:ascii="仿宋" w:eastAsia="仿宋" w:hAnsi="仿宋" w:cs="仿宋_GB2312" w:hint="eastAsia"/>
          <w:color w:val="auto"/>
          <w:sz w:val="28"/>
          <w:szCs w:val="28"/>
          <w:lang w:eastAsia="zh-CN"/>
        </w:rPr>
        <w:t>核酸阳性。</w:t>
      </w:r>
    </w:p>
    <w:p w:rsidR="004C3D84" w:rsidRPr="004C3D84" w:rsidRDefault="004C3D84" w:rsidP="004E6221">
      <w:pPr>
        <w:pStyle w:val="Default"/>
        <w:spacing w:line="360" w:lineRule="auto"/>
        <w:ind w:firstLine="562"/>
        <w:outlineLvl w:val="0"/>
        <w:rPr>
          <w:rFonts w:ascii="楷体_GB2312" w:eastAsia="楷体_GB2312"/>
          <w:b/>
          <w:sz w:val="28"/>
          <w:szCs w:val="28"/>
          <w:lang w:eastAsia="zh-CN"/>
        </w:rPr>
      </w:pPr>
      <w:r w:rsidRPr="00310FEB">
        <w:rPr>
          <w:rFonts w:ascii="楷体_GB2312" w:eastAsia="楷体_GB2312" w:hint="eastAsia"/>
          <w:b/>
          <w:sz w:val="28"/>
          <w:szCs w:val="28"/>
          <w:lang w:eastAsia="zh-CN"/>
        </w:rPr>
        <w:t>（</w:t>
      </w:r>
      <w:r w:rsidR="00B75F5B" w:rsidRPr="00310FEB">
        <w:rPr>
          <w:rFonts w:ascii="楷体_GB2312" w:eastAsia="楷体_GB2312" w:hint="eastAsia"/>
          <w:b/>
          <w:sz w:val="28"/>
          <w:szCs w:val="28"/>
          <w:lang w:eastAsia="zh-CN"/>
        </w:rPr>
        <w:t>六</w:t>
      </w:r>
      <w:r w:rsidRPr="00310FEB">
        <w:rPr>
          <w:rFonts w:ascii="楷体_GB2312" w:eastAsia="楷体_GB2312" w:hint="eastAsia"/>
          <w:b/>
          <w:sz w:val="28"/>
          <w:szCs w:val="28"/>
          <w:lang w:eastAsia="zh-CN"/>
        </w:rPr>
        <w:t>）美国</w:t>
      </w:r>
      <w:bookmarkStart w:id="0" w:name="_GoBack"/>
      <w:bookmarkEnd w:id="0"/>
    </w:p>
    <w:p w:rsidR="004C3D84" w:rsidRDefault="004C3D84" w:rsidP="004C3D84">
      <w:pPr>
        <w:pStyle w:val="Default"/>
        <w:spacing w:line="360" w:lineRule="auto"/>
        <w:ind w:firstLine="562"/>
        <w:outlineLvl w:val="0"/>
        <w:rPr>
          <w:rFonts w:ascii="仿宋" w:eastAsia="仿宋" w:hAnsi="仿宋" w:cs="仿宋_GB2312"/>
          <w:color w:val="auto"/>
          <w:sz w:val="28"/>
          <w:szCs w:val="28"/>
          <w:lang w:eastAsia="zh-CN"/>
        </w:rPr>
      </w:pPr>
      <w:r w:rsidRPr="004C3D84">
        <w:rPr>
          <w:rFonts w:ascii="仿宋" w:eastAsia="仿宋" w:hAnsi="仿宋" w:cs="仿宋_GB2312" w:hint="eastAsia"/>
          <w:color w:val="auto"/>
          <w:sz w:val="28"/>
          <w:szCs w:val="28"/>
          <w:lang w:eastAsia="zh-CN"/>
        </w:rPr>
        <w:t>美国疾控中心2016年1月16日通报首例本土出生、感染寨卡病毒的小头畸形婴儿，其母亲2015年5月怀孕时曾到巴西旅行。截止2016年1月26日，美国共发现6例输入性病例。</w:t>
      </w:r>
    </w:p>
    <w:p w:rsidR="004C3D84" w:rsidRPr="004C3D84" w:rsidRDefault="004C3D84" w:rsidP="004C3D84">
      <w:pPr>
        <w:pStyle w:val="Default"/>
        <w:spacing w:line="360" w:lineRule="auto"/>
        <w:ind w:firstLine="562"/>
        <w:outlineLvl w:val="0"/>
        <w:rPr>
          <w:rFonts w:ascii="楷体_GB2312" w:eastAsia="楷体_GB2312"/>
          <w:b/>
          <w:sz w:val="28"/>
          <w:szCs w:val="28"/>
          <w:lang w:eastAsia="zh-CN"/>
        </w:rPr>
      </w:pPr>
      <w:r w:rsidRPr="004C3D84">
        <w:rPr>
          <w:rFonts w:ascii="楷体_GB2312" w:eastAsia="楷体_GB2312" w:hint="eastAsia"/>
          <w:b/>
          <w:sz w:val="28"/>
          <w:szCs w:val="28"/>
          <w:lang w:eastAsia="zh-CN"/>
        </w:rPr>
        <w:t>（</w:t>
      </w:r>
      <w:r w:rsidR="00B75F5B">
        <w:rPr>
          <w:rFonts w:ascii="楷体_GB2312" w:eastAsia="楷体_GB2312" w:hint="eastAsia"/>
          <w:b/>
          <w:sz w:val="28"/>
          <w:szCs w:val="28"/>
          <w:lang w:eastAsia="zh-CN"/>
        </w:rPr>
        <w:t>七</w:t>
      </w:r>
      <w:r w:rsidRPr="004C3D84">
        <w:rPr>
          <w:rFonts w:ascii="楷体_GB2312" w:eastAsia="楷体_GB2312" w:hint="eastAsia"/>
          <w:b/>
          <w:sz w:val="28"/>
          <w:szCs w:val="28"/>
          <w:lang w:eastAsia="zh-CN"/>
        </w:rPr>
        <w:t>）中国台湾</w:t>
      </w:r>
    </w:p>
    <w:p w:rsidR="004C3D84" w:rsidRPr="004C3D84" w:rsidRDefault="004C3D84" w:rsidP="004C3D84">
      <w:pPr>
        <w:pStyle w:val="Default"/>
        <w:spacing w:line="360" w:lineRule="auto"/>
        <w:ind w:firstLine="562"/>
        <w:outlineLvl w:val="0"/>
        <w:rPr>
          <w:rFonts w:ascii="仿宋" w:eastAsia="仿宋" w:hAnsi="仿宋" w:cs="仿宋_GB2312"/>
          <w:color w:val="auto"/>
          <w:sz w:val="28"/>
          <w:szCs w:val="28"/>
          <w:lang w:eastAsia="zh-CN"/>
        </w:rPr>
      </w:pPr>
      <w:r w:rsidRPr="004C3D84">
        <w:rPr>
          <w:rFonts w:ascii="仿宋" w:eastAsia="仿宋" w:hAnsi="仿宋" w:cs="仿宋_GB2312" w:hint="eastAsia"/>
          <w:color w:val="auto"/>
          <w:sz w:val="28"/>
          <w:szCs w:val="28"/>
          <w:lang w:eastAsia="zh-CN"/>
        </w:rPr>
        <w:lastRenderedPageBreak/>
        <w:t>台湾“疾管局”1月19日通报，1 月10 日，台湾在桃园机场口岸检疫中发现一名来自泰国的24 岁男性为寨卡病毒病</w:t>
      </w:r>
      <w:r w:rsidR="00CC5203" w:rsidRPr="004C3D84">
        <w:rPr>
          <w:rFonts w:ascii="仿宋" w:eastAsia="仿宋" w:hAnsi="仿宋" w:cs="仿宋_GB2312" w:hint="eastAsia"/>
          <w:color w:val="auto"/>
          <w:sz w:val="28"/>
          <w:szCs w:val="28"/>
          <w:lang w:eastAsia="zh-CN"/>
        </w:rPr>
        <w:t>确诊</w:t>
      </w:r>
      <w:r w:rsidRPr="004C3D84">
        <w:rPr>
          <w:rFonts w:ascii="仿宋" w:eastAsia="仿宋" w:hAnsi="仿宋" w:cs="仿宋_GB2312" w:hint="eastAsia"/>
          <w:color w:val="auto"/>
          <w:sz w:val="28"/>
          <w:szCs w:val="28"/>
          <w:lang w:eastAsia="zh-CN"/>
        </w:rPr>
        <w:t>病例。</w:t>
      </w:r>
    </w:p>
    <w:p w:rsidR="00FE44DF" w:rsidRDefault="0019404B" w:rsidP="0019404B">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四</w:t>
      </w:r>
      <w:r w:rsidR="00642DEF">
        <w:rPr>
          <w:rFonts w:ascii="楷体_GB2312" w:eastAsia="楷体_GB2312" w:hint="eastAsia"/>
          <w:b/>
          <w:sz w:val="28"/>
          <w:szCs w:val="28"/>
          <w:lang w:eastAsia="zh-CN"/>
        </w:rPr>
        <w:t>、</w:t>
      </w:r>
      <w:r w:rsidRPr="0019404B">
        <w:rPr>
          <w:rFonts w:ascii="楷体_GB2312" w:eastAsia="楷体_GB2312" w:hint="eastAsia"/>
          <w:b/>
          <w:sz w:val="28"/>
          <w:szCs w:val="28"/>
          <w:lang w:eastAsia="zh-CN"/>
        </w:rPr>
        <w:t>并发症及调查研究进展</w:t>
      </w:r>
    </w:p>
    <w:p w:rsidR="0019404B" w:rsidRDefault="0019404B" w:rsidP="0019404B">
      <w:pPr>
        <w:pStyle w:val="Default"/>
        <w:spacing w:line="360" w:lineRule="auto"/>
        <w:ind w:firstLineChars="200" w:firstLine="562"/>
        <w:outlineLvl w:val="0"/>
        <w:rPr>
          <w:rFonts w:ascii="楷体_GB2312" w:eastAsia="楷体_GB2312"/>
          <w:b/>
          <w:sz w:val="28"/>
          <w:szCs w:val="28"/>
          <w:lang w:eastAsia="zh-CN"/>
        </w:rPr>
      </w:pPr>
      <w:r w:rsidRPr="0019404B">
        <w:rPr>
          <w:rFonts w:ascii="楷体_GB2312" w:eastAsia="楷体_GB2312" w:hint="eastAsia"/>
          <w:b/>
          <w:sz w:val="28"/>
          <w:szCs w:val="28"/>
          <w:lang w:eastAsia="zh-CN"/>
        </w:rPr>
        <w:t>（一）小头畸形</w:t>
      </w:r>
    </w:p>
    <w:p w:rsidR="001E55FD" w:rsidRDefault="00AC416E" w:rsidP="00016CEA">
      <w:pPr>
        <w:pStyle w:val="Default"/>
        <w:spacing w:line="360" w:lineRule="auto"/>
        <w:ind w:firstLineChars="200" w:firstLine="560"/>
        <w:outlineLvl w:val="0"/>
        <w:rPr>
          <w:rFonts w:ascii="仿宋" w:eastAsia="仿宋" w:hAnsi="仿宋" w:cs="仿宋_GB2312"/>
          <w:color w:val="auto"/>
          <w:sz w:val="28"/>
          <w:szCs w:val="28"/>
          <w:lang w:eastAsia="zh-CN"/>
        </w:rPr>
      </w:pPr>
      <w:r w:rsidRPr="004C3705">
        <w:rPr>
          <w:rFonts w:ascii="仿宋" w:eastAsia="仿宋" w:hAnsi="仿宋" w:cs="仿宋_GB2312" w:hint="eastAsia"/>
          <w:color w:val="auto"/>
          <w:sz w:val="28"/>
          <w:szCs w:val="28"/>
          <w:lang w:eastAsia="zh-CN"/>
        </w:rPr>
        <w:t>巴西卫生部</w:t>
      </w:r>
      <w:r>
        <w:rPr>
          <w:rFonts w:ascii="仿宋" w:eastAsia="仿宋" w:hAnsi="仿宋" w:cs="仿宋_GB2312" w:hint="eastAsia"/>
          <w:color w:val="auto"/>
          <w:sz w:val="28"/>
          <w:szCs w:val="28"/>
          <w:lang w:eastAsia="zh-CN"/>
        </w:rPr>
        <w:t>1</w:t>
      </w:r>
      <w:r w:rsidRPr="004C3705">
        <w:rPr>
          <w:rFonts w:ascii="仿宋" w:eastAsia="仿宋" w:hAnsi="仿宋" w:cs="仿宋_GB2312" w:hint="eastAsia"/>
          <w:color w:val="auto"/>
          <w:sz w:val="28"/>
          <w:szCs w:val="28"/>
          <w:lang w:eastAsia="zh-CN"/>
        </w:rPr>
        <w:t>月20日通报，该国上周新增报告可能与</w:t>
      </w:r>
      <w:r>
        <w:rPr>
          <w:rFonts w:ascii="仿宋" w:eastAsia="仿宋" w:hAnsi="仿宋" w:cs="仿宋_GB2312" w:hint="eastAsia"/>
          <w:color w:val="auto"/>
          <w:sz w:val="28"/>
          <w:szCs w:val="28"/>
          <w:lang w:eastAsia="zh-CN"/>
        </w:rPr>
        <w:t>寨卡</w:t>
      </w:r>
      <w:r w:rsidRPr="004C3705">
        <w:rPr>
          <w:rFonts w:ascii="仿宋" w:eastAsia="仿宋" w:hAnsi="仿宋" w:cs="仿宋_GB2312" w:hint="eastAsia"/>
          <w:color w:val="auto"/>
          <w:sz w:val="28"/>
          <w:szCs w:val="28"/>
          <w:lang w:eastAsia="zh-CN"/>
        </w:rPr>
        <w:t>病毒感染有关的小头畸形例363例、死亡3人，目前累计报告3893例小头畸形病例、死亡49人，分布于巴西21个省的764个市。</w:t>
      </w:r>
    </w:p>
    <w:p w:rsidR="00761634" w:rsidRDefault="00761634" w:rsidP="00016CEA">
      <w:pPr>
        <w:pStyle w:val="Default"/>
        <w:spacing w:line="360" w:lineRule="auto"/>
        <w:ind w:firstLineChars="200" w:firstLine="560"/>
        <w:outlineLvl w:val="0"/>
        <w:rPr>
          <w:rFonts w:ascii="仿宋" w:eastAsia="仿宋" w:hAnsi="仿宋" w:cs="仿宋_GB2312"/>
          <w:color w:val="auto"/>
          <w:sz w:val="28"/>
          <w:szCs w:val="28"/>
          <w:lang w:eastAsia="zh-CN"/>
        </w:rPr>
      </w:pPr>
      <w:r w:rsidRPr="004C3705">
        <w:rPr>
          <w:rFonts w:ascii="仿宋" w:eastAsia="仿宋" w:hAnsi="仿宋" w:cs="仿宋_GB2312" w:hint="eastAsia"/>
          <w:color w:val="auto"/>
          <w:sz w:val="28"/>
          <w:szCs w:val="28"/>
          <w:lang w:eastAsia="zh-CN"/>
        </w:rPr>
        <w:t>11月17日Osvaldo Cruz研究所黄病毒实验室发现小头畸形胎儿孕妇的羊水中存在寨卡病毒基因。11月28日一名出生5分钟后死亡的小头畸形并伴其他先天异常的新生儿，其血液及组织标本均检出寨卡病毒基因</w:t>
      </w:r>
      <w:r>
        <w:rPr>
          <w:rFonts w:ascii="仿宋" w:eastAsia="仿宋" w:hAnsi="仿宋" w:cs="仿宋_GB2312" w:hint="eastAsia"/>
          <w:color w:val="auto"/>
          <w:sz w:val="28"/>
          <w:szCs w:val="28"/>
          <w:lang w:eastAsia="zh-CN"/>
        </w:rPr>
        <w:t>。</w:t>
      </w:r>
      <w:r w:rsidRPr="004C3705">
        <w:rPr>
          <w:rFonts w:ascii="仿宋" w:eastAsia="仿宋" w:hAnsi="仿宋" w:cs="仿宋_GB2312" w:hint="eastAsia"/>
          <w:color w:val="auto"/>
          <w:sz w:val="28"/>
          <w:szCs w:val="28"/>
          <w:lang w:eastAsia="zh-CN"/>
        </w:rPr>
        <w:t>1月20日，巴西Carlos Chagas 研究所的科研人员称，首次自孕妇胎盘中检测出Zika 病毒，证实Zika 病毒可通过胎盘由母亲传染给胎儿。</w:t>
      </w:r>
    </w:p>
    <w:p w:rsidR="00016CEA" w:rsidRPr="00016CEA" w:rsidRDefault="008D3510" w:rsidP="00016CEA">
      <w:pPr>
        <w:pStyle w:val="Default"/>
        <w:spacing w:line="360" w:lineRule="auto"/>
        <w:ind w:firstLineChars="200" w:firstLine="560"/>
        <w:outlineLvl w:val="0"/>
        <w:rPr>
          <w:rFonts w:ascii="仿宋" w:eastAsia="仿宋" w:hAnsi="仿宋" w:cs="仿宋_GB2312"/>
          <w:color w:val="auto"/>
          <w:sz w:val="28"/>
          <w:szCs w:val="28"/>
          <w:lang w:eastAsia="zh-CN"/>
        </w:rPr>
      </w:pPr>
      <w:r w:rsidRPr="00016CEA">
        <w:rPr>
          <w:rFonts w:ascii="仿宋" w:eastAsia="仿宋" w:hAnsi="仿宋" w:cs="仿宋_GB2312"/>
          <w:color w:val="auto"/>
          <w:sz w:val="28"/>
          <w:szCs w:val="28"/>
          <w:lang w:eastAsia="zh-CN"/>
        </w:rPr>
        <w:t>1</w:t>
      </w:r>
      <w:r w:rsidRPr="00016CEA">
        <w:rPr>
          <w:rFonts w:ascii="仿宋" w:eastAsia="仿宋" w:hAnsi="仿宋" w:cs="仿宋_GB2312" w:hint="eastAsia"/>
          <w:color w:val="auto"/>
          <w:sz w:val="28"/>
          <w:szCs w:val="28"/>
          <w:lang w:eastAsia="zh-CN"/>
        </w:rPr>
        <w:t>月</w:t>
      </w:r>
      <w:r w:rsidRPr="00016CEA">
        <w:rPr>
          <w:rFonts w:ascii="仿宋" w:eastAsia="仿宋" w:hAnsi="仿宋" w:cs="仿宋_GB2312"/>
          <w:color w:val="auto"/>
          <w:sz w:val="28"/>
          <w:szCs w:val="28"/>
          <w:lang w:eastAsia="zh-CN"/>
        </w:rPr>
        <w:t>15</w:t>
      </w:r>
      <w:r w:rsidRPr="00016CEA">
        <w:rPr>
          <w:rFonts w:ascii="仿宋" w:eastAsia="仿宋" w:hAnsi="仿宋" w:cs="仿宋_GB2312" w:hint="eastAsia"/>
          <w:color w:val="auto"/>
          <w:sz w:val="28"/>
          <w:szCs w:val="28"/>
          <w:lang w:eastAsia="zh-CN"/>
        </w:rPr>
        <w:t>日，美国夏威夷卫生部门宣布，</w:t>
      </w:r>
      <w:r w:rsidRPr="00016CEA">
        <w:rPr>
          <w:rFonts w:ascii="仿宋" w:eastAsia="仿宋" w:hAnsi="仿宋" w:cs="仿宋_GB2312"/>
          <w:color w:val="auto"/>
          <w:sz w:val="28"/>
          <w:szCs w:val="28"/>
          <w:lang w:eastAsia="zh-CN"/>
        </w:rPr>
        <w:t>1</w:t>
      </w:r>
      <w:r w:rsidRPr="00016CEA">
        <w:rPr>
          <w:rFonts w:ascii="仿宋" w:eastAsia="仿宋" w:hAnsi="仿宋" w:cs="仿宋_GB2312" w:hint="eastAsia"/>
          <w:color w:val="auto"/>
          <w:sz w:val="28"/>
          <w:szCs w:val="28"/>
          <w:lang w:eastAsia="zh-CN"/>
        </w:rPr>
        <w:t>名寨卡病毒实验室确诊病例所生婴儿患有小头畸形，据调查，该妇女曾在</w:t>
      </w:r>
      <w:r w:rsidRPr="00016CEA">
        <w:rPr>
          <w:rFonts w:ascii="仿宋" w:eastAsia="仿宋" w:hAnsi="仿宋" w:cs="仿宋_GB2312"/>
          <w:color w:val="auto"/>
          <w:sz w:val="28"/>
          <w:szCs w:val="28"/>
          <w:lang w:eastAsia="zh-CN"/>
        </w:rPr>
        <w:t>2015</w:t>
      </w:r>
      <w:r w:rsidRPr="00016CEA">
        <w:rPr>
          <w:rFonts w:ascii="仿宋" w:eastAsia="仿宋" w:hAnsi="仿宋" w:cs="仿宋_GB2312" w:hint="eastAsia"/>
          <w:color w:val="auto"/>
          <w:sz w:val="28"/>
          <w:szCs w:val="28"/>
          <w:lang w:eastAsia="zh-CN"/>
        </w:rPr>
        <w:t>年</w:t>
      </w:r>
      <w:r w:rsidRPr="00016CEA">
        <w:rPr>
          <w:rFonts w:ascii="仿宋" w:eastAsia="仿宋" w:hAnsi="仿宋" w:cs="仿宋_GB2312"/>
          <w:color w:val="auto"/>
          <w:sz w:val="28"/>
          <w:szCs w:val="28"/>
          <w:lang w:eastAsia="zh-CN"/>
        </w:rPr>
        <w:t>5</w:t>
      </w:r>
      <w:r w:rsidRPr="00016CEA">
        <w:rPr>
          <w:rFonts w:ascii="仿宋" w:eastAsia="仿宋" w:hAnsi="仿宋" w:cs="仿宋_GB2312" w:hint="eastAsia"/>
          <w:color w:val="auto"/>
          <w:sz w:val="28"/>
          <w:szCs w:val="28"/>
          <w:lang w:eastAsia="zh-CN"/>
        </w:rPr>
        <w:t>月期间前往巴西居住生活一段时间。</w:t>
      </w:r>
    </w:p>
    <w:p w:rsidR="0019404B" w:rsidRDefault="0019404B" w:rsidP="0019404B">
      <w:pPr>
        <w:pStyle w:val="Default"/>
        <w:spacing w:line="360" w:lineRule="auto"/>
        <w:ind w:firstLineChars="200" w:firstLine="562"/>
        <w:outlineLvl w:val="0"/>
        <w:rPr>
          <w:rFonts w:ascii="楷体_GB2312" w:eastAsia="楷体_GB2312"/>
          <w:b/>
          <w:sz w:val="28"/>
          <w:szCs w:val="28"/>
          <w:lang w:eastAsia="zh-CN"/>
        </w:rPr>
      </w:pPr>
      <w:r w:rsidRPr="0019404B">
        <w:rPr>
          <w:rFonts w:ascii="楷体_GB2312" w:eastAsia="楷体_GB2312" w:hint="eastAsia"/>
          <w:b/>
          <w:sz w:val="28"/>
          <w:szCs w:val="28"/>
          <w:lang w:eastAsia="zh-CN"/>
        </w:rPr>
        <w:t>（二）格林-巴利综合征</w:t>
      </w:r>
      <w:r w:rsidR="008B5F96">
        <w:rPr>
          <w:rFonts w:ascii="楷体_GB2312" w:eastAsia="楷体_GB2312" w:hint="eastAsia"/>
          <w:b/>
          <w:sz w:val="28"/>
          <w:szCs w:val="28"/>
          <w:lang w:eastAsia="zh-CN"/>
        </w:rPr>
        <w:t>（GBS）</w:t>
      </w:r>
    </w:p>
    <w:p w:rsidR="002702DF" w:rsidRPr="00016CEA" w:rsidRDefault="008D3510" w:rsidP="00016CEA">
      <w:pPr>
        <w:pStyle w:val="Default"/>
        <w:spacing w:line="360" w:lineRule="auto"/>
        <w:ind w:firstLineChars="200" w:firstLine="560"/>
        <w:outlineLvl w:val="0"/>
        <w:rPr>
          <w:rFonts w:ascii="仿宋" w:eastAsia="仿宋" w:hAnsi="仿宋" w:cs="仿宋_GB2312"/>
          <w:color w:val="auto"/>
          <w:sz w:val="28"/>
          <w:szCs w:val="28"/>
          <w:lang w:eastAsia="zh-CN"/>
        </w:rPr>
      </w:pPr>
      <w:r w:rsidRPr="00016CEA">
        <w:rPr>
          <w:rFonts w:ascii="仿宋" w:eastAsia="仿宋" w:hAnsi="仿宋" w:cs="仿宋_GB2312" w:hint="eastAsia"/>
          <w:color w:val="auto"/>
          <w:sz w:val="28"/>
          <w:szCs w:val="28"/>
          <w:lang w:eastAsia="zh-CN"/>
        </w:rPr>
        <w:t>在中、南美地区出现</w:t>
      </w:r>
      <w:r w:rsidRPr="00016CEA">
        <w:rPr>
          <w:rFonts w:ascii="仿宋" w:eastAsia="仿宋" w:hAnsi="仿宋" w:cs="仿宋_GB2312"/>
          <w:color w:val="auto"/>
          <w:sz w:val="28"/>
          <w:szCs w:val="28"/>
          <w:lang w:eastAsia="zh-CN"/>
        </w:rPr>
        <w:t>GBS</w:t>
      </w:r>
      <w:r w:rsidRPr="00016CEA">
        <w:rPr>
          <w:rFonts w:ascii="仿宋" w:eastAsia="仿宋" w:hAnsi="仿宋" w:cs="仿宋_GB2312" w:hint="eastAsia"/>
          <w:color w:val="auto"/>
          <w:sz w:val="28"/>
          <w:szCs w:val="28"/>
          <w:lang w:eastAsia="zh-CN"/>
        </w:rPr>
        <w:t>病例异常增多的现象，主要有：</w:t>
      </w:r>
    </w:p>
    <w:p w:rsidR="00CC5203" w:rsidRDefault="008D3510"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巴西</w:t>
      </w:r>
      <w:r w:rsidRPr="00016CEA">
        <w:rPr>
          <w:rFonts w:ascii="仿宋" w:eastAsia="仿宋" w:hAnsi="仿宋" w:cs="仿宋_GB2312" w:hint="eastAsia"/>
          <w:color w:val="auto"/>
          <w:sz w:val="28"/>
          <w:szCs w:val="28"/>
          <w:lang w:eastAsia="zh-CN"/>
        </w:rPr>
        <w:t>：2015年7月，巴西卫生部通报，监测发现一些有神经系统并发症的病人最近有感染寨卡病毒史。截至到2015年7月13日，共监测到76名有神经系统并发症的病人，其中55%（42/76）被诊断为格林</w:t>
      </w:r>
      <w:r w:rsidRPr="00016CEA">
        <w:rPr>
          <w:rFonts w:ascii="仿宋" w:eastAsia="仿宋" w:hAnsi="仿宋" w:cs="仿宋_GB2312" w:hint="eastAsia"/>
          <w:color w:val="auto"/>
          <w:sz w:val="28"/>
          <w:szCs w:val="28"/>
          <w:lang w:eastAsia="zh-CN"/>
        </w:rPr>
        <w:lastRenderedPageBreak/>
        <w:t xml:space="preserve">巴利综合征（GBS）。62%（26/42）的格林巴利综合征病例曾出现寨卡病毒感染的症状。 </w:t>
      </w:r>
    </w:p>
    <w:p w:rsidR="002702DF" w:rsidRPr="00016CEA" w:rsidRDefault="00CC5203">
      <w:pPr>
        <w:pStyle w:val="Default"/>
        <w:spacing w:line="360" w:lineRule="auto"/>
        <w:ind w:firstLineChars="200" w:firstLine="560"/>
        <w:outlineLvl w:val="0"/>
        <w:rPr>
          <w:rFonts w:ascii="仿宋" w:eastAsia="仿宋" w:hAnsi="仿宋" w:cs="仿宋_GB2312"/>
          <w:color w:val="auto"/>
          <w:sz w:val="28"/>
          <w:szCs w:val="28"/>
          <w:lang w:eastAsia="zh-CN"/>
        </w:rPr>
      </w:pPr>
      <w:r w:rsidRPr="00CC5203">
        <w:rPr>
          <w:rFonts w:ascii="仿宋" w:eastAsia="仿宋" w:hAnsi="仿宋" w:cs="仿宋_GB2312" w:hint="eastAsia"/>
          <w:color w:val="auto"/>
          <w:sz w:val="28"/>
          <w:szCs w:val="28"/>
          <w:lang w:eastAsia="zh-CN"/>
        </w:rPr>
        <w:t>巴西卫生部2016年1月27日发布：2015年第45周以来，该国累计报告4180例小头畸形疑似病例，已调查17.5%（732/4180）的病例分类。37%(270/732）的疑似病例明确存在中枢神经系统畸形；2.2%（6/270）的中枢神经系统畸形者中有寨卡病毒感染阳性证据。</w:t>
      </w:r>
    </w:p>
    <w:p w:rsidR="002702DF" w:rsidRPr="00016CEA" w:rsidRDefault="008D3510"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委内瑞拉</w:t>
      </w:r>
      <w:r w:rsidRPr="00016CEA">
        <w:rPr>
          <w:rFonts w:ascii="仿宋" w:eastAsia="仿宋" w:hAnsi="仿宋" w:cs="仿宋_GB2312" w:hint="eastAsia"/>
          <w:color w:val="auto"/>
          <w:sz w:val="28"/>
          <w:szCs w:val="28"/>
          <w:lang w:eastAsia="zh-CN"/>
        </w:rPr>
        <w:t>：苏克雷州报告的15名GBS病例发病前均有类似</w:t>
      </w:r>
      <w:r w:rsidR="00CC5203" w:rsidRPr="00CC5203">
        <w:rPr>
          <w:rFonts w:ascii="仿宋" w:eastAsia="仿宋" w:hAnsi="仿宋" w:cs="仿宋_GB2312" w:hint="eastAsia"/>
          <w:color w:val="auto"/>
          <w:sz w:val="28"/>
          <w:szCs w:val="28"/>
          <w:lang w:eastAsia="zh-CN"/>
        </w:rPr>
        <w:t>寨卡</w:t>
      </w:r>
      <w:r w:rsidRPr="00016CEA">
        <w:rPr>
          <w:rFonts w:ascii="仿宋" w:eastAsia="仿宋" w:hAnsi="仿宋" w:cs="仿宋_GB2312" w:hint="eastAsia"/>
          <w:color w:val="auto"/>
          <w:sz w:val="28"/>
          <w:szCs w:val="28"/>
          <w:lang w:eastAsia="zh-CN"/>
        </w:rPr>
        <w:t>病毒感染的急性发热的症状。2016年1月</w:t>
      </w:r>
      <w:r w:rsidR="008B2B7A">
        <w:rPr>
          <w:rFonts w:ascii="仿宋" w:eastAsia="仿宋" w:hAnsi="仿宋" w:cs="仿宋_GB2312" w:hint="eastAsia"/>
          <w:color w:val="auto"/>
          <w:sz w:val="28"/>
          <w:szCs w:val="28"/>
          <w:lang w:eastAsia="zh-CN"/>
        </w:rPr>
        <w:t>第1-2周，</w:t>
      </w:r>
      <w:r w:rsidRPr="00016CEA">
        <w:rPr>
          <w:rFonts w:ascii="仿宋" w:eastAsia="仿宋" w:hAnsi="仿宋" w:cs="仿宋_GB2312" w:hint="eastAsia"/>
          <w:color w:val="auto"/>
          <w:sz w:val="28"/>
          <w:szCs w:val="28"/>
          <w:lang w:eastAsia="zh-CN"/>
        </w:rPr>
        <w:t>该国多个州出现GBS病例的增多，</w:t>
      </w:r>
      <w:r w:rsidR="00E94A53" w:rsidRPr="00016CEA">
        <w:rPr>
          <w:rFonts w:ascii="仿宋" w:eastAsia="仿宋" w:hAnsi="仿宋" w:cs="仿宋_GB2312" w:hint="eastAsia"/>
          <w:color w:val="auto"/>
          <w:sz w:val="28"/>
          <w:szCs w:val="28"/>
          <w:lang w:eastAsia="zh-CN"/>
        </w:rPr>
        <w:t>相当于该国基线</w:t>
      </w:r>
      <w:r w:rsidR="00E94A53">
        <w:rPr>
          <w:rFonts w:ascii="仿宋" w:eastAsia="仿宋" w:hAnsi="仿宋" w:cs="仿宋_GB2312" w:hint="eastAsia"/>
          <w:color w:val="auto"/>
          <w:sz w:val="28"/>
          <w:szCs w:val="28"/>
          <w:lang w:eastAsia="zh-CN"/>
        </w:rPr>
        <w:t>水平</w:t>
      </w:r>
      <w:r w:rsidR="00E94A53" w:rsidRPr="00016CEA">
        <w:rPr>
          <w:rFonts w:ascii="仿宋" w:eastAsia="仿宋" w:hAnsi="仿宋" w:cs="仿宋_GB2312" w:hint="eastAsia"/>
          <w:color w:val="auto"/>
          <w:sz w:val="28"/>
          <w:szCs w:val="28"/>
          <w:lang w:eastAsia="zh-CN"/>
        </w:rPr>
        <w:t>的1.3-2.1倍。</w:t>
      </w:r>
      <w:r w:rsidRPr="00016CEA">
        <w:rPr>
          <w:rFonts w:ascii="仿宋" w:eastAsia="仿宋" w:hAnsi="仿宋" w:cs="仿宋_GB2312" w:hint="eastAsia"/>
          <w:color w:val="auto"/>
          <w:sz w:val="28"/>
          <w:szCs w:val="28"/>
          <w:lang w:eastAsia="zh-CN"/>
        </w:rPr>
        <w:t>这些病例之前均</w:t>
      </w:r>
      <w:r w:rsidR="00820ACE">
        <w:rPr>
          <w:rFonts w:ascii="仿宋" w:eastAsia="仿宋" w:hAnsi="仿宋" w:cs="仿宋_GB2312" w:hint="eastAsia"/>
          <w:color w:val="auto"/>
          <w:sz w:val="28"/>
          <w:szCs w:val="28"/>
          <w:lang w:eastAsia="zh-CN"/>
        </w:rPr>
        <w:t>曾出现</w:t>
      </w:r>
      <w:r w:rsidRPr="00016CEA">
        <w:rPr>
          <w:rFonts w:ascii="仿宋" w:eastAsia="仿宋" w:hAnsi="仿宋" w:cs="仿宋_GB2312" w:hint="eastAsia"/>
          <w:color w:val="auto"/>
          <w:sz w:val="28"/>
          <w:szCs w:val="28"/>
          <w:lang w:eastAsia="zh-CN"/>
        </w:rPr>
        <w:t>寨卡病毒感染的症状</w:t>
      </w:r>
      <w:r w:rsidR="00E94A53">
        <w:rPr>
          <w:rFonts w:ascii="仿宋" w:eastAsia="仿宋" w:hAnsi="仿宋" w:cs="仿宋_GB2312" w:hint="eastAsia"/>
          <w:color w:val="auto"/>
          <w:sz w:val="28"/>
          <w:szCs w:val="28"/>
          <w:lang w:eastAsia="zh-CN"/>
        </w:rPr>
        <w:t>。</w:t>
      </w:r>
    </w:p>
    <w:p w:rsidR="002702DF" w:rsidRPr="00016CEA" w:rsidRDefault="008D3510"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萨尔瓦多</w:t>
      </w:r>
      <w:r w:rsidRPr="00016CEA">
        <w:rPr>
          <w:rFonts w:ascii="仿宋" w:eastAsia="仿宋" w:hAnsi="仿宋" w:cs="仿宋_GB2312" w:hint="eastAsia"/>
          <w:color w:val="auto"/>
          <w:sz w:val="28"/>
          <w:szCs w:val="28"/>
          <w:lang w:eastAsia="zh-CN"/>
        </w:rPr>
        <w:t>：2015年12月至2016年1月6日，共报告46例GBS病例（2例死亡）。22例调查病例中，12例（54%）在GBS症状出现7-15天前曾出现过发热出疹性疾病。据WHO报道，该国以前每月报告GBS的病例数在平均每月14例（169例/年）。在过去2个月中有12例GBS病例进入ICU治疗，而之前每年为10-12例。</w:t>
      </w:r>
    </w:p>
    <w:p w:rsidR="00810A69" w:rsidRPr="00016CEA" w:rsidRDefault="00810A69" w:rsidP="00E508B6">
      <w:pPr>
        <w:pStyle w:val="Default"/>
        <w:spacing w:line="360" w:lineRule="auto"/>
        <w:ind w:firstLineChars="200" w:firstLine="562"/>
        <w:outlineLvl w:val="0"/>
        <w:rPr>
          <w:rFonts w:ascii="仿宋" w:eastAsia="仿宋" w:hAnsi="仿宋" w:cs="仿宋_GB2312"/>
          <w:color w:val="auto"/>
          <w:sz w:val="28"/>
          <w:szCs w:val="28"/>
          <w:lang w:eastAsia="zh-CN"/>
        </w:rPr>
      </w:pPr>
      <w:r w:rsidRPr="00E508B6">
        <w:rPr>
          <w:rFonts w:ascii="仿宋" w:eastAsia="仿宋" w:hAnsi="仿宋" w:cs="仿宋_GB2312" w:hint="eastAsia"/>
          <w:b/>
          <w:color w:val="auto"/>
          <w:sz w:val="28"/>
          <w:szCs w:val="28"/>
          <w:lang w:eastAsia="zh-CN"/>
        </w:rPr>
        <w:t>马提尼克</w:t>
      </w:r>
      <w:r w:rsidRPr="00016CEA">
        <w:rPr>
          <w:rFonts w:ascii="仿宋" w:eastAsia="仿宋" w:hAnsi="仿宋" w:cs="仿宋_GB2312" w:hint="eastAsia"/>
          <w:color w:val="auto"/>
          <w:sz w:val="28"/>
          <w:szCs w:val="28"/>
          <w:lang w:eastAsia="zh-CN"/>
        </w:rPr>
        <w:t>：2016年1月15日，该国公共卫生当局报告</w:t>
      </w:r>
      <w:r w:rsidR="00CC5203" w:rsidRPr="00016CEA">
        <w:rPr>
          <w:rFonts w:ascii="仿宋" w:eastAsia="仿宋" w:hAnsi="仿宋" w:cs="仿宋_GB2312" w:hint="eastAsia"/>
          <w:color w:val="auto"/>
          <w:sz w:val="28"/>
          <w:szCs w:val="28"/>
          <w:lang w:eastAsia="zh-CN"/>
        </w:rPr>
        <w:t>的1例</w:t>
      </w:r>
      <w:r w:rsidRPr="00016CEA">
        <w:rPr>
          <w:rFonts w:ascii="仿宋" w:eastAsia="仿宋" w:hAnsi="仿宋" w:cs="仿宋_GB2312" w:hint="eastAsia"/>
          <w:color w:val="auto"/>
          <w:sz w:val="28"/>
          <w:szCs w:val="28"/>
          <w:lang w:eastAsia="zh-CN"/>
        </w:rPr>
        <w:t xml:space="preserve">GBS病例可能与寨卡病毒感染有关。目前该病人已被送往重症监护病房。 </w:t>
      </w:r>
    </w:p>
    <w:p w:rsidR="0019404B" w:rsidRPr="00423C98" w:rsidRDefault="0019404B" w:rsidP="00016CEA">
      <w:pPr>
        <w:pStyle w:val="Default"/>
        <w:spacing w:line="360" w:lineRule="auto"/>
        <w:ind w:firstLineChars="200" w:firstLine="562"/>
        <w:outlineLvl w:val="0"/>
        <w:rPr>
          <w:rFonts w:ascii="楷体_GB2312" w:eastAsia="楷体_GB2312"/>
          <w:b/>
          <w:color w:val="auto"/>
          <w:sz w:val="28"/>
          <w:szCs w:val="28"/>
          <w:lang w:eastAsia="zh-CN"/>
        </w:rPr>
      </w:pPr>
      <w:r w:rsidRPr="00423C98">
        <w:rPr>
          <w:rFonts w:ascii="楷体_GB2312" w:eastAsia="楷体_GB2312" w:hint="eastAsia"/>
          <w:b/>
          <w:color w:val="auto"/>
          <w:sz w:val="28"/>
          <w:szCs w:val="28"/>
          <w:lang w:eastAsia="zh-CN"/>
        </w:rPr>
        <w:t>（三）相关调查研究进展</w:t>
      </w:r>
    </w:p>
    <w:p w:rsidR="00A4590F" w:rsidRPr="00016CEA" w:rsidRDefault="00C61860" w:rsidP="00A4590F">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据</w:t>
      </w:r>
      <w:r w:rsidR="00A4590F" w:rsidRPr="00016CEA">
        <w:rPr>
          <w:rFonts w:ascii="仿宋" w:eastAsia="仿宋" w:hAnsi="仿宋" w:cs="仿宋_GB2312" w:hint="eastAsia"/>
          <w:color w:val="auto"/>
          <w:sz w:val="28"/>
          <w:szCs w:val="28"/>
          <w:lang w:eastAsia="zh-CN"/>
        </w:rPr>
        <w:t>文献</w:t>
      </w:r>
      <w:r>
        <w:rPr>
          <w:rFonts w:ascii="仿宋" w:eastAsia="仿宋" w:hAnsi="仿宋" w:cs="仿宋_GB2312" w:hint="eastAsia"/>
          <w:color w:val="auto"/>
          <w:sz w:val="28"/>
          <w:szCs w:val="28"/>
          <w:lang w:eastAsia="zh-CN"/>
        </w:rPr>
        <w:t>报道</w:t>
      </w:r>
      <w:r w:rsidR="00A4590F" w:rsidRPr="00016CEA">
        <w:rPr>
          <w:rFonts w:ascii="仿宋" w:eastAsia="仿宋" w:hAnsi="仿宋" w:cs="仿宋_GB2312" w:hint="eastAsia"/>
          <w:color w:val="auto"/>
          <w:sz w:val="28"/>
          <w:szCs w:val="28"/>
          <w:lang w:eastAsia="zh-CN"/>
        </w:rPr>
        <w:t>：两例</w:t>
      </w:r>
      <w:r w:rsidR="00E919BB">
        <w:rPr>
          <w:rFonts w:ascii="仿宋" w:eastAsia="仿宋" w:hAnsi="仿宋" w:cs="仿宋_GB2312" w:hint="eastAsia"/>
          <w:color w:val="auto"/>
          <w:sz w:val="28"/>
          <w:szCs w:val="28"/>
          <w:lang w:eastAsia="zh-CN"/>
        </w:rPr>
        <w:t>寨卡</w:t>
      </w:r>
      <w:r w:rsidR="00A4590F" w:rsidRPr="00016CEA">
        <w:rPr>
          <w:rFonts w:ascii="仿宋" w:eastAsia="仿宋" w:hAnsi="仿宋" w:cs="仿宋_GB2312" w:hint="eastAsia"/>
          <w:color w:val="auto"/>
          <w:sz w:val="28"/>
          <w:szCs w:val="28"/>
          <w:lang w:eastAsia="zh-CN"/>
        </w:rPr>
        <w:t>病毒实验室确诊病例的羊水中发现病毒，巴西</w:t>
      </w:r>
      <w:r w:rsidR="00987338">
        <w:rPr>
          <w:rFonts w:ascii="仿宋" w:eastAsia="仿宋" w:hAnsi="仿宋" w:cs="仿宋_GB2312" w:hint="eastAsia"/>
          <w:color w:val="auto"/>
          <w:sz w:val="28"/>
          <w:szCs w:val="28"/>
          <w:lang w:eastAsia="zh-CN"/>
        </w:rPr>
        <w:t>6名</w:t>
      </w:r>
      <w:r w:rsidR="00A4590F" w:rsidRPr="00016CEA">
        <w:rPr>
          <w:rFonts w:ascii="仿宋" w:eastAsia="仿宋" w:hAnsi="仿宋" w:cs="仿宋_GB2312" w:hint="eastAsia"/>
          <w:color w:val="auto"/>
          <w:sz w:val="28"/>
          <w:szCs w:val="28"/>
          <w:lang w:eastAsia="zh-CN"/>
        </w:rPr>
        <w:t>新生儿确诊寨卡病毒感染和不同程度的先天性畸形。</w:t>
      </w:r>
      <w:r w:rsidR="00CC5203">
        <w:rPr>
          <w:rFonts w:ascii="仿宋" w:eastAsia="仿宋" w:hAnsi="仿宋" w:cs="仿宋_GB2312" w:hint="eastAsia"/>
          <w:color w:val="auto"/>
          <w:sz w:val="28"/>
          <w:szCs w:val="28"/>
          <w:lang w:eastAsia="zh-CN"/>
        </w:rPr>
        <w:t>另</w:t>
      </w:r>
      <w:r w:rsidR="00A4590F" w:rsidRPr="00016CEA">
        <w:rPr>
          <w:rFonts w:ascii="仿宋" w:eastAsia="仿宋" w:hAnsi="仿宋" w:cs="仿宋_GB2312" w:hint="eastAsia"/>
          <w:color w:val="auto"/>
          <w:sz w:val="28"/>
          <w:szCs w:val="28"/>
          <w:lang w:eastAsia="zh-CN"/>
        </w:rPr>
        <w:t>据报道有关</w:t>
      </w:r>
      <w:r w:rsidR="00A4590F" w:rsidRPr="00016CEA">
        <w:rPr>
          <w:rFonts w:ascii="仿宋" w:eastAsia="仿宋" w:hAnsi="仿宋" w:cs="仿宋_GB2312"/>
          <w:color w:val="auto"/>
          <w:sz w:val="28"/>
          <w:szCs w:val="28"/>
          <w:lang w:eastAsia="zh-CN"/>
        </w:rPr>
        <w:t>6</w:t>
      </w:r>
      <w:r w:rsidR="00A4590F" w:rsidRPr="00016CEA">
        <w:rPr>
          <w:rFonts w:ascii="仿宋" w:eastAsia="仿宋" w:hAnsi="仿宋" w:cs="仿宋_GB2312" w:hint="eastAsia"/>
          <w:color w:val="auto"/>
          <w:sz w:val="28"/>
          <w:szCs w:val="28"/>
          <w:lang w:eastAsia="zh-CN"/>
        </w:rPr>
        <w:t>名婴儿及其母亲的实验室检查和其他调查没有进一步进行。</w:t>
      </w:r>
    </w:p>
    <w:p w:rsidR="00A4590F" w:rsidRPr="00E508B6" w:rsidRDefault="00987338" w:rsidP="00987338">
      <w:pPr>
        <w:pStyle w:val="Default"/>
        <w:spacing w:line="360" w:lineRule="auto"/>
        <w:ind w:firstLineChars="200" w:firstLine="560"/>
        <w:outlineLvl w:val="0"/>
        <w:rPr>
          <w:rFonts w:ascii="仿宋_GB2312" w:eastAsia="仿宋_GB2312" w:hAnsiTheme="minorEastAsia"/>
          <w:color w:val="333333"/>
          <w:sz w:val="28"/>
          <w:bdr w:val="none" w:sz="0" w:space="0" w:color="auto" w:frame="1"/>
          <w:lang w:eastAsia="zh-CN"/>
        </w:rPr>
      </w:pPr>
      <w:r>
        <w:rPr>
          <w:rFonts w:ascii="仿宋_GB2312" w:eastAsia="仿宋_GB2312" w:hAnsiTheme="minorEastAsia" w:hint="eastAsia"/>
          <w:color w:val="333333"/>
          <w:sz w:val="28"/>
          <w:bdr w:val="none" w:sz="0" w:space="0" w:color="auto" w:frame="1"/>
          <w:lang w:eastAsia="zh-CN"/>
        </w:rPr>
        <w:lastRenderedPageBreak/>
        <w:t>截至</w:t>
      </w:r>
      <w:r w:rsidRPr="00987338">
        <w:rPr>
          <w:rFonts w:ascii="仿宋_GB2312" w:eastAsia="仿宋_GB2312" w:hAnsiTheme="minorEastAsia" w:hint="eastAsia"/>
          <w:color w:val="333333"/>
          <w:sz w:val="28"/>
          <w:bdr w:val="none" w:sz="0" w:space="0" w:color="auto" w:frame="1"/>
          <w:lang w:eastAsia="zh-CN"/>
        </w:rPr>
        <w:t>目前</w:t>
      </w:r>
      <w:r w:rsidR="00E919BB" w:rsidRPr="00E508B6">
        <w:rPr>
          <w:rFonts w:ascii="仿宋_GB2312" w:eastAsia="仿宋_GB2312" w:hAnsiTheme="minorEastAsia" w:hint="eastAsia"/>
          <w:color w:val="333333"/>
          <w:sz w:val="28"/>
          <w:bdr w:val="none" w:sz="0" w:space="0" w:color="auto" w:frame="1"/>
          <w:lang w:eastAsia="zh-CN"/>
        </w:rPr>
        <w:t>，</w:t>
      </w:r>
      <w:r w:rsidR="00B63CC7" w:rsidRPr="00BD4819">
        <w:rPr>
          <w:rFonts w:ascii="仿宋_GB2312" w:eastAsia="仿宋_GB2312" w:hAnsiTheme="minorEastAsia" w:hint="eastAsia"/>
          <w:color w:val="333333"/>
          <w:sz w:val="28"/>
          <w:bdr w:val="none" w:sz="0" w:space="0" w:color="auto" w:frame="1"/>
          <w:lang w:eastAsia="zh-CN"/>
        </w:rPr>
        <w:t>寨卡病毒与</w:t>
      </w:r>
      <w:r w:rsidR="00B63CC7">
        <w:rPr>
          <w:rFonts w:ascii="仿宋_GB2312" w:eastAsia="仿宋_GB2312" w:hAnsiTheme="minorEastAsia" w:hint="eastAsia"/>
          <w:color w:val="333333"/>
          <w:sz w:val="28"/>
          <w:bdr w:val="none" w:sz="0" w:space="0" w:color="auto" w:frame="1"/>
          <w:lang w:eastAsia="zh-CN"/>
        </w:rPr>
        <w:t>小头畸形、</w:t>
      </w:r>
      <w:r w:rsidR="00B63CC7" w:rsidRPr="00BD4819">
        <w:rPr>
          <w:rFonts w:ascii="仿宋_GB2312" w:eastAsia="仿宋_GB2312" w:hAnsiTheme="minorEastAsia" w:hint="eastAsia"/>
          <w:color w:val="333333"/>
          <w:sz w:val="28"/>
          <w:bdr w:val="none" w:sz="0" w:space="0" w:color="auto" w:frame="1"/>
          <w:lang w:eastAsia="zh-CN"/>
        </w:rPr>
        <w:t>格林-巴列综合征</w:t>
      </w:r>
      <w:r w:rsidR="00B63CC7">
        <w:rPr>
          <w:rFonts w:ascii="仿宋_GB2312" w:eastAsia="仿宋_GB2312" w:hAnsiTheme="minorEastAsia" w:hint="eastAsia"/>
          <w:color w:val="333333"/>
          <w:sz w:val="28"/>
          <w:bdr w:val="none" w:sz="0" w:space="0" w:color="auto" w:frame="1"/>
          <w:lang w:eastAsia="zh-CN"/>
        </w:rPr>
        <w:t>之间是否存在确切</w:t>
      </w:r>
      <w:r w:rsidR="00B63CC7" w:rsidRPr="00BD4819">
        <w:rPr>
          <w:rFonts w:ascii="仿宋_GB2312" w:eastAsia="仿宋_GB2312" w:hAnsiTheme="minorEastAsia" w:hint="eastAsia"/>
          <w:color w:val="333333"/>
          <w:sz w:val="28"/>
          <w:bdr w:val="none" w:sz="0" w:space="0" w:color="auto" w:frame="1"/>
          <w:lang w:eastAsia="zh-CN"/>
        </w:rPr>
        <w:t>的</w:t>
      </w:r>
      <w:r w:rsidR="00B63CC7">
        <w:rPr>
          <w:rFonts w:ascii="仿宋_GB2312" w:eastAsia="仿宋_GB2312" w:hAnsiTheme="minorEastAsia" w:hint="eastAsia"/>
          <w:color w:val="333333"/>
          <w:sz w:val="28"/>
          <w:bdr w:val="none" w:sz="0" w:space="0" w:color="auto" w:frame="1"/>
          <w:lang w:eastAsia="zh-CN"/>
        </w:rPr>
        <w:t>病因</w:t>
      </w:r>
      <w:r w:rsidR="00B63CC7" w:rsidRPr="00BD4819">
        <w:rPr>
          <w:rFonts w:ascii="仿宋_GB2312" w:eastAsia="仿宋_GB2312" w:hAnsiTheme="minorEastAsia" w:hint="eastAsia"/>
          <w:color w:val="333333"/>
          <w:sz w:val="28"/>
          <w:bdr w:val="none" w:sz="0" w:space="0" w:color="auto" w:frame="1"/>
          <w:lang w:eastAsia="zh-CN"/>
        </w:rPr>
        <w:t>关系</w:t>
      </w:r>
      <w:r w:rsidR="00E57140">
        <w:rPr>
          <w:rFonts w:ascii="仿宋_GB2312" w:eastAsia="仿宋_GB2312" w:hAnsiTheme="minorEastAsia" w:hint="eastAsia"/>
          <w:color w:val="333333"/>
          <w:sz w:val="28"/>
          <w:bdr w:val="none" w:sz="0" w:space="0" w:color="auto" w:frame="1"/>
          <w:lang w:eastAsia="zh-CN"/>
        </w:rPr>
        <w:t>仍</w:t>
      </w:r>
      <w:r w:rsidR="00B63CC7" w:rsidRPr="00BD4819">
        <w:rPr>
          <w:rFonts w:ascii="仿宋_GB2312" w:eastAsia="仿宋_GB2312" w:hAnsiTheme="minorEastAsia" w:hint="eastAsia"/>
          <w:color w:val="333333"/>
          <w:sz w:val="28"/>
          <w:bdr w:val="none" w:sz="0" w:space="0" w:color="auto" w:frame="1"/>
          <w:lang w:eastAsia="zh-CN"/>
        </w:rPr>
        <w:t>有待进一步研究。</w:t>
      </w:r>
    </w:p>
    <w:p w:rsidR="0019404B" w:rsidRDefault="0019404B"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五、</w:t>
      </w:r>
      <w:r w:rsidRPr="0019404B">
        <w:rPr>
          <w:rFonts w:ascii="楷体_GB2312" w:eastAsia="楷体_GB2312" w:hint="eastAsia"/>
          <w:b/>
          <w:sz w:val="28"/>
          <w:szCs w:val="28"/>
          <w:lang w:eastAsia="zh-CN"/>
        </w:rPr>
        <w:t>WHO、欧盟CDC、美国CDC等国际组织和各国防控情况</w:t>
      </w:r>
    </w:p>
    <w:p w:rsidR="00FE44DF" w:rsidRDefault="002B5A68" w:rsidP="00503E36">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hint="eastAsia"/>
          <w:b/>
          <w:sz w:val="28"/>
          <w:szCs w:val="28"/>
          <w:lang w:eastAsia="zh-CN"/>
        </w:rPr>
        <w:t>（一）</w:t>
      </w:r>
      <w:r w:rsidR="0019404B">
        <w:rPr>
          <w:rFonts w:ascii="楷体_GB2312" w:eastAsia="楷体_GB2312" w:hint="eastAsia"/>
          <w:b/>
          <w:sz w:val="28"/>
          <w:szCs w:val="28"/>
          <w:lang w:eastAsia="zh-CN"/>
        </w:rPr>
        <w:t>WHO</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1.</w:t>
      </w:r>
      <w:r w:rsidRPr="00016CEA">
        <w:rPr>
          <w:rFonts w:ascii="仿宋" w:eastAsia="仿宋" w:hAnsi="仿宋" w:cs="仿宋_GB2312" w:hint="eastAsia"/>
          <w:color w:val="auto"/>
          <w:sz w:val="28"/>
          <w:szCs w:val="28"/>
          <w:lang w:eastAsia="zh-CN"/>
        </w:rPr>
        <w:t>通过召集专家和合作伙伴，界定并优先研究寨卡病毒病。</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w:t>
      </w:r>
      <w:r w:rsidRPr="00016CEA">
        <w:rPr>
          <w:rFonts w:ascii="仿宋" w:eastAsia="仿宋" w:hAnsi="仿宋" w:cs="仿宋_GB2312" w:hint="eastAsia"/>
          <w:color w:val="auto"/>
          <w:sz w:val="28"/>
          <w:szCs w:val="28"/>
          <w:lang w:eastAsia="zh-CN"/>
        </w:rPr>
        <w:t>增强对寨卡病毒和潜在并发症的监测。</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3.</w:t>
      </w:r>
      <w:r w:rsidRPr="00016CEA">
        <w:rPr>
          <w:rFonts w:ascii="仿宋" w:eastAsia="仿宋" w:hAnsi="仿宋" w:cs="仿宋_GB2312" w:hint="eastAsia"/>
          <w:color w:val="auto"/>
          <w:sz w:val="28"/>
          <w:szCs w:val="28"/>
          <w:lang w:eastAsia="zh-CN"/>
        </w:rPr>
        <w:t>加强通报能力，以帮助各国履行其在《国际卫生条例》中作出的承诺。</w:t>
      </w:r>
    </w:p>
    <w:p w:rsidR="00016CEA" w:rsidRPr="00016CEA" w:rsidRDefault="001532EF"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4</w:t>
      </w:r>
      <w:r w:rsidR="00016CEA">
        <w:rPr>
          <w:rFonts w:ascii="仿宋" w:eastAsia="仿宋" w:hAnsi="仿宋" w:cs="仿宋_GB2312" w:hint="eastAsia"/>
          <w:color w:val="auto"/>
          <w:sz w:val="28"/>
          <w:szCs w:val="28"/>
          <w:lang w:eastAsia="zh-CN"/>
        </w:rPr>
        <w:t>.</w:t>
      </w:r>
      <w:r w:rsidR="00016CEA" w:rsidRPr="00016CEA">
        <w:rPr>
          <w:rFonts w:ascii="仿宋" w:eastAsia="仿宋" w:hAnsi="仿宋" w:cs="仿宋_GB2312" w:hint="eastAsia"/>
          <w:color w:val="auto"/>
          <w:sz w:val="28"/>
          <w:szCs w:val="28"/>
          <w:lang w:eastAsia="zh-CN"/>
        </w:rPr>
        <w:t>提供关于临床管理、诊断和病媒控制的培训，包括通过一些世卫组织合作中心来进行培训。</w:t>
      </w:r>
    </w:p>
    <w:p w:rsidR="00016CEA" w:rsidRPr="00016CEA" w:rsidRDefault="001532EF"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5</w:t>
      </w:r>
      <w:r w:rsidR="00016CEA">
        <w:rPr>
          <w:rFonts w:ascii="仿宋" w:eastAsia="仿宋" w:hAnsi="仿宋" w:cs="仿宋_GB2312" w:hint="eastAsia"/>
          <w:color w:val="auto"/>
          <w:sz w:val="28"/>
          <w:szCs w:val="28"/>
          <w:lang w:eastAsia="zh-CN"/>
        </w:rPr>
        <w:t>.</w:t>
      </w:r>
      <w:r w:rsidR="00016CEA" w:rsidRPr="00016CEA">
        <w:rPr>
          <w:rFonts w:ascii="仿宋" w:eastAsia="仿宋" w:hAnsi="仿宋" w:cs="仿宋_GB2312" w:hint="eastAsia"/>
          <w:color w:val="auto"/>
          <w:sz w:val="28"/>
          <w:szCs w:val="28"/>
          <w:lang w:eastAsia="zh-CN"/>
        </w:rPr>
        <w:t>加强实验室检测该病毒的能力。</w:t>
      </w:r>
    </w:p>
    <w:p w:rsidR="00016CEA" w:rsidRPr="00016CEA" w:rsidRDefault="001532EF"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6</w:t>
      </w:r>
      <w:r w:rsidR="00016CEA">
        <w:rPr>
          <w:rFonts w:ascii="仿宋" w:eastAsia="仿宋" w:hAnsi="仿宋" w:cs="仿宋_GB2312" w:hint="eastAsia"/>
          <w:color w:val="auto"/>
          <w:sz w:val="28"/>
          <w:szCs w:val="28"/>
          <w:lang w:eastAsia="zh-CN"/>
        </w:rPr>
        <w:t>.</w:t>
      </w:r>
      <w:r w:rsidR="00016CEA" w:rsidRPr="00016CEA">
        <w:rPr>
          <w:rFonts w:ascii="仿宋" w:eastAsia="仿宋" w:hAnsi="仿宋" w:cs="仿宋_GB2312" w:hint="eastAsia"/>
          <w:color w:val="auto"/>
          <w:sz w:val="28"/>
          <w:szCs w:val="28"/>
          <w:lang w:eastAsia="zh-CN"/>
        </w:rPr>
        <w:t>支持卫生主管部门执行旨在减少伊蚊种群的病媒控制战略，</w:t>
      </w:r>
      <w:r w:rsidR="00974467">
        <w:rPr>
          <w:rFonts w:ascii="仿宋" w:eastAsia="仿宋" w:hAnsi="仿宋" w:cs="仿宋_GB2312" w:hint="eastAsia"/>
          <w:color w:val="auto"/>
          <w:sz w:val="28"/>
          <w:szCs w:val="28"/>
          <w:lang w:eastAsia="zh-CN"/>
        </w:rPr>
        <w:t>对那些不能清洗、倒空或者覆盖的积水现场，</w:t>
      </w:r>
      <w:r w:rsidR="00016CEA" w:rsidRPr="00016CEA">
        <w:rPr>
          <w:rFonts w:ascii="仿宋" w:eastAsia="仿宋" w:hAnsi="仿宋" w:cs="仿宋_GB2312" w:hint="eastAsia"/>
          <w:color w:val="auto"/>
          <w:sz w:val="28"/>
          <w:szCs w:val="28"/>
          <w:lang w:eastAsia="zh-CN"/>
        </w:rPr>
        <w:t>提供杀幼蚊剂来处理。</w:t>
      </w:r>
    </w:p>
    <w:p w:rsidR="0019404B" w:rsidRDefault="001532EF"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7</w:t>
      </w:r>
      <w:r w:rsidR="00016CEA">
        <w:rPr>
          <w:rFonts w:ascii="仿宋" w:eastAsia="仿宋" w:hAnsi="仿宋" w:cs="仿宋_GB2312" w:hint="eastAsia"/>
          <w:color w:val="auto"/>
          <w:sz w:val="28"/>
          <w:szCs w:val="28"/>
          <w:lang w:eastAsia="zh-CN"/>
        </w:rPr>
        <w:t>.</w:t>
      </w:r>
      <w:r w:rsidR="00016CEA" w:rsidRPr="00016CEA">
        <w:rPr>
          <w:rFonts w:ascii="仿宋" w:eastAsia="仿宋" w:hAnsi="仿宋" w:cs="仿宋_GB2312" w:hint="eastAsia"/>
          <w:color w:val="auto"/>
          <w:sz w:val="28"/>
          <w:szCs w:val="28"/>
          <w:lang w:eastAsia="zh-CN"/>
        </w:rPr>
        <w:t>与专家和其它卫生机构协作，制定关于临床治疗和随访寨卡病毒携带者的建议。</w:t>
      </w:r>
    </w:p>
    <w:p w:rsidR="00016CEA" w:rsidRDefault="00016CEA" w:rsidP="00016CEA">
      <w:pPr>
        <w:pStyle w:val="Default"/>
        <w:spacing w:line="360" w:lineRule="auto"/>
        <w:ind w:firstLineChars="200" w:firstLine="562"/>
        <w:outlineLvl w:val="0"/>
        <w:rPr>
          <w:rFonts w:ascii="楷体_GB2312" w:eastAsia="楷体_GB2312"/>
          <w:b/>
          <w:sz w:val="28"/>
          <w:szCs w:val="28"/>
          <w:lang w:eastAsia="zh-CN"/>
        </w:rPr>
      </w:pPr>
      <w:r w:rsidRPr="00016CEA">
        <w:rPr>
          <w:rFonts w:ascii="楷体_GB2312" w:eastAsia="楷体_GB2312" w:hint="eastAsia"/>
          <w:b/>
          <w:sz w:val="28"/>
          <w:szCs w:val="28"/>
          <w:lang w:eastAsia="zh-CN"/>
        </w:rPr>
        <w:t>（二）欧盟CDC</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1.</w:t>
      </w:r>
      <w:r w:rsidRPr="00016CEA">
        <w:rPr>
          <w:rFonts w:ascii="仿宋" w:eastAsia="仿宋" w:hAnsi="仿宋" w:cs="仿宋_GB2312" w:hint="eastAsia"/>
          <w:color w:val="auto"/>
          <w:sz w:val="28"/>
          <w:szCs w:val="28"/>
          <w:lang w:eastAsia="zh-CN"/>
        </w:rPr>
        <w:t>2015年5月以来共发布4期美洲寨卡病毒疫情快速风险评估报告</w:t>
      </w:r>
      <w:r w:rsidR="008A2085">
        <w:rPr>
          <w:rFonts w:ascii="仿宋" w:eastAsia="仿宋" w:hAnsi="仿宋" w:cs="仿宋_GB2312" w:hint="eastAsia"/>
          <w:color w:val="auto"/>
          <w:sz w:val="28"/>
          <w:szCs w:val="28"/>
          <w:lang w:eastAsia="zh-CN"/>
        </w:rPr>
        <w:t>。</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w:t>
      </w:r>
      <w:r w:rsidRPr="00016CEA">
        <w:rPr>
          <w:rFonts w:ascii="仿宋" w:eastAsia="仿宋" w:hAnsi="仿宋" w:cs="仿宋_GB2312" w:hint="eastAsia"/>
          <w:color w:val="auto"/>
          <w:sz w:val="28"/>
          <w:szCs w:val="28"/>
          <w:lang w:eastAsia="zh-CN"/>
        </w:rPr>
        <w:t>建议加强监测、实验室能力建设，加强医生对该病及其并发症的认识</w:t>
      </w:r>
      <w:r w:rsidR="008A2085">
        <w:rPr>
          <w:rFonts w:ascii="仿宋" w:eastAsia="仿宋" w:hAnsi="仿宋" w:cs="仿宋_GB2312" w:hint="eastAsia"/>
          <w:color w:val="auto"/>
          <w:sz w:val="28"/>
          <w:szCs w:val="28"/>
          <w:lang w:eastAsia="zh-CN"/>
        </w:rPr>
        <w:t>。</w:t>
      </w:r>
    </w:p>
    <w:p w:rsidR="00016CEA" w:rsidRP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3.</w:t>
      </w:r>
      <w:r w:rsidRPr="00016CEA">
        <w:rPr>
          <w:rFonts w:ascii="仿宋" w:eastAsia="仿宋" w:hAnsi="仿宋" w:cs="仿宋_GB2312" w:hint="eastAsia"/>
          <w:color w:val="auto"/>
          <w:sz w:val="28"/>
          <w:szCs w:val="28"/>
          <w:lang w:eastAsia="zh-CN"/>
        </w:rPr>
        <w:t>考虑血液安全问题，延长具有相关旅行史人员的献血时间</w:t>
      </w:r>
      <w:r w:rsidR="008A2085">
        <w:rPr>
          <w:rFonts w:ascii="仿宋" w:eastAsia="仿宋" w:hAnsi="仿宋" w:cs="仿宋_GB2312" w:hint="eastAsia"/>
          <w:color w:val="auto"/>
          <w:sz w:val="28"/>
          <w:szCs w:val="28"/>
          <w:lang w:eastAsia="zh-CN"/>
        </w:rPr>
        <w:t>。</w:t>
      </w:r>
    </w:p>
    <w:p w:rsidR="00016CEA" w:rsidRDefault="00016CEA" w:rsidP="00016CEA">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4.</w:t>
      </w:r>
      <w:r w:rsidRPr="00016CEA">
        <w:rPr>
          <w:rFonts w:ascii="仿宋" w:eastAsia="仿宋" w:hAnsi="仿宋" w:cs="仿宋_GB2312" w:hint="eastAsia"/>
          <w:color w:val="auto"/>
          <w:sz w:val="28"/>
          <w:szCs w:val="28"/>
          <w:lang w:eastAsia="zh-CN"/>
        </w:rPr>
        <w:t>对旅行者和受疫情影响的欧盟公民提出防护建议</w:t>
      </w:r>
      <w:r w:rsidR="008A2085">
        <w:rPr>
          <w:rFonts w:ascii="仿宋" w:eastAsia="仿宋" w:hAnsi="仿宋" w:cs="仿宋_GB2312" w:hint="eastAsia"/>
          <w:color w:val="auto"/>
          <w:sz w:val="28"/>
          <w:szCs w:val="28"/>
          <w:lang w:eastAsia="zh-CN"/>
        </w:rPr>
        <w:t>。</w:t>
      </w:r>
    </w:p>
    <w:p w:rsidR="00016CEA" w:rsidRPr="007A3267" w:rsidRDefault="00016CEA"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lastRenderedPageBreak/>
        <w:t>（三）美国</w:t>
      </w:r>
    </w:p>
    <w:p w:rsidR="007A3267" w:rsidRPr="007A3267" w:rsidRDefault="007A3267"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1.</w:t>
      </w:r>
      <w:r w:rsidRPr="007A3267">
        <w:rPr>
          <w:rFonts w:ascii="仿宋" w:eastAsia="仿宋" w:hAnsi="仿宋" w:cs="仿宋_GB2312" w:hint="eastAsia"/>
          <w:color w:val="auto"/>
          <w:sz w:val="28"/>
          <w:szCs w:val="28"/>
          <w:lang w:eastAsia="zh-CN"/>
        </w:rPr>
        <w:t>美国总统奥巴马于2016年1月26日会见美国卫生官员，提出疫情防控要求（公布疫情，</w:t>
      </w:r>
      <w:r w:rsidR="00630CB8">
        <w:rPr>
          <w:rFonts w:ascii="仿宋" w:eastAsia="仿宋" w:hAnsi="仿宋" w:cs="仿宋_GB2312" w:hint="eastAsia"/>
          <w:color w:val="auto"/>
          <w:sz w:val="28"/>
          <w:szCs w:val="28"/>
          <w:lang w:eastAsia="zh-CN"/>
        </w:rPr>
        <w:t>保护</w:t>
      </w:r>
      <w:r w:rsidRPr="007A3267">
        <w:rPr>
          <w:rFonts w:ascii="仿宋" w:eastAsia="仿宋" w:hAnsi="仿宋" w:cs="仿宋_GB2312" w:hint="eastAsia"/>
          <w:color w:val="auto"/>
          <w:sz w:val="28"/>
          <w:szCs w:val="28"/>
          <w:lang w:eastAsia="zh-CN"/>
        </w:rPr>
        <w:t>本土国民，防止疫情蔓延）</w:t>
      </w:r>
      <w:r w:rsidR="00BA5108">
        <w:rPr>
          <w:rFonts w:ascii="仿宋" w:eastAsia="仿宋" w:hAnsi="仿宋" w:cs="仿宋_GB2312" w:hint="eastAsia"/>
          <w:color w:val="auto"/>
          <w:sz w:val="28"/>
          <w:szCs w:val="28"/>
          <w:lang w:eastAsia="zh-CN"/>
        </w:rPr>
        <w:t>，</w:t>
      </w:r>
      <w:r w:rsidRPr="007A3267">
        <w:rPr>
          <w:rFonts w:ascii="仿宋" w:eastAsia="仿宋" w:hAnsi="仿宋" w:cs="仿宋_GB2312" w:hint="eastAsia"/>
          <w:color w:val="auto"/>
          <w:sz w:val="28"/>
          <w:szCs w:val="28"/>
          <w:lang w:eastAsia="zh-CN"/>
        </w:rPr>
        <w:t>强调了研发的重要性（诊断试剂、疫苗和治疗方法）</w:t>
      </w:r>
    </w:p>
    <w:p w:rsidR="007A3267" w:rsidRPr="007A3267" w:rsidRDefault="00BA5108"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w:t>
      </w:r>
      <w:r w:rsidR="007A3267">
        <w:rPr>
          <w:rFonts w:ascii="仿宋" w:eastAsia="仿宋" w:hAnsi="仿宋" w:cs="仿宋_GB2312" w:hint="eastAsia"/>
          <w:color w:val="auto"/>
          <w:sz w:val="28"/>
          <w:szCs w:val="28"/>
          <w:lang w:eastAsia="zh-CN"/>
        </w:rPr>
        <w:t>.</w:t>
      </w:r>
      <w:r w:rsidR="007A3267" w:rsidRPr="007A3267">
        <w:rPr>
          <w:rFonts w:ascii="仿宋" w:eastAsia="仿宋" w:hAnsi="仿宋" w:cs="仿宋_GB2312" w:hint="eastAsia"/>
          <w:color w:val="auto"/>
          <w:sz w:val="28"/>
          <w:szCs w:val="28"/>
          <w:lang w:eastAsia="zh-CN"/>
        </w:rPr>
        <w:t>目前正在研制两种疫苗，分别基于以前的西尼罗疫苗和登革热疫苗研制，疫苗最快8月开</w:t>
      </w:r>
      <w:r w:rsidR="00987338" w:rsidRPr="007A3267">
        <w:rPr>
          <w:rFonts w:ascii="仿宋" w:eastAsia="仿宋" w:hAnsi="仿宋" w:cs="仿宋_GB2312" w:hint="eastAsia"/>
          <w:color w:val="auto"/>
          <w:sz w:val="28"/>
          <w:szCs w:val="28"/>
          <w:lang w:eastAsia="zh-CN"/>
        </w:rPr>
        <w:t>展</w:t>
      </w:r>
      <w:r w:rsidR="007A3267" w:rsidRPr="007A3267">
        <w:rPr>
          <w:rFonts w:ascii="仿宋" w:eastAsia="仿宋" w:hAnsi="仿宋" w:cs="仿宋_GB2312" w:hint="eastAsia"/>
          <w:color w:val="auto"/>
          <w:sz w:val="28"/>
          <w:szCs w:val="28"/>
          <w:lang w:eastAsia="zh-CN"/>
        </w:rPr>
        <w:t>人体试验第一阶段，一旦成功，疫苗在10月或11月便可供公共卫生紧急情况使用。</w:t>
      </w:r>
    </w:p>
    <w:p w:rsidR="007A3267" w:rsidRPr="007A3267" w:rsidRDefault="00BA5108"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3</w:t>
      </w:r>
      <w:r w:rsidR="007A3267">
        <w:rPr>
          <w:rFonts w:ascii="仿宋" w:eastAsia="仿宋" w:hAnsi="仿宋" w:cs="仿宋_GB2312" w:hint="eastAsia"/>
          <w:color w:val="auto"/>
          <w:sz w:val="28"/>
          <w:szCs w:val="28"/>
          <w:lang w:eastAsia="zh-CN"/>
        </w:rPr>
        <w:t>.</w:t>
      </w:r>
      <w:r w:rsidR="007A3267" w:rsidRPr="007A3267">
        <w:rPr>
          <w:rFonts w:ascii="仿宋" w:eastAsia="仿宋" w:hAnsi="仿宋" w:cs="仿宋_GB2312" w:hint="eastAsia"/>
          <w:color w:val="auto"/>
          <w:sz w:val="28"/>
          <w:szCs w:val="28"/>
          <w:lang w:eastAsia="zh-CN"/>
        </w:rPr>
        <w:t>FDA计划暂时禁止来自寨卡流行地区的人员献血</w:t>
      </w:r>
      <w:r w:rsidR="008A2085">
        <w:rPr>
          <w:rFonts w:ascii="仿宋" w:eastAsia="仿宋" w:hAnsi="仿宋" w:cs="仿宋_GB2312" w:hint="eastAsia"/>
          <w:color w:val="auto"/>
          <w:sz w:val="28"/>
          <w:szCs w:val="28"/>
          <w:lang w:eastAsia="zh-CN"/>
        </w:rPr>
        <w:t>。</w:t>
      </w:r>
    </w:p>
    <w:p w:rsidR="007A3267" w:rsidRPr="007A3267" w:rsidRDefault="00BA5108"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4</w:t>
      </w:r>
      <w:r w:rsidR="007A3267">
        <w:rPr>
          <w:rFonts w:ascii="仿宋" w:eastAsia="仿宋" w:hAnsi="仿宋" w:cs="仿宋_GB2312" w:hint="eastAsia"/>
          <w:color w:val="auto"/>
          <w:sz w:val="28"/>
          <w:szCs w:val="28"/>
          <w:lang w:eastAsia="zh-CN"/>
        </w:rPr>
        <w:t>.</w:t>
      </w:r>
      <w:r w:rsidR="007A3267" w:rsidRPr="007A3267">
        <w:rPr>
          <w:rFonts w:ascii="仿宋" w:eastAsia="仿宋" w:hAnsi="仿宋" w:cs="仿宋_GB2312" w:hint="eastAsia"/>
          <w:color w:val="auto"/>
          <w:sz w:val="28"/>
          <w:szCs w:val="28"/>
          <w:lang w:eastAsia="zh-CN"/>
        </w:rPr>
        <w:t>美国疾控中心将旅行卫生提示从最低级的1级关注（Watch）提升为2级警戒（Alert），建议孕妇与计划怀孕的女性，暂时避免前往拉美和加勒比海地区寨卡病毒流行的地方旅游，并发布海外旅游警告名单（1月22日已列出22个）。</w:t>
      </w:r>
    </w:p>
    <w:p w:rsidR="007A3267" w:rsidRPr="007A3267" w:rsidRDefault="007A3267"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6.</w:t>
      </w:r>
      <w:r w:rsidRPr="007A3267">
        <w:rPr>
          <w:rFonts w:ascii="仿宋" w:eastAsia="仿宋" w:hAnsi="仿宋" w:cs="仿宋_GB2312" w:hint="eastAsia"/>
          <w:color w:val="auto"/>
          <w:sz w:val="28"/>
          <w:szCs w:val="28"/>
          <w:lang w:eastAsia="zh-CN"/>
        </w:rPr>
        <w:t>美国疾控中心于2015年12月22日启动了应急作业中心（EOC）</w:t>
      </w:r>
      <w:r w:rsidR="008A2085">
        <w:rPr>
          <w:rFonts w:ascii="仿宋" w:eastAsia="仿宋" w:hAnsi="仿宋" w:cs="仿宋_GB2312" w:hint="eastAsia"/>
          <w:color w:val="auto"/>
          <w:sz w:val="28"/>
          <w:szCs w:val="28"/>
          <w:lang w:eastAsia="zh-CN"/>
        </w:rPr>
        <w:t>。</w:t>
      </w:r>
    </w:p>
    <w:p w:rsidR="00016CEA" w:rsidRPr="007A3267" w:rsidRDefault="00016CEA"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t>（四）巴西</w:t>
      </w:r>
    </w:p>
    <w:p w:rsidR="007A3267" w:rsidRPr="007A3267" w:rsidRDefault="007A3267"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1.</w:t>
      </w:r>
      <w:r w:rsidRPr="007A3267">
        <w:rPr>
          <w:rFonts w:ascii="仿宋" w:eastAsia="仿宋" w:hAnsi="仿宋" w:cs="仿宋_GB2312" w:hint="eastAsia"/>
          <w:color w:val="auto"/>
          <w:sz w:val="28"/>
          <w:szCs w:val="28"/>
          <w:lang w:eastAsia="zh-CN"/>
        </w:rPr>
        <w:t>巴西政府将出动22万名军人帮助铲除蚊虫。同时巴西将向40万名孕妇提供因寨卡病毒流行而涨价的驱虫剂，作为社会福利。</w:t>
      </w:r>
    </w:p>
    <w:p w:rsidR="007A3267" w:rsidRPr="007A3267" w:rsidRDefault="007A3267"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2.</w:t>
      </w:r>
      <w:r w:rsidRPr="007A3267">
        <w:rPr>
          <w:rFonts w:ascii="仿宋" w:eastAsia="仿宋" w:hAnsi="仿宋" w:cs="仿宋_GB2312" w:hint="eastAsia"/>
          <w:color w:val="auto"/>
          <w:sz w:val="28"/>
          <w:szCs w:val="28"/>
          <w:lang w:eastAsia="zh-CN"/>
        </w:rPr>
        <w:t>罗塞夫总统与美国总统奥巴马29日就派双方专家代表组成高水平研发团队达成一致，两国将合力研发寨卡疫苗。</w:t>
      </w:r>
    </w:p>
    <w:p w:rsidR="007A3267" w:rsidRPr="007A3267" w:rsidRDefault="007A3267" w:rsidP="007A3267">
      <w:pPr>
        <w:pStyle w:val="Default"/>
        <w:spacing w:line="360" w:lineRule="auto"/>
        <w:ind w:firstLineChars="200" w:firstLine="560"/>
        <w:outlineLvl w:val="0"/>
        <w:rPr>
          <w:rFonts w:ascii="仿宋" w:eastAsia="仿宋" w:hAnsi="仿宋" w:cs="仿宋_GB2312"/>
          <w:color w:val="auto"/>
          <w:sz w:val="28"/>
          <w:szCs w:val="28"/>
          <w:lang w:eastAsia="zh-CN"/>
        </w:rPr>
      </w:pPr>
      <w:r>
        <w:rPr>
          <w:rFonts w:ascii="仿宋" w:eastAsia="仿宋" w:hAnsi="仿宋" w:cs="仿宋_GB2312" w:hint="eastAsia"/>
          <w:color w:val="auto"/>
          <w:sz w:val="28"/>
          <w:szCs w:val="28"/>
          <w:lang w:eastAsia="zh-CN"/>
        </w:rPr>
        <w:t>3.</w:t>
      </w:r>
      <w:r w:rsidRPr="007A3267">
        <w:rPr>
          <w:rFonts w:ascii="仿宋" w:eastAsia="仿宋" w:hAnsi="仿宋" w:cs="仿宋_GB2312" w:hint="eastAsia"/>
          <w:color w:val="auto"/>
          <w:sz w:val="28"/>
          <w:szCs w:val="28"/>
          <w:lang w:eastAsia="zh-CN"/>
        </w:rPr>
        <w:t>为消灭伊蚊以杜绝寨卡病毒传播，巴西国家生物安全委员会最近批准了利用转基因蚊子来阻止伊蚊大量繁殖的办法。这些转基因蚊子被放到野外和一般的雌性蚊子交配后，会产出无法活到成年的后代，最终导致蚊子大幅度减少。</w:t>
      </w:r>
    </w:p>
    <w:p w:rsidR="00016CEA" w:rsidRPr="007A3267" w:rsidRDefault="00016CEA"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lastRenderedPageBreak/>
        <w:t>（五）俄罗斯</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1.</w:t>
      </w:r>
      <w:r w:rsidRPr="007A3267">
        <w:rPr>
          <w:rFonts w:ascii="仿宋" w:eastAsia="仿宋" w:hAnsi="仿宋" w:cs="仿宋_GB2312" w:hint="eastAsia"/>
          <w:kern w:val="0"/>
          <w:sz w:val="28"/>
          <w:szCs w:val="28"/>
        </w:rPr>
        <w:t>2016年1月27日，俄罗斯总统普京已要求卫生部跟进寨卡病毒疫情进展，与运输和民航部门及时沟通，做好病毒蔓延的预防对策。</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2.</w:t>
      </w:r>
      <w:r w:rsidRPr="007A3267">
        <w:rPr>
          <w:rFonts w:ascii="仿宋" w:eastAsia="仿宋" w:hAnsi="仿宋" w:cs="仿宋_GB2312" w:hint="eastAsia"/>
          <w:kern w:val="0"/>
          <w:sz w:val="28"/>
          <w:szCs w:val="28"/>
        </w:rPr>
        <w:t>俄罗斯联邦消费者权益保护和公益监督局当天晚些时候公布了含有27国的旅行警告名单，提醒孕妇避免前往这些国家。</w:t>
      </w:r>
    </w:p>
    <w:p w:rsidR="00016CEA" w:rsidRPr="007A3267" w:rsidRDefault="00016CEA"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t>（六）</w:t>
      </w:r>
      <w:r w:rsidR="007A3267" w:rsidRPr="007A3267">
        <w:rPr>
          <w:rFonts w:ascii="楷体_GB2312" w:eastAsia="楷体_GB2312" w:hint="eastAsia"/>
          <w:b/>
          <w:sz w:val="28"/>
          <w:szCs w:val="28"/>
          <w:lang w:eastAsia="zh-CN"/>
        </w:rPr>
        <w:t>加拿大</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1.</w:t>
      </w:r>
      <w:r w:rsidRPr="007A3267">
        <w:rPr>
          <w:rFonts w:ascii="仿宋" w:eastAsia="仿宋" w:hAnsi="仿宋" w:cs="仿宋_GB2312" w:hint="eastAsia"/>
          <w:kern w:val="0"/>
          <w:sz w:val="28"/>
          <w:szCs w:val="28"/>
        </w:rPr>
        <w:t>加拿大卫生部门要求孕妇在去这些寨卡病毒流行的地区旅行前征询其医生的意见。而从这些地区回来的人如果要献血则需延后一个月。</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2.</w:t>
      </w:r>
      <w:r w:rsidRPr="007A3267">
        <w:rPr>
          <w:rFonts w:ascii="仿宋" w:eastAsia="仿宋" w:hAnsi="仿宋" w:cs="仿宋_GB2312" w:hint="eastAsia"/>
          <w:kern w:val="0"/>
          <w:sz w:val="28"/>
          <w:szCs w:val="28"/>
        </w:rPr>
        <w:t>一个由加拿大、美国和韩国的科学家组成的联合小组正在研制疫苗，最早可能在今年9月份进入临床试验阶段</w:t>
      </w:r>
    </w:p>
    <w:p w:rsidR="007A3267" w:rsidRPr="007A3267" w:rsidRDefault="007A3267"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t>（七）意大利</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1.</w:t>
      </w:r>
      <w:r w:rsidRPr="007A3267">
        <w:rPr>
          <w:rFonts w:ascii="仿宋" w:eastAsia="仿宋" w:hAnsi="仿宋" w:cs="仿宋_GB2312" w:hint="eastAsia"/>
          <w:kern w:val="0"/>
          <w:sz w:val="28"/>
          <w:szCs w:val="28"/>
        </w:rPr>
        <w:t>意大利卫生部1月29日建议孕妇及患有“免疫系统疾病或严重慢性病”的人不要前往受寨卡病毒影响的国家。</w:t>
      </w:r>
    </w:p>
    <w:p w:rsidR="007A3267" w:rsidRPr="007A3267"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2.</w:t>
      </w:r>
      <w:r w:rsidRPr="007A3267">
        <w:rPr>
          <w:rFonts w:ascii="仿宋" w:eastAsia="仿宋" w:hAnsi="仿宋" w:cs="仿宋_GB2312" w:hint="eastAsia"/>
          <w:kern w:val="0"/>
          <w:sz w:val="28"/>
          <w:szCs w:val="28"/>
        </w:rPr>
        <w:t>意</w:t>
      </w:r>
      <w:r w:rsidR="00BA5108" w:rsidRPr="007A3267">
        <w:rPr>
          <w:rFonts w:ascii="仿宋" w:eastAsia="仿宋" w:hAnsi="仿宋" w:cs="仿宋_GB2312" w:hint="eastAsia"/>
          <w:kern w:val="0"/>
          <w:sz w:val="28"/>
          <w:szCs w:val="28"/>
        </w:rPr>
        <w:t>大利</w:t>
      </w:r>
      <w:r w:rsidRPr="007A3267">
        <w:rPr>
          <w:rFonts w:ascii="仿宋" w:eastAsia="仿宋" w:hAnsi="仿宋" w:cs="仿宋_GB2312" w:hint="eastAsia"/>
          <w:kern w:val="0"/>
          <w:sz w:val="28"/>
          <w:szCs w:val="28"/>
        </w:rPr>
        <w:t>卫生部</w:t>
      </w:r>
      <w:r w:rsidR="00BA5108">
        <w:rPr>
          <w:rFonts w:ascii="仿宋" w:eastAsia="仿宋" w:hAnsi="仿宋" w:cs="仿宋_GB2312" w:hint="eastAsia"/>
          <w:kern w:val="0"/>
          <w:sz w:val="28"/>
          <w:szCs w:val="28"/>
        </w:rPr>
        <w:t>同</w:t>
      </w:r>
      <w:r w:rsidR="00BA5108" w:rsidRPr="007A3267">
        <w:rPr>
          <w:rFonts w:ascii="仿宋" w:eastAsia="仿宋" w:hAnsi="仿宋" w:cs="仿宋_GB2312" w:hint="eastAsia"/>
          <w:kern w:val="0"/>
          <w:sz w:val="28"/>
          <w:szCs w:val="28"/>
        </w:rPr>
        <w:t>天</w:t>
      </w:r>
      <w:r w:rsidRPr="007A3267">
        <w:rPr>
          <w:rFonts w:ascii="仿宋" w:eastAsia="仿宋" w:hAnsi="仿宋" w:cs="仿宋_GB2312" w:hint="eastAsia"/>
          <w:kern w:val="0"/>
          <w:sz w:val="28"/>
          <w:szCs w:val="28"/>
        </w:rPr>
        <w:t>发布声明，禁止从寨卡病毒流行地区返回意大利的公民进行无偿献血。</w:t>
      </w:r>
    </w:p>
    <w:p w:rsidR="007A3267" w:rsidRPr="007A3267" w:rsidRDefault="007A3267" w:rsidP="007A3267">
      <w:pPr>
        <w:pStyle w:val="Default"/>
        <w:spacing w:line="360" w:lineRule="auto"/>
        <w:ind w:firstLineChars="200" w:firstLine="562"/>
        <w:outlineLvl w:val="0"/>
        <w:rPr>
          <w:rFonts w:ascii="楷体_GB2312" w:eastAsia="楷体_GB2312"/>
          <w:b/>
          <w:sz w:val="28"/>
          <w:szCs w:val="28"/>
          <w:lang w:eastAsia="zh-CN"/>
        </w:rPr>
      </w:pPr>
      <w:r w:rsidRPr="007A3267">
        <w:rPr>
          <w:rFonts w:ascii="楷体_GB2312" w:eastAsia="楷体_GB2312" w:hint="eastAsia"/>
          <w:b/>
          <w:sz w:val="28"/>
          <w:szCs w:val="28"/>
          <w:lang w:eastAsia="zh-CN"/>
        </w:rPr>
        <w:t>（八）韩国</w:t>
      </w:r>
    </w:p>
    <w:p w:rsidR="007A3267" w:rsidRPr="007A3267" w:rsidRDefault="007A3267" w:rsidP="008A2085">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1.</w:t>
      </w:r>
      <w:r w:rsidR="00D86899">
        <w:rPr>
          <w:rFonts w:ascii="仿宋" w:eastAsia="仿宋" w:hAnsi="仿宋" w:cs="仿宋_GB2312" w:hint="eastAsia"/>
          <w:kern w:val="0"/>
          <w:sz w:val="28"/>
          <w:szCs w:val="28"/>
        </w:rPr>
        <w:t>将寨卡病毒病列为法定传染病：</w:t>
      </w:r>
      <w:r w:rsidR="008A2085">
        <w:rPr>
          <w:rFonts w:ascii="仿宋" w:eastAsia="仿宋" w:hAnsi="仿宋" w:cs="仿宋_GB2312" w:hint="eastAsia"/>
          <w:kern w:val="0"/>
          <w:sz w:val="28"/>
          <w:szCs w:val="28"/>
        </w:rPr>
        <w:t>韩国</w:t>
      </w:r>
      <w:r w:rsidR="008A2085" w:rsidRPr="007A3267">
        <w:rPr>
          <w:rFonts w:ascii="仿宋" w:eastAsia="仿宋" w:hAnsi="仿宋" w:cs="仿宋_GB2312" w:hint="eastAsia"/>
          <w:kern w:val="0"/>
          <w:sz w:val="28"/>
          <w:szCs w:val="28"/>
        </w:rPr>
        <w:t>保健福祉部官员指出，每周约有600人从巴西进入韩国。考虑到游客入境情况、疫情扩散趋势等因素，</w:t>
      </w:r>
      <w:r>
        <w:rPr>
          <w:rFonts w:ascii="仿宋" w:eastAsia="仿宋" w:hAnsi="仿宋" w:cs="仿宋_GB2312" w:hint="eastAsia"/>
          <w:kern w:val="0"/>
          <w:sz w:val="28"/>
          <w:szCs w:val="28"/>
        </w:rPr>
        <w:t>韩国政府日前将</w:t>
      </w:r>
      <w:r w:rsidR="008A2085">
        <w:rPr>
          <w:rFonts w:ascii="仿宋" w:eastAsia="仿宋" w:hAnsi="仿宋" w:cs="仿宋_GB2312" w:hint="eastAsia"/>
          <w:kern w:val="0"/>
          <w:sz w:val="28"/>
          <w:szCs w:val="28"/>
        </w:rPr>
        <w:t>寨卡病毒病</w:t>
      </w:r>
      <w:r>
        <w:rPr>
          <w:rFonts w:ascii="仿宋" w:eastAsia="仿宋" w:hAnsi="仿宋" w:cs="仿宋_GB2312" w:hint="eastAsia"/>
          <w:kern w:val="0"/>
          <w:sz w:val="28"/>
          <w:szCs w:val="28"/>
        </w:rPr>
        <w:t>定为第四类法定传染病</w:t>
      </w:r>
      <w:r w:rsidR="008A2085">
        <w:rPr>
          <w:rFonts w:ascii="仿宋" w:eastAsia="仿宋" w:hAnsi="仿宋" w:cs="仿宋_GB2312" w:hint="eastAsia"/>
          <w:kern w:val="0"/>
          <w:sz w:val="28"/>
          <w:szCs w:val="28"/>
        </w:rPr>
        <w:t>。</w:t>
      </w:r>
      <w:r w:rsidRPr="007A3267">
        <w:rPr>
          <w:rFonts w:ascii="仿宋" w:eastAsia="仿宋" w:hAnsi="仿宋" w:cs="仿宋_GB2312" w:hint="eastAsia"/>
          <w:kern w:val="0"/>
          <w:sz w:val="28"/>
          <w:szCs w:val="28"/>
        </w:rPr>
        <w:t>为感染或疑似感染病毒的患者进行诊疗</w:t>
      </w:r>
      <w:r w:rsidR="008A2085">
        <w:rPr>
          <w:rFonts w:ascii="仿宋" w:eastAsia="仿宋" w:hAnsi="仿宋" w:cs="仿宋_GB2312" w:hint="eastAsia"/>
          <w:kern w:val="0"/>
          <w:sz w:val="28"/>
          <w:szCs w:val="28"/>
        </w:rPr>
        <w:t>服务</w:t>
      </w:r>
      <w:r w:rsidRPr="007A3267">
        <w:rPr>
          <w:rFonts w:ascii="仿宋" w:eastAsia="仿宋" w:hAnsi="仿宋" w:cs="仿宋_GB2312" w:hint="eastAsia"/>
          <w:kern w:val="0"/>
          <w:sz w:val="28"/>
          <w:szCs w:val="28"/>
        </w:rPr>
        <w:t>的医务人员必须及时</w:t>
      </w:r>
      <w:r w:rsidR="008A2085">
        <w:rPr>
          <w:rFonts w:ascii="仿宋" w:eastAsia="仿宋" w:hAnsi="仿宋" w:cs="仿宋_GB2312" w:hint="eastAsia"/>
          <w:kern w:val="0"/>
          <w:sz w:val="28"/>
          <w:szCs w:val="28"/>
        </w:rPr>
        <w:t>报告</w:t>
      </w:r>
      <w:r w:rsidRPr="007A3267">
        <w:rPr>
          <w:rFonts w:ascii="仿宋" w:eastAsia="仿宋" w:hAnsi="仿宋" w:cs="仿宋_GB2312" w:hint="eastAsia"/>
          <w:kern w:val="0"/>
          <w:sz w:val="28"/>
          <w:szCs w:val="28"/>
        </w:rPr>
        <w:t>相关</w:t>
      </w:r>
      <w:r w:rsidR="008A2085">
        <w:rPr>
          <w:rFonts w:ascii="仿宋" w:eastAsia="仿宋" w:hAnsi="仿宋" w:cs="仿宋_GB2312" w:hint="eastAsia"/>
          <w:kern w:val="0"/>
          <w:sz w:val="28"/>
          <w:szCs w:val="28"/>
        </w:rPr>
        <w:lastRenderedPageBreak/>
        <w:t>信息</w:t>
      </w:r>
      <w:r w:rsidRPr="007A3267">
        <w:rPr>
          <w:rFonts w:ascii="仿宋" w:eastAsia="仿宋" w:hAnsi="仿宋" w:cs="仿宋_GB2312" w:hint="eastAsia"/>
          <w:kern w:val="0"/>
          <w:sz w:val="28"/>
          <w:szCs w:val="28"/>
        </w:rPr>
        <w:t>，违者将被处以200万韩元(约1万余元人民币)以下罚款。在出现确诊患者前就将病症指定为法定传染病的情况在韩国较为罕见。</w:t>
      </w:r>
    </w:p>
    <w:p w:rsidR="00016CEA" w:rsidRDefault="007A3267" w:rsidP="007A3267">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2.</w:t>
      </w:r>
      <w:r w:rsidRPr="007A3267">
        <w:rPr>
          <w:rFonts w:ascii="仿宋" w:eastAsia="仿宋" w:hAnsi="仿宋" w:cs="仿宋_GB2312" w:hint="eastAsia"/>
          <w:kern w:val="0"/>
          <w:sz w:val="28"/>
          <w:szCs w:val="28"/>
        </w:rPr>
        <w:t>韩国疾病管理本部已组建应对小组，并成立由大韩妇产科学会、大韩传染病学会等组成的咨询团。</w:t>
      </w:r>
    </w:p>
    <w:p w:rsidR="00FF212D" w:rsidRDefault="00BA5108" w:rsidP="00E508B6">
      <w:pPr>
        <w:pStyle w:val="Default"/>
        <w:spacing w:line="360" w:lineRule="auto"/>
        <w:ind w:firstLineChars="200" w:firstLine="562"/>
        <w:outlineLvl w:val="0"/>
        <w:rPr>
          <w:rFonts w:ascii="楷体_GB2312" w:eastAsia="楷体_GB2312"/>
          <w:b/>
          <w:sz w:val="28"/>
          <w:szCs w:val="28"/>
          <w:lang w:eastAsia="zh-CN"/>
        </w:rPr>
      </w:pPr>
      <w:r w:rsidRPr="0058174B" w:rsidDel="00BA5108">
        <w:rPr>
          <w:rFonts w:ascii="楷体_GB2312" w:eastAsia="楷体_GB2312" w:hint="eastAsia"/>
          <w:b/>
          <w:sz w:val="28"/>
          <w:szCs w:val="28"/>
          <w:lang w:eastAsia="zh-CN"/>
        </w:rPr>
        <w:t xml:space="preserve"> </w:t>
      </w:r>
      <w:r w:rsidR="007A3267" w:rsidRPr="007A3267">
        <w:rPr>
          <w:rFonts w:ascii="楷体_GB2312" w:eastAsia="楷体_GB2312" w:hint="eastAsia"/>
          <w:b/>
          <w:sz w:val="28"/>
          <w:szCs w:val="28"/>
          <w:lang w:eastAsia="zh-CN"/>
        </w:rPr>
        <w:t>(</w:t>
      </w:r>
      <w:r>
        <w:rPr>
          <w:rFonts w:ascii="楷体_GB2312" w:eastAsia="楷体_GB2312" w:hint="eastAsia"/>
          <w:b/>
          <w:sz w:val="28"/>
          <w:szCs w:val="28"/>
          <w:lang w:eastAsia="zh-CN"/>
        </w:rPr>
        <w:t>九</w:t>
      </w:r>
      <w:r w:rsidR="007A3267" w:rsidRPr="007A3267">
        <w:rPr>
          <w:rFonts w:ascii="楷体_GB2312" w:eastAsia="楷体_GB2312" w:hint="eastAsia"/>
          <w:b/>
          <w:sz w:val="28"/>
          <w:szCs w:val="28"/>
          <w:lang w:eastAsia="zh-CN"/>
        </w:rPr>
        <w:t>)萨尔瓦多</w:t>
      </w:r>
    </w:p>
    <w:p w:rsidR="007A3267" w:rsidRPr="00E508B6" w:rsidRDefault="007A3267" w:rsidP="00E508B6">
      <w:pPr>
        <w:pStyle w:val="Default"/>
        <w:spacing w:line="360" w:lineRule="auto"/>
        <w:ind w:firstLineChars="200" w:firstLine="560"/>
        <w:outlineLvl w:val="0"/>
        <w:rPr>
          <w:rFonts w:ascii="仿宋" w:eastAsia="仿宋" w:hAnsi="仿宋" w:cs="仿宋_GB2312"/>
          <w:color w:val="auto"/>
          <w:sz w:val="28"/>
          <w:szCs w:val="28"/>
          <w:lang w:eastAsia="zh-CN"/>
        </w:rPr>
      </w:pPr>
      <w:r w:rsidRPr="00E508B6">
        <w:rPr>
          <w:rFonts w:ascii="仿宋" w:eastAsia="仿宋" w:hAnsi="仿宋" w:cs="仿宋_GB2312" w:hint="eastAsia"/>
          <w:color w:val="auto"/>
          <w:sz w:val="28"/>
          <w:szCs w:val="28"/>
          <w:lang w:eastAsia="zh-CN"/>
        </w:rPr>
        <w:t>政府建议全国女性在未来两年内不要怀孕。这个极端的呼吁意在防止寨卡病毒造成新生儿大脑受损。同时建议已经怀孕的女性在户外应当全身包裹严实。</w:t>
      </w:r>
    </w:p>
    <w:p w:rsidR="00FF212D" w:rsidRDefault="00FF212D" w:rsidP="007A3267">
      <w:pPr>
        <w:widowControl/>
        <w:spacing w:line="360" w:lineRule="auto"/>
        <w:ind w:firstLineChars="200" w:firstLine="562"/>
        <w:rPr>
          <w:rFonts w:ascii="仿宋" w:eastAsia="仿宋" w:hAnsi="仿宋" w:cs="仿宋_GB2312"/>
          <w:kern w:val="0"/>
          <w:sz w:val="28"/>
          <w:szCs w:val="28"/>
        </w:rPr>
      </w:pPr>
      <w:r>
        <w:rPr>
          <w:rFonts w:ascii="楷体_GB2312" w:eastAsia="楷体_GB2312" w:hint="eastAsia"/>
          <w:b/>
          <w:color w:val="000000"/>
          <w:kern w:val="0"/>
          <w:sz w:val="28"/>
          <w:szCs w:val="28"/>
        </w:rPr>
        <w:t>（十）</w:t>
      </w:r>
      <w:r w:rsidR="007A3267" w:rsidRPr="007A3267">
        <w:rPr>
          <w:rFonts w:ascii="楷体_GB2312" w:eastAsia="楷体_GB2312" w:hint="eastAsia"/>
          <w:b/>
          <w:color w:val="000000"/>
          <w:kern w:val="0"/>
          <w:sz w:val="28"/>
          <w:szCs w:val="28"/>
        </w:rPr>
        <w:t>哥伦比亚</w:t>
      </w:r>
    </w:p>
    <w:p w:rsidR="007A3267" w:rsidRPr="007A3267" w:rsidRDefault="007A3267" w:rsidP="00FF212D">
      <w:pPr>
        <w:widowControl/>
        <w:spacing w:line="360" w:lineRule="auto"/>
        <w:ind w:firstLineChars="200" w:firstLine="560"/>
        <w:rPr>
          <w:rFonts w:ascii="仿宋" w:eastAsia="仿宋" w:hAnsi="仿宋" w:cs="仿宋_GB2312"/>
          <w:kern w:val="0"/>
          <w:sz w:val="28"/>
          <w:szCs w:val="28"/>
        </w:rPr>
      </w:pPr>
      <w:r w:rsidRPr="007A3267">
        <w:rPr>
          <w:rFonts w:ascii="仿宋" w:eastAsia="仿宋" w:hAnsi="仿宋" w:cs="仿宋_GB2312" w:hint="eastAsia"/>
          <w:kern w:val="0"/>
          <w:sz w:val="28"/>
          <w:szCs w:val="28"/>
        </w:rPr>
        <w:t>建议该国女性在未来6到8个月内避免怀孕。</w:t>
      </w:r>
    </w:p>
    <w:p w:rsidR="00FF212D" w:rsidRDefault="00FF212D" w:rsidP="00FF212D">
      <w:pPr>
        <w:widowControl/>
        <w:spacing w:line="360" w:lineRule="auto"/>
        <w:ind w:firstLineChars="200" w:firstLine="562"/>
        <w:rPr>
          <w:rFonts w:ascii="仿宋" w:eastAsia="仿宋" w:hAnsi="仿宋" w:cs="仿宋_GB2312"/>
          <w:kern w:val="0"/>
          <w:sz w:val="28"/>
          <w:szCs w:val="28"/>
        </w:rPr>
      </w:pPr>
      <w:r>
        <w:rPr>
          <w:rFonts w:ascii="楷体_GB2312" w:eastAsia="楷体_GB2312" w:hint="eastAsia"/>
          <w:b/>
          <w:color w:val="000000"/>
          <w:kern w:val="0"/>
          <w:sz w:val="28"/>
          <w:szCs w:val="28"/>
        </w:rPr>
        <w:t>（</w:t>
      </w:r>
      <w:r w:rsidR="00BA5108">
        <w:rPr>
          <w:rFonts w:ascii="楷体_GB2312" w:eastAsia="楷体_GB2312" w:hint="eastAsia"/>
          <w:b/>
          <w:color w:val="000000"/>
          <w:kern w:val="0"/>
          <w:sz w:val="28"/>
          <w:szCs w:val="28"/>
        </w:rPr>
        <w:t>十一</w:t>
      </w:r>
      <w:r>
        <w:rPr>
          <w:rFonts w:ascii="楷体_GB2312" w:eastAsia="楷体_GB2312" w:hint="eastAsia"/>
          <w:b/>
          <w:color w:val="000000"/>
          <w:kern w:val="0"/>
          <w:sz w:val="28"/>
          <w:szCs w:val="28"/>
        </w:rPr>
        <w:t>）</w:t>
      </w:r>
      <w:r w:rsidRPr="007A3267">
        <w:rPr>
          <w:rFonts w:ascii="楷体_GB2312" w:eastAsia="楷体_GB2312" w:hint="eastAsia"/>
          <w:b/>
          <w:color w:val="000000"/>
          <w:kern w:val="0"/>
          <w:sz w:val="28"/>
          <w:szCs w:val="28"/>
        </w:rPr>
        <w:t>法国</w:t>
      </w:r>
    </w:p>
    <w:p w:rsidR="00FF212D" w:rsidRPr="007A3267" w:rsidRDefault="00FF212D" w:rsidP="00FF212D">
      <w:pPr>
        <w:widowControl/>
        <w:spacing w:line="360" w:lineRule="auto"/>
        <w:ind w:firstLineChars="200" w:firstLine="560"/>
        <w:rPr>
          <w:rFonts w:ascii="仿宋" w:eastAsia="仿宋" w:hAnsi="仿宋" w:cs="仿宋_GB2312"/>
          <w:kern w:val="0"/>
          <w:sz w:val="28"/>
          <w:szCs w:val="28"/>
        </w:rPr>
      </w:pPr>
      <w:r w:rsidRPr="007A3267">
        <w:rPr>
          <w:rFonts w:ascii="仿宋" w:eastAsia="仿宋" w:hAnsi="仿宋" w:cs="仿宋_GB2312" w:hint="eastAsia"/>
          <w:kern w:val="0"/>
          <w:sz w:val="28"/>
          <w:szCs w:val="28"/>
        </w:rPr>
        <w:t>呼吁女性不要前往南美的法国海外属地旅游</w:t>
      </w:r>
      <w:r>
        <w:rPr>
          <w:rFonts w:ascii="仿宋" w:eastAsia="仿宋" w:hAnsi="仿宋" w:cs="仿宋_GB2312" w:hint="eastAsia"/>
          <w:kern w:val="0"/>
          <w:sz w:val="28"/>
          <w:szCs w:val="28"/>
        </w:rPr>
        <w:t>。</w:t>
      </w:r>
    </w:p>
    <w:p w:rsidR="00016CEA" w:rsidRDefault="00BE3B48" w:rsidP="00BE3B48">
      <w:pPr>
        <w:widowControl/>
        <w:spacing w:line="360" w:lineRule="auto"/>
        <w:ind w:firstLineChars="200" w:firstLine="562"/>
        <w:rPr>
          <w:rFonts w:ascii="楷体_GB2312" w:eastAsia="楷体_GB2312"/>
          <w:b/>
          <w:color w:val="000000"/>
          <w:kern w:val="0"/>
          <w:sz w:val="28"/>
          <w:szCs w:val="28"/>
        </w:rPr>
      </w:pPr>
      <w:r w:rsidRPr="00BE3B48">
        <w:rPr>
          <w:rFonts w:ascii="楷体_GB2312" w:eastAsia="楷体_GB2312" w:hint="eastAsia"/>
          <w:b/>
          <w:color w:val="000000"/>
          <w:kern w:val="0"/>
          <w:sz w:val="28"/>
          <w:szCs w:val="28"/>
        </w:rPr>
        <w:t>六、中国CDC的应对工作情况</w:t>
      </w:r>
    </w:p>
    <w:p w:rsidR="0058174B" w:rsidRDefault="0058174B" w:rsidP="0058174B">
      <w:pPr>
        <w:widowControl/>
        <w:spacing w:line="360" w:lineRule="auto"/>
        <w:ind w:firstLineChars="200" w:firstLine="562"/>
        <w:rPr>
          <w:rFonts w:ascii="楷体_GB2312" w:eastAsia="楷体_GB2312"/>
          <w:b/>
          <w:color w:val="000000"/>
          <w:kern w:val="0"/>
          <w:sz w:val="28"/>
          <w:szCs w:val="28"/>
        </w:rPr>
      </w:pPr>
      <w:r>
        <w:rPr>
          <w:rFonts w:ascii="楷体_GB2312" w:eastAsia="楷体_GB2312" w:hint="eastAsia"/>
          <w:b/>
          <w:color w:val="000000"/>
          <w:kern w:val="0"/>
          <w:sz w:val="28"/>
          <w:szCs w:val="28"/>
        </w:rPr>
        <w:t>（一）</w:t>
      </w:r>
      <w:r w:rsidRPr="0058174B">
        <w:rPr>
          <w:rFonts w:ascii="楷体_GB2312" w:eastAsia="楷体_GB2312" w:hint="eastAsia"/>
          <w:b/>
          <w:color w:val="000000"/>
          <w:kern w:val="0"/>
          <w:sz w:val="28"/>
          <w:szCs w:val="28"/>
        </w:rPr>
        <w:t>密切跟踪疫情进展，及时开展风险评估</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kern w:val="0"/>
          <w:sz w:val="28"/>
          <w:szCs w:val="28"/>
        </w:rPr>
        <w:t>2015</w:t>
      </w:r>
      <w:r w:rsidRPr="009936BB">
        <w:rPr>
          <w:rFonts w:ascii="仿宋" w:eastAsia="仿宋" w:hAnsi="仿宋" w:cs="仿宋_GB2312" w:hint="eastAsia"/>
          <w:kern w:val="0"/>
          <w:sz w:val="28"/>
          <w:szCs w:val="28"/>
        </w:rPr>
        <w:t>年</w:t>
      </w:r>
      <w:r w:rsidRPr="009936BB">
        <w:rPr>
          <w:rFonts w:ascii="仿宋" w:eastAsia="仿宋" w:hAnsi="仿宋" w:cs="仿宋_GB2312"/>
          <w:kern w:val="0"/>
          <w:sz w:val="28"/>
          <w:szCs w:val="28"/>
        </w:rPr>
        <w:t>11</w:t>
      </w:r>
      <w:r w:rsidRPr="009936BB">
        <w:rPr>
          <w:rFonts w:ascii="仿宋" w:eastAsia="仿宋" w:hAnsi="仿宋" w:cs="仿宋_GB2312" w:hint="eastAsia"/>
          <w:kern w:val="0"/>
          <w:sz w:val="28"/>
          <w:szCs w:val="28"/>
        </w:rPr>
        <w:t>月下旬起即在我中心编发的“突发事件公共卫生风险评估每日情报会商纪要”中持续关注本次疫情，并将其纳入到</w:t>
      </w:r>
      <w:r w:rsidRPr="009936BB">
        <w:rPr>
          <w:rFonts w:ascii="仿宋" w:eastAsia="仿宋" w:hAnsi="仿宋" w:cs="仿宋_GB2312"/>
          <w:kern w:val="0"/>
          <w:sz w:val="28"/>
          <w:szCs w:val="28"/>
        </w:rPr>
        <w:t>2015</w:t>
      </w:r>
      <w:r w:rsidRPr="009936BB">
        <w:rPr>
          <w:rFonts w:ascii="仿宋" w:eastAsia="仿宋" w:hAnsi="仿宋" w:cs="仿宋_GB2312" w:hint="eastAsia"/>
          <w:kern w:val="0"/>
          <w:sz w:val="28"/>
          <w:szCs w:val="28"/>
        </w:rPr>
        <w:t>年</w:t>
      </w:r>
      <w:r w:rsidRPr="009936BB">
        <w:rPr>
          <w:rFonts w:ascii="仿宋" w:eastAsia="仿宋" w:hAnsi="仿宋" w:cs="仿宋_GB2312"/>
          <w:kern w:val="0"/>
          <w:sz w:val="28"/>
          <w:szCs w:val="28"/>
        </w:rPr>
        <w:t>12</w:t>
      </w:r>
      <w:r w:rsidRPr="009936BB">
        <w:rPr>
          <w:rFonts w:ascii="仿宋" w:eastAsia="仿宋" w:hAnsi="仿宋" w:cs="仿宋_GB2312" w:hint="eastAsia"/>
          <w:kern w:val="0"/>
          <w:sz w:val="28"/>
          <w:szCs w:val="28"/>
        </w:rPr>
        <w:t>月份的月度风险评估之中，还于</w:t>
      </w:r>
      <w:r w:rsidRPr="009936BB">
        <w:rPr>
          <w:rFonts w:ascii="仿宋" w:eastAsia="仿宋" w:hAnsi="仿宋" w:cs="仿宋_GB2312"/>
          <w:kern w:val="0"/>
          <w:sz w:val="28"/>
          <w:szCs w:val="28"/>
        </w:rPr>
        <w:t>12</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6</w:t>
      </w:r>
      <w:r w:rsidRPr="009936BB">
        <w:rPr>
          <w:rFonts w:ascii="仿宋" w:eastAsia="仿宋" w:hAnsi="仿宋" w:cs="仿宋_GB2312" w:hint="eastAsia"/>
          <w:kern w:val="0"/>
          <w:sz w:val="28"/>
          <w:szCs w:val="28"/>
        </w:rPr>
        <w:t>日形成首份“中国疾病预防控制中心关于寨卡病毒病输入风险的评估报告”；</w:t>
      </w:r>
      <w:r w:rsidRPr="009936BB">
        <w:rPr>
          <w:rFonts w:ascii="仿宋" w:eastAsia="仿宋" w:hAnsi="仿宋" w:cs="仿宋_GB2312"/>
          <w:kern w:val="0"/>
          <w:sz w:val="28"/>
          <w:szCs w:val="28"/>
        </w:rPr>
        <w:t>2016</w:t>
      </w:r>
      <w:r w:rsidRPr="009936BB">
        <w:rPr>
          <w:rFonts w:ascii="仿宋" w:eastAsia="仿宋" w:hAnsi="仿宋" w:cs="仿宋_GB2312" w:hint="eastAsia"/>
          <w:kern w:val="0"/>
          <w:sz w:val="28"/>
          <w:szCs w:val="28"/>
        </w:rPr>
        <w:t>年</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25</w:t>
      </w:r>
      <w:r w:rsidRPr="009936BB">
        <w:rPr>
          <w:rFonts w:ascii="仿宋" w:eastAsia="仿宋" w:hAnsi="仿宋" w:cs="仿宋_GB2312" w:hint="eastAsia"/>
          <w:kern w:val="0"/>
          <w:sz w:val="28"/>
          <w:szCs w:val="28"/>
        </w:rPr>
        <w:t>日形成“中国疾病预防控制中心关于寨卡病毒病输入风险的评估报告（</w:t>
      </w:r>
      <w:r w:rsidRPr="009936BB">
        <w:rPr>
          <w:rFonts w:ascii="仿宋" w:eastAsia="仿宋" w:hAnsi="仿宋" w:cs="仿宋_GB2312"/>
          <w:kern w:val="0"/>
          <w:sz w:val="28"/>
          <w:szCs w:val="28"/>
        </w:rPr>
        <w:t>20160125</w:t>
      </w:r>
      <w:r w:rsidRPr="009936BB">
        <w:rPr>
          <w:rFonts w:ascii="仿宋" w:eastAsia="仿宋" w:hAnsi="仿宋" w:cs="仿宋_GB2312" w:hint="eastAsia"/>
          <w:kern w:val="0"/>
          <w:sz w:val="28"/>
          <w:szCs w:val="28"/>
        </w:rPr>
        <w:t>更新）”。高福副主任于</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28</w:t>
      </w:r>
      <w:r w:rsidRPr="009936BB">
        <w:rPr>
          <w:rFonts w:ascii="仿宋" w:eastAsia="仿宋" w:hAnsi="仿宋" w:cs="仿宋_GB2312" w:hint="eastAsia"/>
          <w:kern w:val="0"/>
          <w:sz w:val="28"/>
          <w:szCs w:val="28"/>
        </w:rPr>
        <w:t>日和病毒病所专家一起又针对寨卡病毒进行专题研讨，形成对做好寨卡病毒病防控的建议，我中心已经于</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29</w:t>
      </w:r>
      <w:r w:rsidRPr="009936BB">
        <w:rPr>
          <w:rFonts w:ascii="仿宋" w:eastAsia="仿宋" w:hAnsi="仿宋" w:cs="仿宋_GB2312" w:hint="eastAsia"/>
          <w:kern w:val="0"/>
          <w:sz w:val="28"/>
          <w:szCs w:val="28"/>
        </w:rPr>
        <w:t>日以“中国疾病预防控制中心关于当前做</w:t>
      </w:r>
      <w:r w:rsidRPr="009936BB">
        <w:rPr>
          <w:rFonts w:ascii="仿宋" w:eastAsia="仿宋" w:hAnsi="仿宋" w:cs="仿宋_GB2312" w:hint="eastAsia"/>
          <w:kern w:val="0"/>
          <w:sz w:val="28"/>
          <w:szCs w:val="28"/>
        </w:rPr>
        <w:lastRenderedPageBreak/>
        <w:t>好寨卡病毒病防控工作的报告”正式报到国家卫生计生委应急办。我中心将组建专门的信息工作组，继续密切跟踪国际疫情动态，根据需要进一步开展专题风险评估，及时上报疫情进展。</w:t>
      </w:r>
    </w:p>
    <w:p w:rsidR="0058174B" w:rsidRDefault="0058174B" w:rsidP="0058174B">
      <w:pPr>
        <w:widowControl/>
        <w:spacing w:line="360" w:lineRule="auto"/>
        <w:ind w:firstLineChars="200" w:firstLine="562"/>
        <w:rPr>
          <w:rFonts w:ascii="楷体_GB2312" w:eastAsia="楷体_GB2312"/>
          <w:b/>
          <w:color w:val="000000"/>
          <w:kern w:val="0"/>
          <w:sz w:val="28"/>
          <w:szCs w:val="28"/>
        </w:rPr>
      </w:pPr>
      <w:r>
        <w:rPr>
          <w:rFonts w:ascii="楷体_GB2312" w:eastAsia="楷体_GB2312" w:hint="eastAsia"/>
          <w:b/>
          <w:color w:val="000000"/>
          <w:kern w:val="0"/>
          <w:sz w:val="28"/>
          <w:szCs w:val="28"/>
        </w:rPr>
        <w:t>（二）</w:t>
      </w:r>
      <w:r w:rsidRPr="0058174B">
        <w:rPr>
          <w:rFonts w:ascii="楷体_GB2312" w:eastAsia="楷体_GB2312" w:hint="eastAsia"/>
          <w:b/>
          <w:color w:val="000000"/>
          <w:kern w:val="0"/>
          <w:sz w:val="28"/>
          <w:szCs w:val="28"/>
        </w:rPr>
        <w:t>加强实验室技术准备，</w:t>
      </w:r>
      <w:r w:rsidR="00DF79CF" w:rsidRPr="00DF79CF">
        <w:rPr>
          <w:rFonts w:ascii="楷体_GB2312" w:eastAsia="楷体_GB2312" w:hint="eastAsia"/>
          <w:b/>
          <w:color w:val="000000"/>
          <w:kern w:val="0"/>
          <w:sz w:val="28"/>
          <w:szCs w:val="28"/>
        </w:rPr>
        <w:t>向省级疾控中心和检验检疫机构实验室下发试剂</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在十二五重大专项“重大传染病应急检测技术平台”支持下，</w:t>
      </w:r>
      <w:r w:rsidR="006E2481" w:rsidRPr="009936BB">
        <w:rPr>
          <w:rFonts w:ascii="仿宋" w:eastAsia="仿宋" w:hAnsi="仿宋" w:cs="仿宋_GB2312"/>
          <w:kern w:val="0"/>
          <w:sz w:val="28"/>
          <w:szCs w:val="28"/>
        </w:rPr>
        <w:t>2011</w:t>
      </w:r>
      <w:r w:rsidR="006E2481" w:rsidRPr="009936BB">
        <w:rPr>
          <w:rFonts w:ascii="仿宋" w:eastAsia="仿宋" w:hAnsi="仿宋" w:cs="仿宋_GB2312" w:hint="eastAsia"/>
          <w:kern w:val="0"/>
          <w:sz w:val="28"/>
          <w:szCs w:val="28"/>
        </w:rPr>
        <w:t>年初步完成</w:t>
      </w:r>
      <w:r w:rsidRPr="009936BB">
        <w:rPr>
          <w:rFonts w:ascii="仿宋" w:eastAsia="仿宋" w:hAnsi="仿宋" w:cs="仿宋_GB2312" w:hint="eastAsia"/>
          <w:kern w:val="0"/>
          <w:sz w:val="28"/>
          <w:szCs w:val="28"/>
        </w:rPr>
        <w:t>寨卡病毒诊断方法和诊断试剂的研发。本次疫情发生后，病毒病所进一步对检测方法和检测试剂进行了优化，</w:t>
      </w:r>
      <w:r w:rsidRPr="009936BB">
        <w:rPr>
          <w:rFonts w:ascii="仿宋" w:eastAsia="仿宋" w:hAnsi="仿宋" w:cs="仿宋_GB2312"/>
          <w:kern w:val="0"/>
          <w:sz w:val="28"/>
          <w:szCs w:val="28"/>
        </w:rPr>
        <w:t>2</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日起将向全国疾控机构和重点口岸的检验检疫部分实验室进行分发检测试剂，为可能的输入性疫情实验室检测做好准备。另外，病毒病所已经安排</w:t>
      </w:r>
      <w:r w:rsidR="00BA5108">
        <w:rPr>
          <w:rFonts w:ascii="仿宋" w:eastAsia="仿宋" w:hAnsi="仿宋" w:cs="仿宋_GB2312" w:hint="eastAsia"/>
          <w:kern w:val="0"/>
          <w:sz w:val="28"/>
          <w:szCs w:val="28"/>
        </w:rPr>
        <w:t>专家于</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31</w:t>
      </w:r>
      <w:r w:rsidRPr="009936BB">
        <w:rPr>
          <w:rFonts w:ascii="仿宋" w:eastAsia="仿宋" w:hAnsi="仿宋" w:cs="仿宋_GB2312" w:hint="eastAsia"/>
          <w:kern w:val="0"/>
          <w:sz w:val="28"/>
          <w:szCs w:val="28"/>
        </w:rPr>
        <w:t>日赴广东，将与广东省疾控中心一起，对当地保存的既往登革热检测标本等进行寨卡病毒的检测。</w:t>
      </w:r>
    </w:p>
    <w:p w:rsidR="0058174B" w:rsidRDefault="0058174B" w:rsidP="009936BB">
      <w:pPr>
        <w:widowControl/>
        <w:spacing w:line="360" w:lineRule="auto"/>
        <w:ind w:firstLineChars="196" w:firstLine="551"/>
        <w:rPr>
          <w:rFonts w:ascii="楷体_GB2312" w:eastAsia="楷体_GB2312"/>
          <w:b/>
          <w:color w:val="000000"/>
          <w:kern w:val="0"/>
          <w:sz w:val="28"/>
          <w:szCs w:val="28"/>
        </w:rPr>
      </w:pPr>
      <w:r>
        <w:rPr>
          <w:rFonts w:ascii="楷体_GB2312" w:eastAsia="楷体_GB2312" w:hint="eastAsia"/>
          <w:b/>
          <w:color w:val="000000"/>
          <w:kern w:val="0"/>
          <w:sz w:val="28"/>
          <w:szCs w:val="28"/>
        </w:rPr>
        <w:t>（三）</w:t>
      </w:r>
      <w:r w:rsidRPr="0058174B">
        <w:rPr>
          <w:rFonts w:ascii="楷体_GB2312" w:eastAsia="楷体_GB2312" w:hint="eastAsia"/>
          <w:b/>
          <w:color w:val="000000"/>
          <w:kern w:val="0"/>
          <w:sz w:val="28"/>
          <w:szCs w:val="28"/>
        </w:rPr>
        <w:t>编制防控技术指南，不断完善技术准备</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为了做好寨卡病毒病防控工作，我中心组织专家编制了寨卡病毒病防控技术指南，目前已经形成初稿，正在进行进一步审修，完成后将尽快报国家卫生计生委。在此基础上，我中心将进一步加强监测、防控工作梳理和部署，不断完善寨卡病毒病预防控制技术准备工作。</w:t>
      </w:r>
    </w:p>
    <w:p w:rsidR="0058174B" w:rsidRDefault="0058174B" w:rsidP="0058174B">
      <w:pPr>
        <w:widowControl/>
        <w:spacing w:line="360" w:lineRule="auto"/>
        <w:ind w:firstLineChars="200" w:firstLine="562"/>
        <w:rPr>
          <w:rFonts w:ascii="楷体_GB2312" w:eastAsia="楷体_GB2312"/>
          <w:b/>
          <w:color w:val="000000"/>
          <w:kern w:val="0"/>
          <w:sz w:val="28"/>
          <w:szCs w:val="28"/>
        </w:rPr>
      </w:pPr>
      <w:r>
        <w:rPr>
          <w:rFonts w:ascii="楷体_GB2312" w:eastAsia="楷体_GB2312" w:hint="eastAsia"/>
          <w:b/>
          <w:color w:val="000000"/>
          <w:kern w:val="0"/>
          <w:sz w:val="28"/>
          <w:szCs w:val="28"/>
        </w:rPr>
        <w:t>（四）</w:t>
      </w:r>
      <w:r w:rsidRPr="0058174B">
        <w:rPr>
          <w:rFonts w:ascii="楷体_GB2312" w:eastAsia="楷体_GB2312" w:hint="eastAsia"/>
          <w:b/>
          <w:color w:val="000000"/>
          <w:kern w:val="0"/>
          <w:sz w:val="28"/>
          <w:szCs w:val="28"/>
        </w:rPr>
        <w:t>加强情报交流和技术培训</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我中心注意利用多种途径，加强与省级疾控机构的情报交流，使全国疾控机构也能实时掌握寨卡病毒病疫情和防控进展。除了与各地及时共享</w:t>
      </w:r>
      <w:r w:rsidR="00D62D61">
        <w:rPr>
          <w:rFonts w:ascii="仿宋" w:eastAsia="仿宋" w:hAnsi="仿宋" w:cs="仿宋_GB2312" w:hint="eastAsia"/>
          <w:kern w:val="0"/>
          <w:sz w:val="28"/>
          <w:szCs w:val="28"/>
        </w:rPr>
        <w:t>日评估和月评估结果外</w:t>
      </w:r>
      <w:r w:rsidRPr="009936BB">
        <w:rPr>
          <w:rFonts w:ascii="仿宋" w:eastAsia="仿宋" w:hAnsi="仿宋" w:cs="仿宋_GB2312" w:hint="eastAsia"/>
          <w:kern w:val="0"/>
          <w:sz w:val="28"/>
          <w:szCs w:val="28"/>
        </w:rPr>
        <w:t>，各省疾控中心</w:t>
      </w:r>
      <w:r w:rsidR="00D62D61">
        <w:rPr>
          <w:rFonts w:ascii="仿宋" w:eastAsia="仿宋" w:hAnsi="仿宋" w:cs="仿宋_GB2312" w:hint="eastAsia"/>
          <w:kern w:val="0"/>
          <w:sz w:val="28"/>
          <w:szCs w:val="28"/>
        </w:rPr>
        <w:t>和部分地市甚至县级疾控机构还</w:t>
      </w:r>
      <w:r w:rsidRPr="009936BB">
        <w:rPr>
          <w:rFonts w:ascii="仿宋" w:eastAsia="仿宋" w:hAnsi="仿宋" w:cs="仿宋_GB2312" w:hint="eastAsia"/>
          <w:kern w:val="0"/>
          <w:sz w:val="28"/>
          <w:szCs w:val="28"/>
        </w:rPr>
        <w:t>通过视频会议系统参加我中心的月度风险评估会议。在</w:t>
      </w:r>
      <w:r w:rsidRPr="009936BB">
        <w:rPr>
          <w:rFonts w:ascii="仿宋" w:eastAsia="仿宋" w:hAnsi="仿宋" w:cs="仿宋_GB2312"/>
          <w:kern w:val="0"/>
          <w:sz w:val="28"/>
          <w:szCs w:val="28"/>
        </w:rPr>
        <w:lastRenderedPageBreak/>
        <w:t>2015</w:t>
      </w:r>
      <w:r w:rsidRPr="009936BB">
        <w:rPr>
          <w:rFonts w:ascii="仿宋" w:eastAsia="仿宋" w:hAnsi="仿宋" w:cs="仿宋_GB2312" w:hint="eastAsia"/>
          <w:kern w:val="0"/>
          <w:sz w:val="28"/>
          <w:szCs w:val="28"/>
        </w:rPr>
        <w:t>年</w:t>
      </w:r>
      <w:r w:rsidRPr="009936BB">
        <w:rPr>
          <w:rFonts w:ascii="仿宋" w:eastAsia="仿宋" w:hAnsi="仿宋" w:cs="仿宋_GB2312"/>
          <w:kern w:val="0"/>
          <w:sz w:val="28"/>
          <w:szCs w:val="28"/>
        </w:rPr>
        <w:t>12</w:t>
      </w:r>
      <w:r w:rsidRPr="009936BB">
        <w:rPr>
          <w:rFonts w:ascii="仿宋" w:eastAsia="仿宋" w:hAnsi="仿宋" w:cs="仿宋_GB2312" w:hint="eastAsia"/>
          <w:kern w:val="0"/>
          <w:sz w:val="28"/>
          <w:szCs w:val="28"/>
        </w:rPr>
        <w:t>月月度风险评估会议上，我中心专家在进行风险评估的同时，还较为系统地介绍了寨卡病毒的疫情情况和基本知识，达到了以会代训的目的。</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kern w:val="0"/>
          <w:sz w:val="28"/>
          <w:szCs w:val="28"/>
        </w:rPr>
        <w:t>2016</w:t>
      </w:r>
      <w:r w:rsidRPr="009936BB">
        <w:rPr>
          <w:rFonts w:ascii="仿宋" w:eastAsia="仿宋" w:hAnsi="仿宋" w:cs="仿宋_GB2312" w:hint="eastAsia"/>
          <w:kern w:val="0"/>
          <w:sz w:val="28"/>
          <w:szCs w:val="28"/>
        </w:rPr>
        <w:t>年</w:t>
      </w:r>
      <w:r w:rsidRPr="009936BB">
        <w:rPr>
          <w:rFonts w:ascii="仿宋" w:eastAsia="仿宋" w:hAnsi="仿宋" w:cs="仿宋_GB2312"/>
          <w:kern w:val="0"/>
          <w:sz w:val="28"/>
          <w:szCs w:val="28"/>
        </w:rPr>
        <w:t>2</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2</w:t>
      </w:r>
      <w:r w:rsidRPr="009936BB">
        <w:rPr>
          <w:rFonts w:ascii="仿宋" w:eastAsia="仿宋" w:hAnsi="仿宋" w:cs="仿宋_GB2312" w:hint="eastAsia"/>
          <w:kern w:val="0"/>
          <w:sz w:val="28"/>
          <w:szCs w:val="28"/>
        </w:rPr>
        <w:t>日，我中心召开</w:t>
      </w:r>
      <w:r w:rsidRPr="009936BB">
        <w:rPr>
          <w:rFonts w:ascii="仿宋" w:eastAsia="仿宋" w:hAnsi="仿宋" w:cs="仿宋_GB2312"/>
          <w:kern w:val="0"/>
          <w:sz w:val="28"/>
          <w:szCs w:val="28"/>
        </w:rPr>
        <w:t>2</w:t>
      </w:r>
      <w:r w:rsidRPr="009936BB">
        <w:rPr>
          <w:rFonts w:ascii="仿宋" w:eastAsia="仿宋" w:hAnsi="仿宋" w:cs="仿宋_GB2312" w:hint="eastAsia"/>
          <w:kern w:val="0"/>
          <w:sz w:val="28"/>
          <w:szCs w:val="28"/>
        </w:rPr>
        <w:t>月份月度风险评估</w:t>
      </w:r>
      <w:r w:rsidR="00BA5108">
        <w:rPr>
          <w:rFonts w:ascii="仿宋" w:eastAsia="仿宋" w:hAnsi="仿宋" w:cs="仿宋_GB2312" w:hint="eastAsia"/>
          <w:kern w:val="0"/>
          <w:sz w:val="28"/>
          <w:szCs w:val="28"/>
        </w:rPr>
        <w:t>视频</w:t>
      </w:r>
      <w:r w:rsidRPr="009936BB">
        <w:rPr>
          <w:rFonts w:ascii="仿宋" w:eastAsia="仿宋" w:hAnsi="仿宋" w:cs="仿宋_GB2312" w:hint="eastAsia"/>
          <w:kern w:val="0"/>
          <w:sz w:val="28"/>
          <w:szCs w:val="28"/>
        </w:rPr>
        <w:t>会议，在</w:t>
      </w:r>
      <w:r w:rsidR="00C9692D">
        <w:rPr>
          <w:rFonts w:ascii="仿宋" w:eastAsia="仿宋" w:hAnsi="仿宋" w:cs="仿宋_GB2312" w:hint="eastAsia"/>
          <w:kern w:val="0"/>
          <w:sz w:val="28"/>
          <w:szCs w:val="28"/>
        </w:rPr>
        <w:t>此</w:t>
      </w:r>
      <w:r w:rsidRPr="009936BB">
        <w:rPr>
          <w:rFonts w:ascii="仿宋" w:eastAsia="仿宋" w:hAnsi="仿宋" w:cs="仿宋_GB2312" w:hint="eastAsia"/>
          <w:kern w:val="0"/>
          <w:sz w:val="28"/>
          <w:szCs w:val="28"/>
        </w:rPr>
        <w:t>会议期间，将突出对寨卡病毒的风险评估和技术培训</w:t>
      </w:r>
      <w:r w:rsidR="00BA5108">
        <w:rPr>
          <w:rFonts w:ascii="仿宋" w:eastAsia="仿宋" w:hAnsi="仿宋" w:cs="仿宋_GB2312" w:hint="eastAsia"/>
          <w:kern w:val="0"/>
          <w:sz w:val="28"/>
          <w:szCs w:val="28"/>
        </w:rPr>
        <w:t>，并将邀请国家和省级检验检疫部门参加</w:t>
      </w:r>
      <w:r w:rsidRPr="009936BB">
        <w:rPr>
          <w:rFonts w:ascii="仿宋" w:eastAsia="仿宋" w:hAnsi="仿宋" w:cs="仿宋_GB2312" w:hint="eastAsia"/>
          <w:kern w:val="0"/>
          <w:sz w:val="28"/>
          <w:szCs w:val="28"/>
        </w:rPr>
        <w:t>。</w:t>
      </w:r>
    </w:p>
    <w:p w:rsidR="0058174B" w:rsidRDefault="0058174B" w:rsidP="0058174B">
      <w:pPr>
        <w:widowControl/>
        <w:spacing w:line="360" w:lineRule="auto"/>
        <w:ind w:firstLineChars="200" w:firstLine="562"/>
        <w:rPr>
          <w:rFonts w:ascii="楷体_GB2312" w:eastAsia="楷体_GB2312"/>
          <w:b/>
          <w:color w:val="000000"/>
          <w:kern w:val="0"/>
          <w:sz w:val="28"/>
          <w:szCs w:val="28"/>
        </w:rPr>
      </w:pPr>
      <w:r>
        <w:rPr>
          <w:rFonts w:ascii="楷体_GB2312" w:eastAsia="楷体_GB2312" w:hint="eastAsia"/>
          <w:b/>
          <w:color w:val="000000"/>
          <w:kern w:val="0"/>
          <w:sz w:val="28"/>
          <w:szCs w:val="28"/>
        </w:rPr>
        <w:t>（五）</w:t>
      </w:r>
      <w:r w:rsidRPr="0058174B">
        <w:rPr>
          <w:rFonts w:ascii="楷体_GB2312" w:eastAsia="楷体_GB2312" w:hint="eastAsia"/>
          <w:b/>
          <w:color w:val="000000"/>
          <w:kern w:val="0"/>
          <w:sz w:val="28"/>
          <w:szCs w:val="28"/>
        </w:rPr>
        <w:t>加强与WHO、美国CDC的沟通</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为了更好地掌握国际疫情和防控工作动态，我中心积极</w:t>
      </w:r>
      <w:r w:rsidR="00353367">
        <w:rPr>
          <w:rFonts w:ascii="仿宋" w:eastAsia="仿宋" w:hAnsi="仿宋" w:cs="仿宋_GB2312" w:hint="eastAsia"/>
          <w:kern w:val="0"/>
          <w:sz w:val="28"/>
          <w:szCs w:val="28"/>
        </w:rPr>
        <w:t>与</w:t>
      </w:r>
      <w:r w:rsidRPr="009936BB">
        <w:rPr>
          <w:rFonts w:ascii="仿宋" w:eastAsia="仿宋" w:hAnsi="仿宋" w:cs="仿宋_GB2312" w:hint="eastAsia"/>
          <w:kern w:val="0"/>
          <w:sz w:val="28"/>
          <w:szCs w:val="28"/>
        </w:rPr>
        <w:t>目前在</w:t>
      </w:r>
      <w:r w:rsidRPr="009936BB">
        <w:rPr>
          <w:rFonts w:ascii="仿宋" w:eastAsia="仿宋" w:hAnsi="仿宋" w:cs="仿宋_GB2312"/>
          <w:kern w:val="0"/>
          <w:sz w:val="28"/>
          <w:szCs w:val="28"/>
        </w:rPr>
        <w:t>WHO</w:t>
      </w:r>
      <w:r w:rsidRPr="009936BB">
        <w:rPr>
          <w:rFonts w:ascii="仿宋" w:eastAsia="仿宋" w:hAnsi="仿宋" w:cs="仿宋_GB2312" w:hint="eastAsia"/>
          <w:kern w:val="0"/>
          <w:sz w:val="28"/>
          <w:szCs w:val="28"/>
        </w:rPr>
        <w:t>日内瓦总部工作的</w:t>
      </w:r>
      <w:r w:rsidR="00353367">
        <w:rPr>
          <w:rFonts w:ascii="仿宋" w:eastAsia="仿宋" w:hAnsi="仿宋" w:cs="仿宋_GB2312" w:hint="eastAsia"/>
          <w:kern w:val="0"/>
          <w:sz w:val="28"/>
          <w:szCs w:val="28"/>
        </w:rPr>
        <w:t>同事进行沟通</w:t>
      </w:r>
      <w:r w:rsidRPr="009936BB">
        <w:rPr>
          <w:rFonts w:ascii="仿宋" w:eastAsia="仿宋" w:hAnsi="仿宋" w:cs="仿宋_GB2312" w:hint="eastAsia"/>
          <w:kern w:val="0"/>
          <w:sz w:val="28"/>
          <w:szCs w:val="28"/>
        </w:rPr>
        <w:t>，及时了解世界卫生组织对寨卡病毒病疫情的风险研判和相关工作动向。</w:t>
      </w:r>
    </w:p>
    <w:p w:rsidR="00863EEB" w:rsidRPr="009936BB" w:rsidRDefault="00863EEB" w:rsidP="009936BB">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同时，利用中美新发和再发传染病合作项目平台，及时了解美国疾控中心针对寨卡病毒病的应对工作进展。我中心将继续保持与美国疾控中心的联系和沟通，在疫情跟踪和研判、实验室及防控技术准备方面加强合作。</w:t>
      </w:r>
    </w:p>
    <w:p w:rsidR="00BE3B48" w:rsidRPr="0058174B" w:rsidRDefault="0058174B" w:rsidP="0058174B">
      <w:pPr>
        <w:widowControl/>
        <w:spacing w:line="360" w:lineRule="auto"/>
        <w:ind w:firstLineChars="200" w:firstLine="562"/>
        <w:rPr>
          <w:rFonts w:ascii="楷体_GB2312" w:eastAsia="楷体_GB2312"/>
          <w:b/>
          <w:color w:val="000000"/>
          <w:kern w:val="0"/>
          <w:sz w:val="28"/>
          <w:szCs w:val="28"/>
        </w:rPr>
      </w:pPr>
      <w:r>
        <w:rPr>
          <w:rFonts w:ascii="楷体_GB2312" w:eastAsia="楷体_GB2312" w:hint="eastAsia"/>
          <w:b/>
          <w:color w:val="000000"/>
          <w:kern w:val="0"/>
          <w:sz w:val="28"/>
          <w:szCs w:val="28"/>
        </w:rPr>
        <w:t>（六）</w:t>
      </w:r>
      <w:r w:rsidRPr="0058174B">
        <w:rPr>
          <w:rFonts w:ascii="楷体_GB2312" w:eastAsia="楷体_GB2312" w:hint="eastAsia"/>
          <w:b/>
          <w:color w:val="000000"/>
          <w:kern w:val="0"/>
          <w:sz w:val="28"/>
          <w:szCs w:val="28"/>
        </w:rPr>
        <w:t>重视风险沟通，指定媒体沟通专家</w:t>
      </w:r>
    </w:p>
    <w:p w:rsidR="006B65AE" w:rsidRPr="00E508B6" w:rsidRDefault="00863EEB" w:rsidP="00E508B6">
      <w:pPr>
        <w:widowControl/>
        <w:spacing w:line="360" w:lineRule="auto"/>
        <w:ind w:firstLineChars="200" w:firstLine="560"/>
        <w:rPr>
          <w:rFonts w:ascii="仿宋" w:eastAsia="仿宋" w:hAnsi="仿宋" w:cs="仿宋_GB2312"/>
          <w:kern w:val="0"/>
          <w:sz w:val="28"/>
          <w:szCs w:val="28"/>
        </w:rPr>
      </w:pPr>
      <w:r w:rsidRPr="009936BB">
        <w:rPr>
          <w:rFonts w:ascii="仿宋" w:eastAsia="仿宋" w:hAnsi="仿宋" w:cs="仿宋_GB2312" w:hint="eastAsia"/>
          <w:kern w:val="0"/>
          <w:sz w:val="28"/>
          <w:szCs w:val="28"/>
        </w:rPr>
        <w:t>我中心近期切实加强了寨卡病毒风险沟通工作，政研中心、</w:t>
      </w:r>
      <w:r w:rsidRPr="009936BB">
        <w:rPr>
          <w:rFonts w:ascii="仿宋" w:eastAsia="仿宋" w:hAnsi="仿宋" w:cs="仿宋_GB2312"/>
          <w:kern w:val="0"/>
          <w:sz w:val="28"/>
          <w:szCs w:val="28"/>
        </w:rPr>
        <w:t>12320</w:t>
      </w:r>
      <w:r w:rsidRPr="009936BB">
        <w:rPr>
          <w:rFonts w:ascii="仿宋" w:eastAsia="仿宋" w:hAnsi="仿宋" w:cs="仿宋_GB2312" w:hint="eastAsia"/>
          <w:kern w:val="0"/>
          <w:sz w:val="28"/>
          <w:szCs w:val="28"/>
        </w:rPr>
        <w:t>管理中心均加强了针对寨卡病毒的舆情监测和风险沟通。应急中心和政研中心合作于</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26</w:t>
      </w:r>
      <w:r w:rsidRPr="009936BB">
        <w:rPr>
          <w:rFonts w:ascii="仿宋" w:eastAsia="仿宋" w:hAnsi="仿宋" w:cs="仿宋_GB2312" w:hint="eastAsia"/>
          <w:kern w:val="0"/>
          <w:sz w:val="28"/>
          <w:szCs w:val="28"/>
        </w:rPr>
        <w:t>日在中心网站</w:t>
      </w:r>
      <w:r w:rsidR="00BA5108">
        <w:rPr>
          <w:rFonts w:ascii="仿宋" w:eastAsia="仿宋" w:hAnsi="仿宋" w:cs="仿宋_GB2312" w:hint="eastAsia"/>
          <w:kern w:val="0"/>
          <w:sz w:val="28"/>
          <w:szCs w:val="28"/>
        </w:rPr>
        <w:t>、微信</w:t>
      </w:r>
      <w:r w:rsidRPr="009936BB">
        <w:rPr>
          <w:rFonts w:ascii="仿宋" w:eastAsia="仿宋" w:hAnsi="仿宋" w:cs="仿宋_GB2312" w:hint="eastAsia"/>
          <w:kern w:val="0"/>
          <w:sz w:val="28"/>
          <w:szCs w:val="28"/>
        </w:rPr>
        <w:t>编发了“分分钟帮你涨知识</w:t>
      </w:r>
      <w:r w:rsidRPr="009936BB">
        <w:rPr>
          <w:rFonts w:ascii="仿宋" w:eastAsia="仿宋" w:hAnsi="仿宋" w:cs="仿宋_GB2312"/>
          <w:kern w:val="0"/>
          <w:sz w:val="28"/>
          <w:szCs w:val="28"/>
        </w:rPr>
        <w:t>—</w:t>
      </w:r>
      <w:r w:rsidRPr="009936BB">
        <w:rPr>
          <w:rFonts w:ascii="仿宋" w:eastAsia="仿宋" w:hAnsi="仿宋" w:cs="仿宋_GB2312" w:hint="eastAsia"/>
          <w:kern w:val="0"/>
          <w:sz w:val="28"/>
          <w:szCs w:val="28"/>
        </w:rPr>
        <w:t>认识寨卡病毒”的信息。</w:t>
      </w:r>
      <w:r w:rsidRPr="009936BB">
        <w:rPr>
          <w:rFonts w:ascii="仿宋" w:eastAsia="仿宋" w:hAnsi="仿宋" w:cs="仿宋_GB2312"/>
          <w:kern w:val="0"/>
          <w:sz w:val="28"/>
          <w:szCs w:val="28"/>
        </w:rPr>
        <w:t>1</w:t>
      </w:r>
      <w:r w:rsidRPr="009936BB">
        <w:rPr>
          <w:rFonts w:ascii="仿宋" w:eastAsia="仿宋" w:hAnsi="仿宋" w:cs="仿宋_GB2312" w:hint="eastAsia"/>
          <w:kern w:val="0"/>
          <w:sz w:val="28"/>
          <w:szCs w:val="28"/>
        </w:rPr>
        <w:t>月</w:t>
      </w:r>
      <w:r w:rsidRPr="009936BB">
        <w:rPr>
          <w:rFonts w:ascii="仿宋" w:eastAsia="仿宋" w:hAnsi="仿宋" w:cs="仿宋_GB2312"/>
          <w:kern w:val="0"/>
          <w:sz w:val="28"/>
          <w:szCs w:val="28"/>
        </w:rPr>
        <w:t>31</w:t>
      </w:r>
      <w:r w:rsidRPr="009936BB">
        <w:rPr>
          <w:rFonts w:ascii="仿宋" w:eastAsia="仿宋" w:hAnsi="仿宋" w:cs="仿宋_GB2312" w:hint="eastAsia"/>
          <w:kern w:val="0"/>
          <w:sz w:val="28"/>
          <w:szCs w:val="28"/>
        </w:rPr>
        <w:t>日，又组织编发了“寨卡病毒病知识问答”，</w:t>
      </w:r>
      <w:r w:rsidR="001940E6">
        <w:rPr>
          <w:rFonts w:ascii="仿宋" w:eastAsia="仿宋" w:hAnsi="仿宋" w:cs="仿宋_GB2312" w:hint="eastAsia"/>
          <w:kern w:val="0"/>
          <w:sz w:val="28"/>
          <w:szCs w:val="28"/>
        </w:rPr>
        <w:t>并</w:t>
      </w:r>
      <w:r w:rsidRPr="009936BB">
        <w:rPr>
          <w:rFonts w:ascii="仿宋" w:eastAsia="仿宋" w:hAnsi="仿宋" w:cs="仿宋_GB2312" w:hint="eastAsia"/>
          <w:kern w:val="0"/>
          <w:sz w:val="28"/>
          <w:szCs w:val="28"/>
        </w:rPr>
        <w:t>上载到中心网站</w:t>
      </w:r>
      <w:r w:rsidR="00BA5108">
        <w:rPr>
          <w:rFonts w:ascii="仿宋" w:eastAsia="仿宋" w:hAnsi="仿宋" w:cs="仿宋_GB2312" w:hint="eastAsia"/>
          <w:kern w:val="0"/>
          <w:sz w:val="28"/>
          <w:szCs w:val="28"/>
        </w:rPr>
        <w:t>、微信</w:t>
      </w:r>
      <w:r w:rsidRPr="009936BB">
        <w:rPr>
          <w:rFonts w:ascii="仿宋" w:eastAsia="仿宋" w:hAnsi="仿宋" w:cs="仿宋_GB2312" w:hint="eastAsia"/>
          <w:kern w:val="0"/>
          <w:sz w:val="28"/>
          <w:szCs w:val="28"/>
        </w:rPr>
        <w:t>。</w:t>
      </w:r>
      <w:r w:rsidR="00BA5108">
        <w:rPr>
          <w:rFonts w:ascii="仿宋" w:eastAsia="仿宋" w:hAnsi="仿宋" w:cs="仿宋_GB2312" w:hint="eastAsia"/>
          <w:kern w:val="0"/>
          <w:sz w:val="28"/>
          <w:szCs w:val="28"/>
        </w:rPr>
        <w:t>目前我中心已</w:t>
      </w:r>
      <w:r w:rsidR="001940E6">
        <w:rPr>
          <w:rFonts w:ascii="仿宋" w:eastAsia="仿宋" w:hAnsi="仿宋" w:cs="仿宋_GB2312" w:hint="eastAsia"/>
          <w:kern w:val="0"/>
          <w:sz w:val="28"/>
          <w:szCs w:val="28"/>
        </w:rPr>
        <w:t>指定</w:t>
      </w:r>
      <w:r w:rsidR="00BA5108">
        <w:rPr>
          <w:rFonts w:ascii="仿宋" w:eastAsia="仿宋" w:hAnsi="仿宋" w:cs="仿宋_GB2312" w:hint="eastAsia"/>
          <w:kern w:val="0"/>
          <w:sz w:val="28"/>
          <w:szCs w:val="28"/>
        </w:rPr>
        <w:t>两名专家</w:t>
      </w:r>
      <w:r w:rsidRPr="009936BB">
        <w:rPr>
          <w:rFonts w:ascii="仿宋" w:eastAsia="仿宋" w:hAnsi="仿宋" w:cs="仿宋_GB2312" w:hint="eastAsia"/>
          <w:kern w:val="0"/>
          <w:sz w:val="28"/>
          <w:szCs w:val="28"/>
        </w:rPr>
        <w:t>作为我中心寨卡病毒媒体沟通专家，以更好地做好后续风险沟通工作。</w:t>
      </w:r>
    </w:p>
    <w:sectPr w:rsidR="006B65AE" w:rsidRPr="00E508B6" w:rsidSect="00740B6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98" w:rsidRDefault="00447998">
      <w:r>
        <w:separator/>
      </w:r>
    </w:p>
  </w:endnote>
  <w:endnote w:type="continuationSeparator" w:id="0">
    <w:p w:rsidR="00447998" w:rsidRDefault="0044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4B" w:rsidRDefault="002C53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B0" w:rsidRDefault="00DB04EB">
    <w:pPr>
      <w:pStyle w:val="a5"/>
      <w:jc w:val="center"/>
    </w:pPr>
    <w:r>
      <w:rPr>
        <w:b/>
        <w:bCs/>
        <w:sz w:val="24"/>
        <w:szCs w:val="24"/>
      </w:rPr>
      <w:fldChar w:fldCharType="begin"/>
    </w:r>
    <w:r w:rsidR="00C75DB0">
      <w:rPr>
        <w:b/>
        <w:bCs/>
      </w:rPr>
      <w:instrText>PAGE</w:instrText>
    </w:r>
    <w:r>
      <w:rPr>
        <w:b/>
        <w:bCs/>
        <w:sz w:val="24"/>
        <w:szCs w:val="24"/>
      </w:rPr>
      <w:fldChar w:fldCharType="separate"/>
    </w:r>
    <w:r w:rsidR="00310FEB">
      <w:rPr>
        <w:b/>
        <w:bCs/>
        <w:noProof/>
      </w:rPr>
      <w:t>4</w:t>
    </w:r>
    <w:r>
      <w:rPr>
        <w:b/>
        <w:bCs/>
        <w:sz w:val="24"/>
        <w:szCs w:val="24"/>
      </w:rPr>
      <w:fldChar w:fldCharType="end"/>
    </w:r>
  </w:p>
  <w:p w:rsidR="00C75DB0" w:rsidRDefault="00C75D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4B" w:rsidRDefault="002C5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98" w:rsidRDefault="00447998">
      <w:r>
        <w:separator/>
      </w:r>
    </w:p>
  </w:footnote>
  <w:footnote w:type="continuationSeparator" w:id="0">
    <w:p w:rsidR="00447998" w:rsidRDefault="0044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4B" w:rsidRDefault="002C53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B0" w:rsidRDefault="00C75DB0">
    <w:pPr>
      <w:pStyle w:val="ab"/>
      <w:jc w:val="right"/>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-292735</wp:posOffset>
          </wp:positionV>
          <wp:extent cx="2190750" cy="6540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4050"/>
                  </a:xfrm>
                  <a:prstGeom prst="rect">
                    <a:avLst/>
                  </a:prstGeom>
                  <a:solidFill>
                    <a:srgbClr val="FFFFFF">
                      <a:alpha val="39999"/>
                    </a:srgbClr>
                  </a:solidFill>
                  <a:ln>
                    <a:noFill/>
                  </a:ln>
                </pic:spPr>
              </pic:pic>
            </a:graphicData>
          </a:graphic>
        </wp:anchor>
      </w:drawing>
    </w:r>
    <w:r>
      <w:rPr>
        <w:rFonts w:hint="eastAsia"/>
      </w:rPr>
      <w:t>寨卡病毒病疫情防控态势简报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4B" w:rsidRDefault="002C53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85C"/>
    <w:multiLevelType w:val="multilevel"/>
    <w:tmpl w:val="03A2185C"/>
    <w:lvl w:ilvl="0">
      <w:start w:val="1"/>
      <w:numFmt w:val="decimal"/>
      <w:lvlText w:val="%1."/>
      <w:lvlJc w:val="left"/>
      <w:pPr>
        <w:ind w:left="360" w:hanging="360"/>
      </w:pPr>
      <w:rPr>
        <w:rFonts w:ascii="仿宋_GB2312" w:eastAsia="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CD1C92"/>
    <w:multiLevelType w:val="multilevel"/>
    <w:tmpl w:val="06CD1C92"/>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6E07CBE"/>
    <w:multiLevelType w:val="hybridMultilevel"/>
    <w:tmpl w:val="CE4840DC"/>
    <w:lvl w:ilvl="0" w:tplc="DA58E7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50E23"/>
    <w:multiLevelType w:val="hybridMultilevel"/>
    <w:tmpl w:val="24A64264"/>
    <w:lvl w:ilvl="0" w:tplc="7E56295A">
      <w:start w:val="1"/>
      <w:numFmt w:val="bullet"/>
      <w:lvlText w:val="•"/>
      <w:lvlJc w:val="left"/>
      <w:pPr>
        <w:tabs>
          <w:tab w:val="num" w:pos="720"/>
        </w:tabs>
        <w:ind w:left="720" w:hanging="360"/>
      </w:pPr>
      <w:rPr>
        <w:rFonts w:ascii="宋体" w:hAnsi="宋体" w:hint="default"/>
      </w:rPr>
    </w:lvl>
    <w:lvl w:ilvl="1" w:tplc="AA0E8BD0">
      <w:start w:val="2568"/>
      <w:numFmt w:val="bullet"/>
      <w:lvlText w:val="–"/>
      <w:lvlJc w:val="left"/>
      <w:pPr>
        <w:tabs>
          <w:tab w:val="num" w:pos="1440"/>
        </w:tabs>
        <w:ind w:left="1440" w:hanging="360"/>
      </w:pPr>
      <w:rPr>
        <w:rFonts w:ascii="宋体" w:hAnsi="宋体" w:hint="default"/>
      </w:rPr>
    </w:lvl>
    <w:lvl w:ilvl="2" w:tplc="0D0619BE" w:tentative="1">
      <w:start w:val="1"/>
      <w:numFmt w:val="bullet"/>
      <w:lvlText w:val="•"/>
      <w:lvlJc w:val="left"/>
      <w:pPr>
        <w:tabs>
          <w:tab w:val="num" w:pos="2160"/>
        </w:tabs>
        <w:ind w:left="2160" w:hanging="360"/>
      </w:pPr>
      <w:rPr>
        <w:rFonts w:ascii="宋体" w:hAnsi="宋体" w:hint="default"/>
      </w:rPr>
    </w:lvl>
    <w:lvl w:ilvl="3" w:tplc="1090AD50" w:tentative="1">
      <w:start w:val="1"/>
      <w:numFmt w:val="bullet"/>
      <w:lvlText w:val="•"/>
      <w:lvlJc w:val="left"/>
      <w:pPr>
        <w:tabs>
          <w:tab w:val="num" w:pos="2880"/>
        </w:tabs>
        <w:ind w:left="2880" w:hanging="360"/>
      </w:pPr>
      <w:rPr>
        <w:rFonts w:ascii="宋体" w:hAnsi="宋体" w:hint="default"/>
      </w:rPr>
    </w:lvl>
    <w:lvl w:ilvl="4" w:tplc="5316E920" w:tentative="1">
      <w:start w:val="1"/>
      <w:numFmt w:val="bullet"/>
      <w:lvlText w:val="•"/>
      <w:lvlJc w:val="left"/>
      <w:pPr>
        <w:tabs>
          <w:tab w:val="num" w:pos="3600"/>
        </w:tabs>
        <w:ind w:left="3600" w:hanging="360"/>
      </w:pPr>
      <w:rPr>
        <w:rFonts w:ascii="宋体" w:hAnsi="宋体" w:hint="default"/>
      </w:rPr>
    </w:lvl>
    <w:lvl w:ilvl="5" w:tplc="03B2478A" w:tentative="1">
      <w:start w:val="1"/>
      <w:numFmt w:val="bullet"/>
      <w:lvlText w:val="•"/>
      <w:lvlJc w:val="left"/>
      <w:pPr>
        <w:tabs>
          <w:tab w:val="num" w:pos="4320"/>
        </w:tabs>
        <w:ind w:left="4320" w:hanging="360"/>
      </w:pPr>
      <w:rPr>
        <w:rFonts w:ascii="宋体" w:hAnsi="宋体" w:hint="default"/>
      </w:rPr>
    </w:lvl>
    <w:lvl w:ilvl="6" w:tplc="F3D00B60" w:tentative="1">
      <w:start w:val="1"/>
      <w:numFmt w:val="bullet"/>
      <w:lvlText w:val="•"/>
      <w:lvlJc w:val="left"/>
      <w:pPr>
        <w:tabs>
          <w:tab w:val="num" w:pos="5040"/>
        </w:tabs>
        <w:ind w:left="5040" w:hanging="360"/>
      </w:pPr>
      <w:rPr>
        <w:rFonts w:ascii="宋体" w:hAnsi="宋体" w:hint="default"/>
      </w:rPr>
    </w:lvl>
    <w:lvl w:ilvl="7" w:tplc="D6E6C1B0" w:tentative="1">
      <w:start w:val="1"/>
      <w:numFmt w:val="bullet"/>
      <w:lvlText w:val="•"/>
      <w:lvlJc w:val="left"/>
      <w:pPr>
        <w:tabs>
          <w:tab w:val="num" w:pos="5760"/>
        </w:tabs>
        <w:ind w:left="5760" w:hanging="360"/>
      </w:pPr>
      <w:rPr>
        <w:rFonts w:ascii="宋体" w:hAnsi="宋体" w:hint="default"/>
      </w:rPr>
    </w:lvl>
    <w:lvl w:ilvl="8" w:tplc="26F8789C" w:tentative="1">
      <w:start w:val="1"/>
      <w:numFmt w:val="bullet"/>
      <w:lvlText w:val="•"/>
      <w:lvlJc w:val="left"/>
      <w:pPr>
        <w:tabs>
          <w:tab w:val="num" w:pos="6480"/>
        </w:tabs>
        <w:ind w:left="6480" w:hanging="360"/>
      </w:pPr>
      <w:rPr>
        <w:rFonts w:ascii="宋体" w:hAnsi="宋体" w:hint="default"/>
      </w:rPr>
    </w:lvl>
  </w:abstractNum>
  <w:abstractNum w:abstractNumId="4">
    <w:nsid w:val="2176713D"/>
    <w:multiLevelType w:val="hybridMultilevel"/>
    <w:tmpl w:val="E42CF682"/>
    <w:lvl w:ilvl="0" w:tplc="6C6A8786">
      <w:start w:val="1"/>
      <w:numFmt w:val="bullet"/>
      <w:lvlText w:val="–"/>
      <w:lvlJc w:val="left"/>
      <w:pPr>
        <w:tabs>
          <w:tab w:val="num" w:pos="720"/>
        </w:tabs>
        <w:ind w:left="720" w:hanging="360"/>
      </w:pPr>
      <w:rPr>
        <w:rFonts w:ascii="宋体" w:hAnsi="宋体" w:hint="default"/>
      </w:rPr>
    </w:lvl>
    <w:lvl w:ilvl="1" w:tplc="A13CF268">
      <w:start w:val="1"/>
      <w:numFmt w:val="bullet"/>
      <w:lvlText w:val="–"/>
      <w:lvlJc w:val="left"/>
      <w:pPr>
        <w:tabs>
          <w:tab w:val="num" w:pos="1440"/>
        </w:tabs>
        <w:ind w:left="1440" w:hanging="360"/>
      </w:pPr>
      <w:rPr>
        <w:rFonts w:ascii="宋体" w:hAnsi="宋体" w:hint="default"/>
      </w:rPr>
    </w:lvl>
    <w:lvl w:ilvl="2" w:tplc="1D8E44D2" w:tentative="1">
      <w:start w:val="1"/>
      <w:numFmt w:val="bullet"/>
      <w:lvlText w:val="–"/>
      <w:lvlJc w:val="left"/>
      <w:pPr>
        <w:tabs>
          <w:tab w:val="num" w:pos="2160"/>
        </w:tabs>
        <w:ind w:left="2160" w:hanging="360"/>
      </w:pPr>
      <w:rPr>
        <w:rFonts w:ascii="宋体" w:hAnsi="宋体" w:hint="default"/>
      </w:rPr>
    </w:lvl>
    <w:lvl w:ilvl="3" w:tplc="A61E3C6C" w:tentative="1">
      <w:start w:val="1"/>
      <w:numFmt w:val="bullet"/>
      <w:lvlText w:val="–"/>
      <w:lvlJc w:val="left"/>
      <w:pPr>
        <w:tabs>
          <w:tab w:val="num" w:pos="2880"/>
        </w:tabs>
        <w:ind w:left="2880" w:hanging="360"/>
      </w:pPr>
      <w:rPr>
        <w:rFonts w:ascii="宋体" w:hAnsi="宋体" w:hint="default"/>
      </w:rPr>
    </w:lvl>
    <w:lvl w:ilvl="4" w:tplc="6E24FED4" w:tentative="1">
      <w:start w:val="1"/>
      <w:numFmt w:val="bullet"/>
      <w:lvlText w:val="–"/>
      <w:lvlJc w:val="left"/>
      <w:pPr>
        <w:tabs>
          <w:tab w:val="num" w:pos="3600"/>
        </w:tabs>
        <w:ind w:left="3600" w:hanging="360"/>
      </w:pPr>
      <w:rPr>
        <w:rFonts w:ascii="宋体" w:hAnsi="宋体" w:hint="default"/>
      </w:rPr>
    </w:lvl>
    <w:lvl w:ilvl="5" w:tplc="BBD45DD0" w:tentative="1">
      <w:start w:val="1"/>
      <w:numFmt w:val="bullet"/>
      <w:lvlText w:val="–"/>
      <w:lvlJc w:val="left"/>
      <w:pPr>
        <w:tabs>
          <w:tab w:val="num" w:pos="4320"/>
        </w:tabs>
        <w:ind w:left="4320" w:hanging="360"/>
      </w:pPr>
      <w:rPr>
        <w:rFonts w:ascii="宋体" w:hAnsi="宋体" w:hint="default"/>
      </w:rPr>
    </w:lvl>
    <w:lvl w:ilvl="6" w:tplc="4B72DFB8" w:tentative="1">
      <w:start w:val="1"/>
      <w:numFmt w:val="bullet"/>
      <w:lvlText w:val="–"/>
      <w:lvlJc w:val="left"/>
      <w:pPr>
        <w:tabs>
          <w:tab w:val="num" w:pos="5040"/>
        </w:tabs>
        <w:ind w:left="5040" w:hanging="360"/>
      </w:pPr>
      <w:rPr>
        <w:rFonts w:ascii="宋体" w:hAnsi="宋体" w:hint="default"/>
      </w:rPr>
    </w:lvl>
    <w:lvl w:ilvl="7" w:tplc="4274B7FC" w:tentative="1">
      <w:start w:val="1"/>
      <w:numFmt w:val="bullet"/>
      <w:lvlText w:val="–"/>
      <w:lvlJc w:val="left"/>
      <w:pPr>
        <w:tabs>
          <w:tab w:val="num" w:pos="5760"/>
        </w:tabs>
        <w:ind w:left="5760" w:hanging="360"/>
      </w:pPr>
      <w:rPr>
        <w:rFonts w:ascii="宋体" w:hAnsi="宋体" w:hint="default"/>
      </w:rPr>
    </w:lvl>
    <w:lvl w:ilvl="8" w:tplc="C2920A16" w:tentative="1">
      <w:start w:val="1"/>
      <w:numFmt w:val="bullet"/>
      <w:lvlText w:val="–"/>
      <w:lvlJc w:val="left"/>
      <w:pPr>
        <w:tabs>
          <w:tab w:val="num" w:pos="6480"/>
        </w:tabs>
        <w:ind w:left="6480" w:hanging="360"/>
      </w:pPr>
      <w:rPr>
        <w:rFonts w:ascii="宋体" w:hAnsi="宋体" w:hint="default"/>
      </w:rPr>
    </w:lvl>
  </w:abstractNum>
  <w:abstractNum w:abstractNumId="5">
    <w:nsid w:val="22512813"/>
    <w:multiLevelType w:val="hybridMultilevel"/>
    <w:tmpl w:val="546AB9F4"/>
    <w:lvl w:ilvl="0" w:tplc="3A6E065C">
      <w:start w:val="1"/>
      <w:numFmt w:val="bullet"/>
      <w:lvlText w:val="•"/>
      <w:lvlJc w:val="left"/>
      <w:pPr>
        <w:tabs>
          <w:tab w:val="num" w:pos="720"/>
        </w:tabs>
        <w:ind w:left="720" w:hanging="360"/>
      </w:pPr>
      <w:rPr>
        <w:rFonts w:ascii="宋体" w:hAnsi="宋体" w:hint="default"/>
      </w:rPr>
    </w:lvl>
    <w:lvl w:ilvl="1" w:tplc="6F80E446" w:tentative="1">
      <w:start w:val="1"/>
      <w:numFmt w:val="bullet"/>
      <w:lvlText w:val="•"/>
      <w:lvlJc w:val="left"/>
      <w:pPr>
        <w:tabs>
          <w:tab w:val="num" w:pos="1440"/>
        </w:tabs>
        <w:ind w:left="1440" w:hanging="360"/>
      </w:pPr>
      <w:rPr>
        <w:rFonts w:ascii="宋体" w:hAnsi="宋体" w:hint="default"/>
      </w:rPr>
    </w:lvl>
    <w:lvl w:ilvl="2" w:tplc="F6F26E00" w:tentative="1">
      <w:start w:val="1"/>
      <w:numFmt w:val="bullet"/>
      <w:lvlText w:val="•"/>
      <w:lvlJc w:val="left"/>
      <w:pPr>
        <w:tabs>
          <w:tab w:val="num" w:pos="2160"/>
        </w:tabs>
        <w:ind w:left="2160" w:hanging="360"/>
      </w:pPr>
      <w:rPr>
        <w:rFonts w:ascii="宋体" w:hAnsi="宋体" w:hint="default"/>
      </w:rPr>
    </w:lvl>
    <w:lvl w:ilvl="3" w:tplc="7E2E22AE" w:tentative="1">
      <w:start w:val="1"/>
      <w:numFmt w:val="bullet"/>
      <w:lvlText w:val="•"/>
      <w:lvlJc w:val="left"/>
      <w:pPr>
        <w:tabs>
          <w:tab w:val="num" w:pos="2880"/>
        </w:tabs>
        <w:ind w:left="2880" w:hanging="360"/>
      </w:pPr>
      <w:rPr>
        <w:rFonts w:ascii="宋体" w:hAnsi="宋体" w:hint="default"/>
      </w:rPr>
    </w:lvl>
    <w:lvl w:ilvl="4" w:tplc="F5B8518A" w:tentative="1">
      <w:start w:val="1"/>
      <w:numFmt w:val="bullet"/>
      <w:lvlText w:val="•"/>
      <w:lvlJc w:val="left"/>
      <w:pPr>
        <w:tabs>
          <w:tab w:val="num" w:pos="3600"/>
        </w:tabs>
        <w:ind w:left="3600" w:hanging="360"/>
      </w:pPr>
      <w:rPr>
        <w:rFonts w:ascii="宋体" w:hAnsi="宋体" w:hint="default"/>
      </w:rPr>
    </w:lvl>
    <w:lvl w:ilvl="5" w:tplc="8BD63D5A" w:tentative="1">
      <w:start w:val="1"/>
      <w:numFmt w:val="bullet"/>
      <w:lvlText w:val="•"/>
      <w:lvlJc w:val="left"/>
      <w:pPr>
        <w:tabs>
          <w:tab w:val="num" w:pos="4320"/>
        </w:tabs>
        <w:ind w:left="4320" w:hanging="360"/>
      </w:pPr>
      <w:rPr>
        <w:rFonts w:ascii="宋体" w:hAnsi="宋体" w:hint="default"/>
      </w:rPr>
    </w:lvl>
    <w:lvl w:ilvl="6" w:tplc="28FA6526" w:tentative="1">
      <w:start w:val="1"/>
      <w:numFmt w:val="bullet"/>
      <w:lvlText w:val="•"/>
      <w:lvlJc w:val="left"/>
      <w:pPr>
        <w:tabs>
          <w:tab w:val="num" w:pos="5040"/>
        </w:tabs>
        <w:ind w:left="5040" w:hanging="360"/>
      </w:pPr>
      <w:rPr>
        <w:rFonts w:ascii="宋体" w:hAnsi="宋体" w:hint="default"/>
      </w:rPr>
    </w:lvl>
    <w:lvl w:ilvl="7" w:tplc="DF7E9426" w:tentative="1">
      <w:start w:val="1"/>
      <w:numFmt w:val="bullet"/>
      <w:lvlText w:val="•"/>
      <w:lvlJc w:val="left"/>
      <w:pPr>
        <w:tabs>
          <w:tab w:val="num" w:pos="5760"/>
        </w:tabs>
        <w:ind w:left="5760" w:hanging="360"/>
      </w:pPr>
      <w:rPr>
        <w:rFonts w:ascii="宋体" w:hAnsi="宋体" w:hint="default"/>
      </w:rPr>
    </w:lvl>
    <w:lvl w:ilvl="8" w:tplc="E6BEB32E" w:tentative="1">
      <w:start w:val="1"/>
      <w:numFmt w:val="bullet"/>
      <w:lvlText w:val="•"/>
      <w:lvlJc w:val="left"/>
      <w:pPr>
        <w:tabs>
          <w:tab w:val="num" w:pos="6480"/>
        </w:tabs>
        <w:ind w:left="6480" w:hanging="360"/>
      </w:pPr>
      <w:rPr>
        <w:rFonts w:ascii="宋体" w:hAnsi="宋体" w:hint="default"/>
      </w:rPr>
    </w:lvl>
  </w:abstractNum>
  <w:abstractNum w:abstractNumId="6">
    <w:nsid w:val="2514285C"/>
    <w:multiLevelType w:val="hybridMultilevel"/>
    <w:tmpl w:val="38E07062"/>
    <w:lvl w:ilvl="0" w:tplc="D2CA0ED6">
      <w:start w:val="1"/>
      <w:numFmt w:val="bullet"/>
      <w:lvlText w:val="•"/>
      <w:lvlJc w:val="left"/>
      <w:pPr>
        <w:tabs>
          <w:tab w:val="num" w:pos="720"/>
        </w:tabs>
        <w:ind w:left="720" w:hanging="360"/>
      </w:pPr>
      <w:rPr>
        <w:rFonts w:ascii="宋体" w:hAnsi="宋体" w:hint="default"/>
      </w:rPr>
    </w:lvl>
    <w:lvl w:ilvl="1" w:tplc="901E50B4" w:tentative="1">
      <w:start w:val="1"/>
      <w:numFmt w:val="bullet"/>
      <w:lvlText w:val="•"/>
      <w:lvlJc w:val="left"/>
      <w:pPr>
        <w:tabs>
          <w:tab w:val="num" w:pos="1440"/>
        </w:tabs>
        <w:ind w:left="1440" w:hanging="360"/>
      </w:pPr>
      <w:rPr>
        <w:rFonts w:ascii="宋体" w:hAnsi="宋体" w:hint="default"/>
      </w:rPr>
    </w:lvl>
    <w:lvl w:ilvl="2" w:tplc="962CB6F8" w:tentative="1">
      <w:start w:val="1"/>
      <w:numFmt w:val="bullet"/>
      <w:lvlText w:val="•"/>
      <w:lvlJc w:val="left"/>
      <w:pPr>
        <w:tabs>
          <w:tab w:val="num" w:pos="2160"/>
        </w:tabs>
        <w:ind w:left="2160" w:hanging="360"/>
      </w:pPr>
      <w:rPr>
        <w:rFonts w:ascii="宋体" w:hAnsi="宋体" w:hint="default"/>
      </w:rPr>
    </w:lvl>
    <w:lvl w:ilvl="3" w:tplc="CE029A12" w:tentative="1">
      <w:start w:val="1"/>
      <w:numFmt w:val="bullet"/>
      <w:lvlText w:val="•"/>
      <w:lvlJc w:val="left"/>
      <w:pPr>
        <w:tabs>
          <w:tab w:val="num" w:pos="2880"/>
        </w:tabs>
        <w:ind w:left="2880" w:hanging="360"/>
      </w:pPr>
      <w:rPr>
        <w:rFonts w:ascii="宋体" w:hAnsi="宋体" w:hint="default"/>
      </w:rPr>
    </w:lvl>
    <w:lvl w:ilvl="4" w:tplc="1DEC3E64" w:tentative="1">
      <w:start w:val="1"/>
      <w:numFmt w:val="bullet"/>
      <w:lvlText w:val="•"/>
      <w:lvlJc w:val="left"/>
      <w:pPr>
        <w:tabs>
          <w:tab w:val="num" w:pos="3600"/>
        </w:tabs>
        <w:ind w:left="3600" w:hanging="360"/>
      </w:pPr>
      <w:rPr>
        <w:rFonts w:ascii="宋体" w:hAnsi="宋体" w:hint="default"/>
      </w:rPr>
    </w:lvl>
    <w:lvl w:ilvl="5" w:tplc="F8940D3C" w:tentative="1">
      <w:start w:val="1"/>
      <w:numFmt w:val="bullet"/>
      <w:lvlText w:val="•"/>
      <w:lvlJc w:val="left"/>
      <w:pPr>
        <w:tabs>
          <w:tab w:val="num" w:pos="4320"/>
        </w:tabs>
        <w:ind w:left="4320" w:hanging="360"/>
      </w:pPr>
      <w:rPr>
        <w:rFonts w:ascii="宋体" w:hAnsi="宋体" w:hint="default"/>
      </w:rPr>
    </w:lvl>
    <w:lvl w:ilvl="6" w:tplc="FBDE0DF6" w:tentative="1">
      <w:start w:val="1"/>
      <w:numFmt w:val="bullet"/>
      <w:lvlText w:val="•"/>
      <w:lvlJc w:val="left"/>
      <w:pPr>
        <w:tabs>
          <w:tab w:val="num" w:pos="5040"/>
        </w:tabs>
        <w:ind w:left="5040" w:hanging="360"/>
      </w:pPr>
      <w:rPr>
        <w:rFonts w:ascii="宋体" w:hAnsi="宋体" w:hint="default"/>
      </w:rPr>
    </w:lvl>
    <w:lvl w:ilvl="7" w:tplc="D4404230" w:tentative="1">
      <w:start w:val="1"/>
      <w:numFmt w:val="bullet"/>
      <w:lvlText w:val="•"/>
      <w:lvlJc w:val="left"/>
      <w:pPr>
        <w:tabs>
          <w:tab w:val="num" w:pos="5760"/>
        </w:tabs>
        <w:ind w:left="5760" w:hanging="360"/>
      </w:pPr>
      <w:rPr>
        <w:rFonts w:ascii="宋体" w:hAnsi="宋体" w:hint="default"/>
      </w:rPr>
    </w:lvl>
    <w:lvl w:ilvl="8" w:tplc="869A5FE6" w:tentative="1">
      <w:start w:val="1"/>
      <w:numFmt w:val="bullet"/>
      <w:lvlText w:val="•"/>
      <w:lvlJc w:val="left"/>
      <w:pPr>
        <w:tabs>
          <w:tab w:val="num" w:pos="6480"/>
        </w:tabs>
        <w:ind w:left="6480" w:hanging="360"/>
      </w:pPr>
      <w:rPr>
        <w:rFonts w:ascii="宋体" w:hAnsi="宋体" w:hint="default"/>
      </w:rPr>
    </w:lvl>
  </w:abstractNum>
  <w:abstractNum w:abstractNumId="7">
    <w:nsid w:val="26AF3A6F"/>
    <w:multiLevelType w:val="multilevel"/>
    <w:tmpl w:val="65B447AC"/>
    <w:lvl w:ilvl="0">
      <w:start w:val="3"/>
      <w:numFmt w:val="japaneseCounting"/>
      <w:lvlText w:val="（%1）"/>
      <w:lvlJc w:val="left"/>
      <w:pPr>
        <w:ind w:left="2020" w:hanging="885"/>
      </w:pPr>
      <w:rPr>
        <w:rFonts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nsid w:val="2C173CD8"/>
    <w:multiLevelType w:val="hybridMultilevel"/>
    <w:tmpl w:val="E670DB74"/>
    <w:lvl w:ilvl="0" w:tplc="6E204BD6">
      <w:start w:val="1"/>
      <w:numFmt w:val="bullet"/>
      <w:lvlText w:val="•"/>
      <w:lvlJc w:val="left"/>
      <w:pPr>
        <w:tabs>
          <w:tab w:val="num" w:pos="720"/>
        </w:tabs>
        <w:ind w:left="720" w:hanging="360"/>
      </w:pPr>
      <w:rPr>
        <w:rFonts w:ascii="宋体" w:hAnsi="宋体" w:hint="default"/>
      </w:rPr>
    </w:lvl>
    <w:lvl w:ilvl="1" w:tplc="D4BE29A4" w:tentative="1">
      <w:start w:val="1"/>
      <w:numFmt w:val="bullet"/>
      <w:lvlText w:val="•"/>
      <w:lvlJc w:val="left"/>
      <w:pPr>
        <w:tabs>
          <w:tab w:val="num" w:pos="1440"/>
        </w:tabs>
        <w:ind w:left="1440" w:hanging="360"/>
      </w:pPr>
      <w:rPr>
        <w:rFonts w:ascii="宋体" w:hAnsi="宋体" w:hint="default"/>
      </w:rPr>
    </w:lvl>
    <w:lvl w:ilvl="2" w:tplc="CF16047C" w:tentative="1">
      <w:start w:val="1"/>
      <w:numFmt w:val="bullet"/>
      <w:lvlText w:val="•"/>
      <w:lvlJc w:val="left"/>
      <w:pPr>
        <w:tabs>
          <w:tab w:val="num" w:pos="2160"/>
        </w:tabs>
        <w:ind w:left="2160" w:hanging="360"/>
      </w:pPr>
      <w:rPr>
        <w:rFonts w:ascii="宋体" w:hAnsi="宋体" w:hint="default"/>
      </w:rPr>
    </w:lvl>
    <w:lvl w:ilvl="3" w:tplc="674A2308" w:tentative="1">
      <w:start w:val="1"/>
      <w:numFmt w:val="bullet"/>
      <w:lvlText w:val="•"/>
      <w:lvlJc w:val="left"/>
      <w:pPr>
        <w:tabs>
          <w:tab w:val="num" w:pos="2880"/>
        </w:tabs>
        <w:ind w:left="2880" w:hanging="360"/>
      </w:pPr>
      <w:rPr>
        <w:rFonts w:ascii="宋体" w:hAnsi="宋体" w:hint="default"/>
      </w:rPr>
    </w:lvl>
    <w:lvl w:ilvl="4" w:tplc="66449DCC" w:tentative="1">
      <w:start w:val="1"/>
      <w:numFmt w:val="bullet"/>
      <w:lvlText w:val="•"/>
      <w:lvlJc w:val="left"/>
      <w:pPr>
        <w:tabs>
          <w:tab w:val="num" w:pos="3600"/>
        </w:tabs>
        <w:ind w:left="3600" w:hanging="360"/>
      </w:pPr>
      <w:rPr>
        <w:rFonts w:ascii="宋体" w:hAnsi="宋体" w:hint="default"/>
      </w:rPr>
    </w:lvl>
    <w:lvl w:ilvl="5" w:tplc="22E622B8" w:tentative="1">
      <w:start w:val="1"/>
      <w:numFmt w:val="bullet"/>
      <w:lvlText w:val="•"/>
      <w:lvlJc w:val="left"/>
      <w:pPr>
        <w:tabs>
          <w:tab w:val="num" w:pos="4320"/>
        </w:tabs>
        <w:ind w:left="4320" w:hanging="360"/>
      </w:pPr>
      <w:rPr>
        <w:rFonts w:ascii="宋体" w:hAnsi="宋体" w:hint="default"/>
      </w:rPr>
    </w:lvl>
    <w:lvl w:ilvl="6" w:tplc="6F6E386C" w:tentative="1">
      <w:start w:val="1"/>
      <w:numFmt w:val="bullet"/>
      <w:lvlText w:val="•"/>
      <w:lvlJc w:val="left"/>
      <w:pPr>
        <w:tabs>
          <w:tab w:val="num" w:pos="5040"/>
        </w:tabs>
        <w:ind w:left="5040" w:hanging="360"/>
      </w:pPr>
      <w:rPr>
        <w:rFonts w:ascii="宋体" w:hAnsi="宋体" w:hint="default"/>
      </w:rPr>
    </w:lvl>
    <w:lvl w:ilvl="7" w:tplc="F40E44CA" w:tentative="1">
      <w:start w:val="1"/>
      <w:numFmt w:val="bullet"/>
      <w:lvlText w:val="•"/>
      <w:lvlJc w:val="left"/>
      <w:pPr>
        <w:tabs>
          <w:tab w:val="num" w:pos="5760"/>
        </w:tabs>
        <w:ind w:left="5760" w:hanging="360"/>
      </w:pPr>
      <w:rPr>
        <w:rFonts w:ascii="宋体" w:hAnsi="宋体" w:hint="default"/>
      </w:rPr>
    </w:lvl>
    <w:lvl w:ilvl="8" w:tplc="4EA0D42E" w:tentative="1">
      <w:start w:val="1"/>
      <w:numFmt w:val="bullet"/>
      <w:lvlText w:val="•"/>
      <w:lvlJc w:val="left"/>
      <w:pPr>
        <w:tabs>
          <w:tab w:val="num" w:pos="6480"/>
        </w:tabs>
        <w:ind w:left="6480" w:hanging="360"/>
      </w:pPr>
      <w:rPr>
        <w:rFonts w:ascii="宋体" w:hAnsi="宋体" w:hint="default"/>
      </w:rPr>
    </w:lvl>
  </w:abstractNum>
  <w:abstractNum w:abstractNumId="9">
    <w:nsid w:val="2D1C4DB7"/>
    <w:multiLevelType w:val="hybridMultilevel"/>
    <w:tmpl w:val="124AFDA6"/>
    <w:lvl w:ilvl="0" w:tplc="1BA27760">
      <w:start w:val="1"/>
      <w:numFmt w:val="decimal"/>
      <w:lvlText w:val="（第%1期）"/>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E6CBA4"/>
    <w:multiLevelType w:val="singleLevel"/>
    <w:tmpl w:val="53E6CBA4"/>
    <w:lvl w:ilvl="0">
      <w:start w:val="1"/>
      <w:numFmt w:val="chineseCounting"/>
      <w:suff w:val="nothing"/>
      <w:lvlText w:val="（%1）"/>
      <w:lvlJc w:val="left"/>
    </w:lvl>
  </w:abstractNum>
  <w:abstractNum w:abstractNumId="11">
    <w:nsid w:val="54580D6D"/>
    <w:multiLevelType w:val="hybridMultilevel"/>
    <w:tmpl w:val="93F48682"/>
    <w:lvl w:ilvl="0" w:tplc="CB02C2D6">
      <w:start w:val="1"/>
      <w:numFmt w:val="bullet"/>
      <w:lvlText w:val="•"/>
      <w:lvlJc w:val="left"/>
      <w:pPr>
        <w:tabs>
          <w:tab w:val="num" w:pos="720"/>
        </w:tabs>
        <w:ind w:left="720" w:hanging="360"/>
      </w:pPr>
      <w:rPr>
        <w:rFonts w:ascii="宋体" w:hAnsi="宋体" w:hint="default"/>
      </w:rPr>
    </w:lvl>
    <w:lvl w:ilvl="1" w:tplc="1D50CB16" w:tentative="1">
      <w:start w:val="1"/>
      <w:numFmt w:val="bullet"/>
      <w:lvlText w:val="•"/>
      <w:lvlJc w:val="left"/>
      <w:pPr>
        <w:tabs>
          <w:tab w:val="num" w:pos="1440"/>
        </w:tabs>
        <w:ind w:left="1440" w:hanging="360"/>
      </w:pPr>
      <w:rPr>
        <w:rFonts w:ascii="宋体" w:hAnsi="宋体" w:hint="default"/>
      </w:rPr>
    </w:lvl>
    <w:lvl w:ilvl="2" w:tplc="89E47854" w:tentative="1">
      <w:start w:val="1"/>
      <w:numFmt w:val="bullet"/>
      <w:lvlText w:val="•"/>
      <w:lvlJc w:val="left"/>
      <w:pPr>
        <w:tabs>
          <w:tab w:val="num" w:pos="2160"/>
        </w:tabs>
        <w:ind w:left="2160" w:hanging="360"/>
      </w:pPr>
      <w:rPr>
        <w:rFonts w:ascii="宋体" w:hAnsi="宋体" w:hint="default"/>
      </w:rPr>
    </w:lvl>
    <w:lvl w:ilvl="3" w:tplc="C9185C5E" w:tentative="1">
      <w:start w:val="1"/>
      <w:numFmt w:val="bullet"/>
      <w:lvlText w:val="•"/>
      <w:lvlJc w:val="left"/>
      <w:pPr>
        <w:tabs>
          <w:tab w:val="num" w:pos="2880"/>
        </w:tabs>
        <w:ind w:left="2880" w:hanging="360"/>
      </w:pPr>
      <w:rPr>
        <w:rFonts w:ascii="宋体" w:hAnsi="宋体" w:hint="default"/>
      </w:rPr>
    </w:lvl>
    <w:lvl w:ilvl="4" w:tplc="E95E7C3C" w:tentative="1">
      <w:start w:val="1"/>
      <w:numFmt w:val="bullet"/>
      <w:lvlText w:val="•"/>
      <w:lvlJc w:val="left"/>
      <w:pPr>
        <w:tabs>
          <w:tab w:val="num" w:pos="3600"/>
        </w:tabs>
        <w:ind w:left="3600" w:hanging="360"/>
      </w:pPr>
      <w:rPr>
        <w:rFonts w:ascii="宋体" w:hAnsi="宋体" w:hint="default"/>
      </w:rPr>
    </w:lvl>
    <w:lvl w:ilvl="5" w:tplc="8ED061A0" w:tentative="1">
      <w:start w:val="1"/>
      <w:numFmt w:val="bullet"/>
      <w:lvlText w:val="•"/>
      <w:lvlJc w:val="left"/>
      <w:pPr>
        <w:tabs>
          <w:tab w:val="num" w:pos="4320"/>
        </w:tabs>
        <w:ind w:left="4320" w:hanging="360"/>
      </w:pPr>
      <w:rPr>
        <w:rFonts w:ascii="宋体" w:hAnsi="宋体" w:hint="default"/>
      </w:rPr>
    </w:lvl>
    <w:lvl w:ilvl="6" w:tplc="8FC8846A" w:tentative="1">
      <w:start w:val="1"/>
      <w:numFmt w:val="bullet"/>
      <w:lvlText w:val="•"/>
      <w:lvlJc w:val="left"/>
      <w:pPr>
        <w:tabs>
          <w:tab w:val="num" w:pos="5040"/>
        </w:tabs>
        <w:ind w:left="5040" w:hanging="360"/>
      </w:pPr>
      <w:rPr>
        <w:rFonts w:ascii="宋体" w:hAnsi="宋体" w:hint="default"/>
      </w:rPr>
    </w:lvl>
    <w:lvl w:ilvl="7" w:tplc="380C8BB2" w:tentative="1">
      <w:start w:val="1"/>
      <w:numFmt w:val="bullet"/>
      <w:lvlText w:val="•"/>
      <w:lvlJc w:val="left"/>
      <w:pPr>
        <w:tabs>
          <w:tab w:val="num" w:pos="5760"/>
        </w:tabs>
        <w:ind w:left="5760" w:hanging="360"/>
      </w:pPr>
      <w:rPr>
        <w:rFonts w:ascii="宋体" w:hAnsi="宋体" w:hint="default"/>
      </w:rPr>
    </w:lvl>
    <w:lvl w:ilvl="8" w:tplc="AC469644" w:tentative="1">
      <w:start w:val="1"/>
      <w:numFmt w:val="bullet"/>
      <w:lvlText w:val="•"/>
      <w:lvlJc w:val="left"/>
      <w:pPr>
        <w:tabs>
          <w:tab w:val="num" w:pos="6480"/>
        </w:tabs>
        <w:ind w:left="6480" w:hanging="360"/>
      </w:pPr>
      <w:rPr>
        <w:rFonts w:ascii="宋体" w:hAnsi="宋体" w:hint="default"/>
      </w:rPr>
    </w:lvl>
  </w:abstractNum>
  <w:abstractNum w:abstractNumId="12">
    <w:nsid w:val="54730EF1"/>
    <w:multiLevelType w:val="hybridMultilevel"/>
    <w:tmpl w:val="0F0A3826"/>
    <w:lvl w:ilvl="0" w:tplc="55B466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3">
    <w:nsid w:val="5C2C3C77"/>
    <w:multiLevelType w:val="hybridMultilevel"/>
    <w:tmpl w:val="BFCC9948"/>
    <w:lvl w:ilvl="0" w:tplc="B514602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8648E9"/>
    <w:multiLevelType w:val="hybridMultilevel"/>
    <w:tmpl w:val="C8E6B7D8"/>
    <w:lvl w:ilvl="0" w:tplc="5C7EAFDA">
      <w:start w:val="1"/>
      <w:numFmt w:val="bullet"/>
      <w:lvlText w:val="•"/>
      <w:lvlJc w:val="left"/>
      <w:pPr>
        <w:tabs>
          <w:tab w:val="num" w:pos="720"/>
        </w:tabs>
        <w:ind w:left="720" w:hanging="360"/>
      </w:pPr>
      <w:rPr>
        <w:rFonts w:ascii="宋体" w:hAnsi="宋体" w:hint="default"/>
      </w:rPr>
    </w:lvl>
    <w:lvl w:ilvl="1" w:tplc="C8944C40" w:tentative="1">
      <w:start w:val="1"/>
      <w:numFmt w:val="bullet"/>
      <w:lvlText w:val="•"/>
      <w:lvlJc w:val="left"/>
      <w:pPr>
        <w:tabs>
          <w:tab w:val="num" w:pos="1440"/>
        </w:tabs>
        <w:ind w:left="1440" w:hanging="360"/>
      </w:pPr>
      <w:rPr>
        <w:rFonts w:ascii="宋体" w:hAnsi="宋体" w:hint="default"/>
      </w:rPr>
    </w:lvl>
    <w:lvl w:ilvl="2" w:tplc="8FDC8638" w:tentative="1">
      <w:start w:val="1"/>
      <w:numFmt w:val="bullet"/>
      <w:lvlText w:val="•"/>
      <w:lvlJc w:val="left"/>
      <w:pPr>
        <w:tabs>
          <w:tab w:val="num" w:pos="2160"/>
        </w:tabs>
        <w:ind w:left="2160" w:hanging="360"/>
      </w:pPr>
      <w:rPr>
        <w:rFonts w:ascii="宋体" w:hAnsi="宋体" w:hint="default"/>
      </w:rPr>
    </w:lvl>
    <w:lvl w:ilvl="3" w:tplc="977E5418" w:tentative="1">
      <w:start w:val="1"/>
      <w:numFmt w:val="bullet"/>
      <w:lvlText w:val="•"/>
      <w:lvlJc w:val="left"/>
      <w:pPr>
        <w:tabs>
          <w:tab w:val="num" w:pos="2880"/>
        </w:tabs>
        <w:ind w:left="2880" w:hanging="360"/>
      </w:pPr>
      <w:rPr>
        <w:rFonts w:ascii="宋体" w:hAnsi="宋体" w:hint="default"/>
      </w:rPr>
    </w:lvl>
    <w:lvl w:ilvl="4" w:tplc="87009992" w:tentative="1">
      <w:start w:val="1"/>
      <w:numFmt w:val="bullet"/>
      <w:lvlText w:val="•"/>
      <w:lvlJc w:val="left"/>
      <w:pPr>
        <w:tabs>
          <w:tab w:val="num" w:pos="3600"/>
        </w:tabs>
        <w:ind w:left="3600" w:hanging="360"/>
      </w:pPr>
      <w:rPr>
        <w:rFonts w:ascii="宋体" w:hAnsi="宋体" w:hint="default"/>
      </w:rPr>
    </w:lvl>
    <w:lvl w:ilvl="5" w:tplc="11C8A136" w:tentative="1">
      <w:start w:val="1"/>
      <w:numFmt w:val="bullet"/>
      <w:lvlText w:val="•"/>
      <w:lvlJc w:val="left"/>
      <w:pPr>
        <w:tabs>
          <w:tab w:val="num" w:pos="4320"/>
        </w:tabs>
        <w:ind w:left="4320" w:hanging="360"/>
      </w:pPr>
      <w:rPr>
        <w:rFonts w:ascii="宋体" w:hAnsi="宋体" w:hint="default"/>
      </w:rPr>
    </w:lvl>
    <w:lvl w:ilvl="6" w:tplc="28CC951C" w:tentative="1">
      <w:start w:val="1"/>
      <w:numFmt w:val="bullet"/>
      <w:lvlText w:val="•"/>
      <w:lvlJc w:val="left"/>
      <w:pPr>
        <w:tabs>
          <w:tab w:val="num" w:pos="5040"/>
        </w:tabs>
        <w:ind w:left="5040" w:hanging="360"/>
      </w:pPr>
      <w:rPr>
        <w:rFonts w:ascii="宋体" w:hAnsi="宋体" w:hint="default"/>
      </w:rPr>
    </w:lvl>
    <w:lvl w:ilvl="7" w:tplc="C2FCC146" w:tentative="1">
      <w:start w:val="1"/>
      <w:numFmt w:val="bullet"/>
      <w:lvlText w:val="•"/>
      <w:lvlJc w:val="left"/>
      <w:pPr>
        <w:tabs>
          <w:tab w:val="num" w:pos="5760"/>
        </w:tabs>
        <w:ind w:left="5760" w:hanging="360"/>
      </w:pPr>
      <w:rPr>
        <w:rFonts w:ascii="宋体" w:hAnsi="宋体" w:hint="default"/>
      </w:rPr>
    </w:lvl>
    <w:lvl w:ilvl="8" w:tplc="0EFE937A" w:tentative="1">
      <w:start w:val="1"/>
      <w:numFmt w:val="bullet"/>
      <w:lvlText w:val="•"/>
      <w:lvlJc w:val="left"/>
      <w:pPr>
        <w:tabs>
          <w:tab w:val="num" w:pos="6480"/>
        </w:tabs>
        <w:ind w:left="6480" w:hanging="360"/>
      </w:pPr>
      <w:rPr>
        <w:rFonts w:ascii="宋体" w:hAnsi="宋体" w:hint="default"/>
      </w:rPr>
    </w:lvl>
  </w:abstractNum>
  <w:abstractNum w:abstractNumId="15">
    <w:nsid w:val="653F5F10"/>
    <w:multiLevelType w:val="hybridMultilevel"/>
    <w:tmpl w:val="924CFCD0"/>
    <w:lvl w:ilvl="0" w:tplc="D0E0A7EC">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16">
    <w:nsid w:val="6AF21671"/>
    <w:multiLevelType w:val="multilevel"/>
    <w:tmpl w:val="6AF21671"/>
    <w:lvl w:ilvl="0">
      <w:start w:val="1"/>
      <w:numFmt w:val="chineseCountingThousand"/>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7">
    <w:nsid w:val="6D82639F"/>
    <w:multiLevelType w:val="hybridMultilevel"/>
    <w:tmpl w:val="A8A658FE"/>
    <w:lvl w:ilvl="0" w:tplc="8B0E24CA">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71AF271B"/>
    <w:multiLevelType w:val="multilevel"/>
    <w:tmpl w:val="06D452AA"/>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83C6814"/>
    <w:multiLevelType w:val="hybridMultilevel"/>
    <w:tmpl w:val="0766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581AF0"/>
    <w:multiLevelType w:val="hybridMultilevel"/>
    <w:tmpl w:val="308CF47A"/>
    <w:lvl w:ilvl="0" w:tplc="9D7ADA3E">
      <w:start w:val="1"/>
      <w:numFmt w:val="bullet"/>
      <w:lvlText w:val="•"/>
      <w:lvlJc w:val="left"/>
      <w:pPr>
        <w:tabs>
          <w:tab w:val="num" w:pos="720"/>
        </w:tabs>
        <w:ind w:left="720" w:hanging="360"/>
      </w:pPr>
      <w:rPr>
        <w:rFonts w:ascii="宋体" w:hAnsi="宋体" w:hint="default"/>
      </w:rPr>
    </w:lvl>
    <w:lvl w:ilvl="1" w:tplc="40601DD8" w:tentative="1">
      <w:start w:val="1"/>
      <w:numFmt w:val="bullet"/>
      <w:lvlText w:val="•"/>
      <w:lvlJc w:val="left"/>
      <w:pPr>
        <w:tabs>
          <w:tab w:val="num" w:pos="1440"/>
        </w:tabs>
        <w:ind w:left="1440" w:hanging="360"/>
      </w:pPr>
      <w:rPr>
        <w:rFonts w:ascii="宋体" w:hAnsi="宋体" w:hint="default"/>
      </w:rPr>
    </w:lvl>
    <w:lvl w:ilvl="2" w:tplc="68B8CC4A" w:tentative="1">
      <w:start w:val="1"/>
      <w:numFmt w:val="bullet"/>
      <w:lvlText w:val="•"/>
      <w:lvlJc w:val="left"/>
      <w:pPr>
        <w:tabs>
          <w:tab w:val="num" w:pos="2160"/>
        </w:tabs>
        <w:ind w:left="2160" w:hanging="360"/>
      </w:pPr>
      <w:rPr>
        <w:rFonts w:ascii="宋体" w:hAnsi="宋体" w:hint="default"/>
      </w:rPr>
    </w:lvl>
    <w:lvl w:ilvl="3" w:tplc="B9D49A44" w:tentative="1">
      <w:start w:val="1"/>
      <w:numFmt w:val="bullet"/>
      <w:lvlText w:val="•"/>
      <w:lvlJc w:val="left"/>
      <w:pPr>
        <w:tabs>
          <w:tab w:val="num" w:pos="2880"/>
        </w:tabs>
        <w:ind w:left="2880" w:hanging="360"/>
      </w:pPr>
      <w:rPr>
        <w:rFonts w:ascii="宋体" w:hAnsi="宋体" w:hint="default"/>
      </w:rPr>
    </w:lvl>
    <w:lvl w:ilvl="4" w:tplc="CBE8005C" w:tentative="1">
      <w:start w:val="1"/>
      <w:numFmt w:val="bullet"/>
      <w:lvlText w:val="•"/>
      <w:lvlJc w:val="left"/>
      <w:pPr>
        <w:tabs>
          <w:tab w:val="num" w:pos="3600"/>
        </w:tabs>
        <w:ind w:left="3600" w:hanging="360"/>
      </w:pPr>
      <w:rPr>
        <w:rFonts w:ascii="宋体" w:hAnsi="宋体" w:hint="default"/>
      </w:rPr>
    </w:lvl>
    <w:lvl w:ilvl="5" w:tplc="29E2322A" w:tentative="1">
      <w:start w:val="1"/>
      <w:numFmt w:val="bullet"/>
      <w:lvlText w:val="•"/>
      <w:lvlJc w:val="left"/>
      <w:pPr>
        <w:tabs>
          <w:tab w:val="num" w:pos="4320"/>
        </w:tabs>
        <w:ind w:left="4320" w:hanging="360"/>
      </w:pPr>
      <w:rPr>
        <w:rFonts w:ascii="宋体" w:hAnsi="宋体" w:hint="default"/>
      </w:rPr>
    </w:lvl>
    <w:lvl w:ilvl="6" w:tplc="C6F66670" w:tentative="1">
      <w:start w:val="1"/>
      <w:numFmt w:val="bullet"/>
      <w:lvlText w:val="•"/>
      <w:lvlJc w:val="left"/>
      <w:pPr>
        <w:tabs>
          <w:tab w:val="num" w:pos="5040"/>
        </w:tabs>
        <w:ind w:left="5040" w:hanging="360"/>
      </w:pPr>
      <w:rPr>
        <w:rFonts w:ascii="宋体" w:hAnsi="宋体" w:hint="default"/>
      </w:rPr>
    </w:lvl>
    <w:lvl w:ilvl="7" w:tplc="4AA4EDFA" w:tentative="1">
      <w:start w:val="1"/>
      <w:numFmt w:val="bullet"/>
      <w:lvlText w:val="•"/>
      <w:lvlJc w:val="left"/>
      <w:pPr>
        <w:tabs>
          <w:tab w:val="num" w:pos="5760"/>
        </w:tabs>
        <w:ind w:left="5760" w:hanging="360"/>
      </w:pPr>
      <w:rPr>
        <w:rFonts w:ascii="宋体" w:hAnsi="宋体" w:hint="default"/>
      </w:rPr>
    </w:lvl>
    <w:lvl w:ilvl="8" w:tplc="3C2E05FC" w:tentative="1">
      <w:start w:val="1"/>
      <w:numFmt w:val="bullet"/>
      <w:lvlText w:val="•"/>
      <w:lvlJc w:val="left"/>
      <w:pPr>
        <w:tabs>
          <w:tab w:val="num" w:pos="6480"/>
        </w:tabs>
        <w:ind w:left="6480" w:hanging="360"/>
      </w:pPr>
      <w:rPr>
        <w:rFonts w:ascii="宋体" w:hAnsi="宋体" w:hint="default"/>
      </w:rPr>
    </w:lvl>
  </w:abstractNum>
  <w:abstractNum w:abstractNumId="21">
    <w:nsid w:val="7E0E2475"/>
    <w:multiLevelType w:val="multilevel"/>
    <w:tmpl w:val="71AF271B"/>
    <w:lvl w:ilvl="0">
      <w:start w:val="1"/>
      <w:numFmt w:val="chineseCountingThousand"/>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EA305F2"/>
    <w:multiLevelType w:val="hybridMultilevel"/>
    <w:tmpl w:val="DA1A9EAA"/>
    <w:lvl w:ilvl="0" w:tplc="54663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8"/>
  </w:num>
  <w:num w:numId="3">
    <w:abstractNumId w:val="7"/>
  </w:num>
  <w:num w:numId="4">
    <w:abstractNumId w:val="1"/>
  </w:num>
  <w:num w:numId="5">
    <w:abstractNumId w:val="16"/>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3"/>
  </w:num>
  <w:num w:numId="11">
    <w:abstractNumId w:val="2"/>
  </w:num>
  <w:num w:numId="12">
    <w:abstractNumId w:val="19"/>
  </w:num>
  <w:num w:numId="13">
    <w:abstractNumId w:val="22"/>
  </w:num>
  <w:num w:numId="14">
    <w:abstractNumId w:val="9"/>
  </w:num>
  <w:num w:numId="15">
    <w:abstractNumId w:val="12"/>
  </w:num>
  <w:num w:numId="16">
    <w:abstractNumId w:val="17"/>
  </w:num>
  <w:num w:numId="17">
    <w:abstractNumId w:val="20"/>
  </w:num>
  <w:num w:numId="18">
    <w:abstractNumId w:val="3"/>
  </w:num>
  <w:num w:numId="19">
    <w:abstractNumId w:val="4"/>
  </w:num>
  <w:num w:numId="20">
    <w:abstractNumId w:val="14"/>
  </w:num>
  <w:num w:numId="21">
    <w:abstractNumId w:val="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1376"/>
    <w:rsid w:val="00002ACB"/>
    <w:rsid w:val="000039EE"/>
    <w:rsid w:val="00003E87"/>
    <w:rsid w:val="00004BE2"/>
    <w:rsid w:val="0000647D"/>
    <w:rsid w:val="00006543"/>
    <w:rsid w:val="0001344E"/>
    <w:rsid w:val="00016CEA"/>
    <w:rsid w:val="000208D9"/>
    <w:rsid w:val="000338EE"/>
    <w:rsid w:val="00036E8D"/>
    <w:rsid w:val="00037299"/>
    <w:rsid w:val="00043F69"/>
    <w:rsid w:val="000469CD"/>
    <w:rsid w:val="00046FDE"/>
    <w:rsid w:val="00053873"/>
    <w:rsid w:val="00055421"/>
    <w:rsid w:val="0006379B"/>
    <w:rsid w:val="0006501B"/>
    <w:rsid w:val="00072313"/>
    <w:rsid w:val="00077255"/>
    <w:rsid w:val="00077AD5"/>
    <w:rsid w:val="00083AAF"/>
    <w:rsid w:val="00083FF7"/>
    <w:rsid w:val="000840F9"/>
    <w:rsid w:val="00094DA6"/>
    <w:rsid w:val="00096EC4"/>
    <w:rsid w:val="000A15B9"/>
    <w:rsid w:val="000A1795"/>
    <w:rsid w:val="000B0B00"/>
    <w:rsid w:val="000B287B"/>
    <w:rsid w:val="000B4574"/>
    <w:rsid w:val="000B7D25"/>
    <w:rsid w:val="000C4B2A"/>
    <w:rsid w:val="000C65D6"/>
    <w:rsid w:val="000D2C88"/>
    <w:rsid w:val="000D38C7"/>
    <w:rsid w:val="000D4857"/>
    <w:rsid w:val="000E3922"/>
    <w:rsid w:val="000F25F1"/>
    <w:rsid w:val="000F2C4D"/>
    <w:rsid w:val="000F3257"/>
    <w:rsid w:val="000F38CC"/>
    <w:rsid w:val="000F6184"/>
    <w:rsid w:val="0010259E"/>
    <w:rsid w:val="001026CC"/>
    <w:rsid w:val="00105F46"/>
    <w:rsid w:val="00111C76"/>
    <w:rsid w:val="001135EA"/>
    <w:rsid w:val="001179D6"/>
    <w:rsid w:val="00121697"/>
    <w:rsid w:val="00123AC0"/>
    <w:rsid w:val="0013424F"/>
    <w:rsid w:val="001532EF"/>
    <w:rsid w:val="00157764"/>
    <w:rsid w:val="00166013"/>
    <w:rsid w:val="001660A5"/>
    <w:rsid w:val="001721FF"/>
    <w:rsid w:val="001727CB"/>
    <w:rsid w:val="00172A27"/>
    <w:rsid w:val="00175EBD"/>
    <w:rsid w:val="00184021"/>
    <w:rsid w:val="00190B68"/>
    <w:rsid w:val="00191BE6"/>
    <w:rsid w:val="0019292E"/>
    <w:rsid w:val="0019404B"/>
    <w:rsid w:val="001940E6"/>
    <w:rsid w:val="00194162"/>
    <w:rsid w:val="00195B34"/>
    <w:rsid w:val="0019719C"/>
    <w:rsid w:val="001A2AA8"/>
    <w:rsid w:val="001A643F"/>
    <w:rsid w:val="001B187D"/>
    <w:rsid w:val="001B28BA"/>
    <w:rsid w:val="001B2F9E"/>
    <w:rsid w:val="001C0722"/>
    <w:rsid w:val="001C244D"/>
    <w:rsid w:val="001C2769"/>
    <w:rsid w:val="001C2B49"/>
    <w:rsid w:val="001C3EC2"/>
    <w:rsid w:val="001C4FD6"/>
    <w:rsid w:val="001C5FC6"/>
    <w:rsid w:val="001C788C"/>
    <w:rsid w:val="001E18D4"/>
    <w:rsid w:val="001E55FD"/>
    <w:rsid w:val="001E7197"/>
    <w:rsid w:val="001F06E1"/>
    <w:rsid w:val="001F1DAA"/>
    <w:rsid w:val="001F3F8D"/>
    <w:rsid w:val="001F67BE"/>
    <w:rsid w:val="00203A64"/>
    <w:rsid w:val="00204EE4"/>
    <w:rsid w:val="00210142"/>
    <w:rsid w:val="00211851"/>
    <w:rsid w:val="00214949"/>
    <w:rsid w:val="002172E4"/>
    <w:rsid w:val="0023044F"/>
    <w:rsid w:val="00237135"/>
    <w:rsid w:val="0023777F"/>
    <w:rsid w:val="00240B83"/>
    <w:rsid w:val="00250ADC"/>
    <w:rsid w:val="002514F5"/>
    <w:rsid w:val="00252AEA"/>
    <w:rsid w:val="00260E1D"/>
    <w:rsid w:val="002702DF"/>
    <w:rsid w:val="0027245A"/>
    <w:rsid w:val="00272AB1"/>
    <w:rsid w:val="00273991"/>
    <w:rsid w:val="00276716"/>
    <w:rsid w:val="002819FD"/>
    <w:rsid w:val="0028233F"/>
    <w:rsid w:val="002824E6"/>
    <w:rsid w:val="00286328"/>
    <w:rsid w:val="00287F0C"/>
    <w:rsid w:val="002905BE"/>
    <w:rsid w:val="002907B4"/>
    <w:rsid w:val="00290F36"/>
    <w:rsid w:val="0029287C"/>
    <w:rsid w:val="00294A30"/>
    <w:rsid w:val="0029520A"/>
    <w:rsid w:val="00296D57"/>
    <w:rsid w:val="002A28C8"/>
    <w:rsid w:val="002B5A68"/>
    <w:rsid w:val="002B78F1"/>
    <w:rsid w:val="002B7EF1"/>
    <w:rsid w:val="002C025A"/>
    <w:rsid w:val="002C12CA"/>
    <w:rsid w:val="002C46BF"/>
    <w:rsid w:val="002C534B"/>
    <w:rsid w:val="002C63DA"/>
    <w:rsid w:val="002C6542"/>
    <w:rsid w:val="002D00BF"/>
    <w:rsid w:val="002D016D"/>
    <w:rsid w:val="002D33D8"/>
    <w:rsid w:val="002D6EDA"/>
    <w:rsid w:val="002D7929"/>
    <w:rsid w:val="002E3577"/>
    <w:rsid w:val="002F7446"/>
    <w:rsid w:val="00310FEB"/>
    <w:rsid w:val="0031660B"/>
    <w:rsid w:val="0034186B"/>
    <w:rsid w:val="00345554"/>
    <w:rsid w:val="00347481"/>
    <w:rsid w:val="00350223"/>
    <w:rsid w:val="003505D3"/>
    <w:rsid w:val="00352E13"/>
    <w:rsid w:val="00353367"/>
    <w:rsid w:val="003535D1"/>
    <w:rsid w:val="00353C81"/>
    <w:rsid w:val="00356455"/>
    <w:rsid w:val="00357184"/>
    <w:rsid w:val="00360402"/>
    <w:rsid w:val="003607CF"/>
    <w:rsid w:val="00390D94"/>
    <w:rsid w:val="00392C50"/>
    <w:rsid w:val="003A5ABA"/>
    <w:rsid w:val="003B509F"/>
    <w:rsid w:val="003B750E"/>
    <w:rsid w:val="003C0399"/>
    <w:rsid w:val="003C0EF6"/>
    <w:rsid w:val="003C1088"/>
    <w:rsid w:val="003D1D5A"/>
    <w:rsid w:val="003D5F54"/>
    <w:rsid w:val="003E146A"/>
    <w:rsid w:val="00401BA7"/>
    <w:rsid w:val="00403E7F"/>
    <w:rsid w:val="00413E92"/>
    <w:rsid w:val="00414413"/>
    <w:rsid w:val="00414D35"/>
    <w:rsid w:val="00414F6F"/>
    <w:rsid w:val="00421434"/>
    <w:rsid w:val="00422EAB"/>
    <w:rsid w:val="00423054"/>
    <w:rsid w:val="00423C98"/>
    <w:rsid w:val="0042630D"/>
    <w:rsid w:val="00427FE1"/>
    <w:rsid w:val="004340E2"/>
    <w:rsid w:val="004349C2"/>
    <w:rsid w:val="0043538B"/>
    <w:rsid w:val="0044228F"/>
    <w:rsid w:val="004466C1"/>
    <w:rsid w:val="00447998"/>
    <w:rsid w:val="0045183D"/>
    <w:rsid w:val="00451A40"/>
    <w:rsid w:val="00452CC5"/>
    <w:rsid w:val="0045428B"/>
    <w:rsid w:val="0046113C"/>
    <w:rsid w:val="00463A96"/>
    <w:rsid w:val="00463D23"/>
    <w:rsid w:val="00466E12"/>
    <w:rsid w:val="004743CA"/>
    <w:rsid w:val="00474467"/>
    <w:rsid w:val="00483499"/>
    <w:rsid w:val="004842BD"/>
    <w:rsid w:val="00491906"/>
    <w:rsid w:val="0049280F"/>
    <w:rsid w:val="00492AB0"/>
    <w:rsid w:val="0049478E"/>
    <w:rsid w:val="00495EEF"/>
    <w:rsid w:val="00497577"/>
    <w:rsid w:val="004977DC"/>
    <w:rsid w:val="004A1CBB"/>
    <w:rsid w:val="004A2124"/>
    <w:rsid w:val="004A3165"/>
    <w:rsid w:val="004B0C97"/>
    <w:rsid w:val="004B76F8"/>
    <w:rsid w:val="004C3705"/>
    <w:rsid w:val="004C381D"/>
    <w:rsid w:val="004C3D84"/>
    <w:rsid w:val="004D16C2"/>
    <w:rsid w:val="004D23ED"/>
    <w:rsid w:val="004D32A2"/>
    <w:rsid w:val="004D793C"/>
    <w:rsid w:val="004E6221"/>
    <w:rsid w:val="004F28D9"/>
    <w:rsid w:val="004F665D"/>
    <w:rsid w:val="00503E36"/>
    <w:rsid w:val="005073BD"/>
    <w:rsid w:val="00510202"/>
    <w:rsid w:val="00514601"/>
    <w:rsid w:val="00521089"/>
    <w:rsid w:val="00531639"/>
    <w:rsid w:val="0053176E"/>
    <w:rsid w:val="0053387D"/>
    <w:rsid w:val="00540B4E"/>
    <w:rsid w:val="0054240D"/>
    <w:rsid w:val="005428A1"/>
    <w:rsid w:val="00543B1B"/>
    <w:rsid w:val="005449B8"/>
    <w:rsid w:val="00553DF4"/>
    <w:rsid w:val="005544EE"/>
    <w:rsid w:val="00565D17"/>
    <w:rsid w:val="0056600B"/>
    <w:rsid w:val="0058174B"/>
    <w:rsid w:val="005839E5"/>
    <w:rsid w:val="00583ABE"/>
    <w:rsid w:val="0058466E"/>
    <w:rsid w:val="005930F4"/>
    <w:rsid w:val="005A1DF8"/>
    <w:rsid w:val="005A4826"/>
    <w:rsid w:val="005A7021"/>
    <w:rsid w:val="005B40AF"/>
    <w:rsid w:val="005B4AAE"/>
    <w:rsid w:val="005B544D"/>
    <w:rsid w:val="005C171B"/>
    <w:rsid w:val="005D226A"/>
    <w:rsid w:val="005E2CE7"/>
    <w:rsid w:val="005F063E"/>
    <w:rsid w:val="005F352D"/>
    <w:rsid w:val="005F5615"/>
    <w:rsid w:val="005F749D"/>
    <w:rsid w:val="00602633"/>
    <w:rsid w:val="00605A2C"/>
    <w:rsid w:val="00606056"/>
    <w:rsid w:val="006060BE"/>
    <w:rsid w:val="006205AA"/>
    <w:rsid w:val="00623B0A"/>
    <w:rsid w:val="00625252"/>
    <w:rsid w:val="00630CB8"/>
    <w:rsid w:val="00634E94"/>
    <w:rsid w:val="00640FAC"/>
    <w:rsid w:val="00642387"/>
    <w:rsid w:val="00642DEF"/>
    <w:rsid w:val="0064393A"/>
    <w:rsid w:val="00651B58"/>
    <w:rsid w:val="00654009"/>
    <w:rsid w:val="00655CC4"/>
    <w:rsid w:val="00661453"/>
    <w:rsid w:val="00662AA7"/>
    <w:rsid w:val="00665E5C"/>
    <w:rsid w:val="00666BC6"/>
    <w:rsid w:val="00674719"/>
    <w:rsid w:val="006813AB"/>
    <w:rsid w:val="006A0A1B"/>
    <w:rsid w:val="006A10A4"/>
    <w:rsid w:val="006A161B"/>
    <w:rsid w:val="006A1875"/>
    <w:rsid w:val="006A1E63"/>
    <w:rsid w:val="006A2A71"/>
    <w:rsid w:val="006A461A"/>
    <w:rsid w:val="006A4AC7"/>
    <w:rsid w:val="006A5301"/>
    <w:rsid w:val="006A6C58"/>
    <w:rsid w:val="006B5172"/>
    <w:rsid w:val="006B57CD"/>
    <w:rsid w:val="006B65AE"/>
    <w:rsid w:val="006B6EEE"/>
    <w:rsid w:val="006C4C85"/>
    <w:rsid w:val="006C5E50"/>
    <w:rsid w:val="006D0720"/>
    <w:rsid w:val="006D1B68"/>
    <w:rsid w:val="006D3B02"/>
    <w:rsid w:val="006E2481"/>
    <w:rsid w:val="006E2C56"/>
    <w:rsid w:val="006E312A"/>
    <w:rsid w:val="006E34BE"/>
    <w:rsid w:val="006E40D4"/>
    <w:rsid w:val="006E4CA7"/>
    <w:rsid w:val="006E75C9"/>
    <w:rsid w:val="006F2277"/>
    <w:rsid w:val="0070205A"/>
    <w:rsid w:val="00706829"/>
    <w:rsid w:val="00706F0A"/>
    <w:rsid w:val="00707642"/>
    <w:rsid w:val="00715116"/>
    <w:rsid w:val="00724281"/>
    <w:rsid w:val="00725528"/>
    <w:rsid w:val="007255C7"/>
    <w:rsid w:val="0072642A"/>
    <w:rsid w:val="0072713E"/>
    <w:rsid w:val="0073053D"/>
    <w:rsid w:val="00731C3E"/>
    <w:rsid w:val="00740B66"/>
    <w:rsid w:val="007423A0"/>
    <w:rsid w:val="00747525"/>
    <w:rsid w:val="007528BB"/>
    <w:rsid w:val="00754AD6"/>
    <w:rsid w:val="0075575F"/>
    <w:rsid w:val="00755C02"/>
    <w:rsid w:val="00761634"/>
    <w:rsid w:val="00761CAB"/>
    <w:rsid w:val="00764408"/>
    <w:rsid w:val="007651B6"/>
    <w:rsid w:val="0076779F"/>
    <w:rsid w:val="007707DD"/>
    <w:rsid w:val="00773095"/>
    <w:rsid w:val="007902A7"/>
    <w:rsid w:val="00791DEF"/>
    <w:rsid w:val="00795A73"/>
    <w:rsid w:val="007970A1"/>
    <w:rsid w:val="007A3267"/>
    <w:rsid w:val="007A4EE1"/>
    <w:rsid w:val="007A6B5A"/>
    <w:rsid w:val="007A6E95"/>
    <w:rsid w:val="007B3B52"/>
    <w:rsid w:val="007B7BB4"/>
    <w:rsid w:val="007B7D2F"/>
    <w:rsid w:val="007C3CED"/>
    <w:rsid w:val="007C4BBB"/>
    <w:rsid w:val="007C6956"/>
    <w:rsid w:val="007D1724"/>
    <w:rsid w:val="007D639B"/>
    <w:rsid w:val="007E1539"/>
    <w:rsid w:val="007E550E"/>
    <w:rsid w:val="007E5BBD"/>
    <w:rsid w:val="007F0612"/>
    <w:rsid w:val="007F0BEC"/>
    <w:rsid w:val="007F31F4"/>
    <w:rsid w:val="00801FA7"/>
    <w:rsid w:val="008020F8"/>
    <w:rsid w:val="008056A3"/>
    <w:rsid w:val="00810A69"/>
    <w:rsid w:val="008127A6"/>
    <w:rsid w:val="008178CE"/>
    <w:rsid w:val="00820ACE"/>
    <w:rsid w:val="0083484D"/>
    <w:rsid w:val="008422D1"/>
    <w:rsid w:val="00843787"/>
    <w:rsid w:val="00844F2D"/>
    <w:rsid w:val="008463C2"/>
    <w:rsid w:val="00852CC4"/>
    <w:rsid w:val="00855EDB"/>
    <w:rsid w:val="00862454"/>
    <w:rsid w:val="00863EEB"/>
    <w:rsid w:val="0086755F"/>
    <w:rsid w:val="00871EEB"/>
    <w:rsid w:val="00872325"/>
    <w:rsid w:val="008726A8"/>
    <w:rsid w:val="00872E75"/>
    <w:rsid w:val="00877ED3"/>
    <w:rsid w:val="008865C5"/>
    <w:rsid w:val="00891439"/>
    <w:rsid w:val="00891982"/>
    <w:rsid w:val="00892806"/>
    <w:rsid w:val="00894A23"/>
    <w:rsid w:val="00894D44"/>
    <w:rsid w:val="008A2085"/>
    <w:rsid w:val="008A7911"/>
    <w:rsid w:val="008B2B7A"/>
    <w:rsid w:val="008B3B4F"/>
    <w:rsid w:val="008B5F96"/>
    <w:rsid w:val="008B6391"/>
    <w:rsid w:val="008B6A59"/>
    <w:rsid w:val="008C0B26"/>
    <w:rsid w:val="008C0C3E"/>
    <w:rsid w:val="008C7431"/>
    <w:rsid w:val="008D03E6"/>
    <w:rsid w:val="008D3510"/>
    <w:rsid w:val="008D6239"/>
    <w:rsid w:val="008D6952"/>
    <w:rsid w:val="008E035A"/>
    <w:rsid w:val="008E0FEB"/>
    <w:rsid w:val="008E33A1"/>
    <w:rsid w:val="008E4BBA"/>
    <w:rsid w:val="008E51EC"/>
    <w:rsid w:val="008F23FA"/>
    <w:rsid w:val="008F65B0"/>
    <w:rsid w:val="008F6C4D"/>
    <w:rsid w:val="008F7412"/>
    <w:rsid w:val="009025F1"/>
    <w:rsid w:val="00902BE6"/>
    <w:rsid w:val="00906512"/>
    <w:rsid w:val="0091508A"/>
    <w:rsid w:val="00916322"/>
    <w:rsid w:val="00920C04"/>
    <w:rsid w:val="00935C12"/>
    <w:rsid w:val="009425D6"/>
    <w:rsid w:val="009574DC"/>
    <w:rsid w:val="00957D9B"/>
    <w:rsid w:val="00961AD9"/>
    <w:rsid w:val="0096242D"/>
    <w:rsid w:val="009624D6"/>
    <w:rsid w:val="009626FB"/>
    <w:rsid w:val="00964137"/>
    <w:rsid w:val="00964789"/>
    <w:rsid w:val="00970EE5"/>
    <w:rsid w:val="00972C1D"/>
    <w:rsid w:val="00974467"/>
    <w:rsid w:val="009751C5"/>
    <w:rsid w:val="00982767"/>
    <w:rsid w:val="00985B49"/>
    <w:rsid w:val="00986307"/>
    <w:rsid w:val="00987323"/>
    <w:rsid w:val="00987338"/>
    <w:rsid w:val="00991F97"/>
    <w:rsid w:val="009934ED"/>
    <w:rsid w:val="009936BB"/>
    <w:rsid w:val="009A37FA"/>
    <w:rsid w:val="009A4417"/>
    <w:rsid w:val="009A48C3"/>
    <w:rsid w:val="009B5A03"/>
    <w:rsid w:val="009B6209"/>
    <w:rsid w:val="009B78FD"/>
    <w:rsid w:val="009C56E5"/>
    <w:rsid w:val="009D0F67"/>
    <w:rsid w:val="009D125D"/>
    <w:rsid w:val="009D154F"/>
    <w:rsid w:val="009D1773"/>
    <w:rsid w:val="009D27C6"/>
    <w:rsid w:val="009D76BE"/>
    <w:rsid w:val="009E0DA4"/>
    <w:rsid w:val="009E64F8"/>
    <w:rsid w:val="009E7E46"/>
    <w:rsid w:val="009F1E2F"/>
    <w:rsid w:val="009F44D6"/>
    <w:rsid w:val="00A06431"/>
    <w:rsid w:val="00A11193"/>
    <w:rsid w:val="00A14FE0"/>
    <w:rsid w:val="00A15BAF"/>
    <w:rsid w:val="00A1667C"/>
    <w:rsid w:val="00A16752"/>
    <w:rsid w:val="00A20421"/>
    <w:rsid w:val="00A2666D"/>
    <w:rsid w:val="00A303C9"/>
    <w:rsid w:val="00A3692E"/>
    <w:rsid w:val="00A36C5F"/>
    <w:rsid w:val="00A37A78"/>
    <w:rsid w:val="00A403CB"/>
    <w:rsid w:val="00A4590F"/>
    <w:rsid w:val="00A45E78"/>
    <w:rsid w:val="00A50704"/>
    <w:rsid w:val="00A617DB"/>
    <w:rsid w:val="00A6637E"/>
    <w:rsid w:val="00A67C48"/>
    <w:rsid w:val="00A70388"/>
    <w:rsid w:val="00A711FE"/>
    <w:rsid w:val="00A721E0"/>
    <w:rsid w:val="00A722E3"/>
    <w:rsid w:val="00A7458B"/>
    <w:rsid w:val="00A7524A"/>
    <w:rsid w:val="00A7572C"/>
    <w:rsid w:val="00A765AF"/>
    <w:rsid w:val="00A81F76"/>
    <w:rsid w:val="00A844EF"/>
    <w:rsid w:val="00A8711C"/>
    <w:rsid w:val="00A902B2"/>
    <w:rsid w:val="00A9386C"/>
    <w:rsid w:val="00A978FF"/>
    <w:rsid w:val="00AA2B1B"/>
    <w:rsid w:val="00AA33F2"/>
    <w:rsid w:val="00AA59B4"/>
    <w:rsid w:val="00AB1DEB"/>
    <w:rsid w:val="00AB58A4"/>
    <w:rsid w:val="00AB655B"/>
    <w:rsid w:val="00AC0202"/>
    <w:rsid w:val="00AC0968"/>
    <w:rsid w:val="00AC416E"/>
    <w:rsid w:val="00AD0198"/>
    <w:rsid w:val="00AD0A54"/>
    <w:rsid w:val="00AD12AC"/>
    <w:rsid w:val="00AD3594"/>
    <w:rsid w:val="00AD3F19"/>
    <w:rsid w:val="00AE6C5D"/>
    <w:rsid w:val="00AF16CF"/>
    <w:rsid w:val="00AF6D2E"/>
    <w:rsid w:val="00AF76B4"/>
    <w:rsid w:val="00B0422B"/>
    <w:rsid w:val="00B04A65"/>
    <w:rsid w:val="00B05BF3"/>
    <w:rsid w:val="00B06EF6"/>
    <w:rsid w:val="00B1075E"/>
    <w:rsid w:val="00B11520"/>
    <w:rsid w:val="00B14D88"/>
    <w:rsid w:val="00B261D1"/>
    <w:rsid w:val="00B267CC"/>
    <w:rsid w:val="00B27D8C"/>
    <w:rsid w:val="00B341D8"/>
    <w:rsid w:val="00B357FA"/>
    <w:rsid w:val="00B35887"/>
    <w:rsid w:val="00B41A16"/>
    <w:rsid w:val="00B44CB8"/>
    <w:rsid w:val="00B44CBF"/>
    <w:rsid w:val="00B471E7"/>
    <w:rsid w:val="00B61F4E"/>
    <w:rsid w:val="00B63CC7"/>
    <w:rsid w:val="00B64922"/>
    <w:rsid w:val="00B75F5B"/>
    <w:rsid w:val="00B82995"/>
    <w:rsid w:val="00B86814"/>
    <w:rsid w:val="00B876C8"/>
    <w:rsid w:val="00B96237"/>
    <w:rsid w:val="00B96DD3"/>
    <w:rsid w:val="00BA5108"/>
    <w:rsid w:val="00BB19AC"/>
    <w:rsid w:val="00BB3AB4"/>
    <w:rsid w:val="00BB46B7"/>
    <w:rsid w:val="00BB5649"/>
    <w:rsid w:val="00BD3BEB"/>
    <w:rsid w:val="00BD7009"/>
    <w:rsid w:val="00BE3B48"/>
    <w:rsid w:val="00BE42C6"/>
    <w:rsid w:val="00BF0EB7"/>
    <w:rsid w:val="00BF2746"/>
    <w:rsid w:val="00C005F0"/>
    <w:rsid w:val="00C04E03"/>
    <w:rsid w:val="00C05BB1"/>
    <w:rsid w:val="00C16C63"/>
    <w:rsid w:val="00C21CF3"/>
    <w:rsid w:val="00C26FBB"/>
    <w:rsid w:val="00C27C03"/>
    <w:rsid w:val="00C306E2"/>
    <w:rsid w:val="00C4042C"/>
    <w:rsid w:val="00C61860"/>
    <w:rsid w:val="00C6260B"/>
    <w:rsid w:val="00C741B5"/>
    <w:rsid w:val="00C75DB0"/>
    <w:rsid w:val="00C775EF"/>
    <w:rsid w:val="00C82476"/>
    <w:rsid w:val="00C877AC"/>
    <w:rsid w:val="00C87C6E"/>
    <w:rsid w:val="00C9043A"/>
    <w:rsid w:val="00C91047"/>
    <w:rsid w:val="00C95640"/>
    <w:rsid w:val="00C9692D"/>
    <w:rsid w:val="00C96E63"/>
    <w:rsid w:val="00CA10B8"/>
    <w:rsid w:val="00CA3242"/>
    <w:rsid w:val="00CA7C1F"/>
    <w:rsid w:val="00CB03C3"/>
    <w:rsid w:val="00CB4DDE"/>
    <w:rsid w:val="00CB5019"/>
    <w:rsid w:val="00CB668D"/>
    <w:rsid w:val="00CC2D51"/>
    <w:rsid w:val="00CC373D"/>
    <w:rsid w:val="00CC3B8D"/>
    <w:rsid w:val="00CC5203"/>
    <w:rsid w:val="00CC58CA"/>
    <w:rsid w:val="00CD105F"/>
    <w:rsid w:val="00CD3779"/>
    <w:rsid w:val="00CE2916"/>
    <w:rsid w:val="00CF1439"/>
    <w:rsid w:val="00CF2E36"/>
    <w:rsid w:val="00CF3FD3"/>
    <w:rsid w:val="00CF4572"/>
    <w:rsid w:val="00CF5341"/>
    <w:rsid w:val="00CF6C56"/>
    <w:rsid w:val="00D02C1E"/>
    <w:rsid w:val="00D072AA"/>
    <w:rsid w:val="00D07947"/>
    <w:rsid w:val="00D155FC"/>
    <w:rsid w:val="00D20FC9"/>
    <w:rsid w:val="00D218B7"/>
    <w:rsid w:val="00D24318"/>
    <w:rsid w:val="00D24D08"/>
    <w:rsid w:val="00D3187E"/>
    <w:rsid w:val="00D32334"/>
    <w:rsid w:val="00D37714"/>
    <w:rsid w:val="00D409EE"/>
    <w:rsid w:val="00D427B2"/>
    <w:rsid w:val="00D4456C"/>
    <w:rsid w:val="00D45E8F"/>
    <w:rsid w:val="00D46A02"/>
    <w:rsid w:val="00D52B98"/>
    <w:rsid w:val="00D55365"/>
    <w:rsid w:val="00D5563A"/>
    <w:rsid w:val="00D55F42"/>
    <w:rsid w:val="00D56511"/>
    <w:rsid w:val="00D565A0"/>
    <w:rsid w:val="00D57366"/>
    <w:rsid w:val="00D62D61"/>
    <w:rsid w:val="00D75A35"/>
    <w:rsid w:val="00D813EE"/>
    <w:rsid w:val="00D82067"/>
    <w:rsid w:val="00D83127"/>
    <w:rsid w:val="00D8563A"/>
    <w:rsid w:val="00D857C9"/>
    <w:rsid w:val="00D85A7D"/>
    <w:rsid w:val="00D85DA6"/>
    <w:rsid w:val="00D86005"/>
    <w:rsid w:val="00D86899"/>
    <w:rsid w:val="00D9184F"/>
    <w:rsid w:val="00D9290B"/>
    <w:rsid w:val="00D9320E"/>
    <w:rsid w:val="00D93281"/>
    <w:rsid w:val="00D944F2"/>
    <w:rsid w:val="00D97728"/>
    <w:rsid w:val="00DA2B9E"/>
    <w:rsid w:val="00DA3E53"/>
    <w:rsid w:val="00DA5531"/>
    <w:rsid w:val="00DB04EB"/>
    <w:rsid w:val="00DC00B6"/>
    <w:rsid w:val="00DC7F90"/>
    <w:rsid w:val="00DD0799"/>
    <w:rsid w:val="00DD39C6"/>
    <w:rsid w:val="00DE2E32"/>
    <w:rsid w:val="00DE668A"/>
    <w:rsid w:val="00DF14EC"/>
    <w:rsid w:val="00DF31A8"/>
    <w:rsid w:val="00DF79CF"/>
    <w:rsid w:val="00E004CA"/>
    <w:rsid w:val="00E04D19"/>
    <w:rsid w:val="00E112EC"/>
    <w:rsid w:val="00E12BDD"/>
    <w:rsid w:val="00E15A1A"/>
    <w:rsid w:val="00E21087"/>
    <w:rsid w:val="00E231D4"/>
    <w:rsid w:val="00E23DE4"/>
    <w:rsid w:val="00E301E4"/>
    <w:rsid w:val="00E32FF4"/>
    <w:rsid w:val="00E37CA5"/>
    <w:rsid w:val="00E433F5"/>
    <w:rsid w:val="00E45B9D"/>
    <w:rsid w:val="00E508B6"/>
    <w:rsid w:val="00E5514B"/>
    <w:rsid w:val="00E57140"/>
    <w:rsid w:val="00E577CF"/>
    <w:rsid w:val="00E60B92"/>
    <w:rsid w:val="00E71935"/>
    <w:rsid w:val="00E72694"/>
    <w:rsid w:val="00E73599"/>
    <w:rsid w:val="00E83B25"/>
    <w:rsid w:val="00E845D1"/>
    <w:rsid w:val="00E919BB"/>
    <w:rsid w:val="00E93F18"/>
    <w:rsid w:val="00E94A53"/>
    <w:rsid w:val="00E96185"/>
    <w:rsid w:val="00EA0146"/>
    <w:rsid w:val="00EA6D87"/>
    <w:rsid w:val="00EA7421"/>
    <w:rsid w:val="00EB2823"/>
    <w:rsid w:val="00EB4344"/>
    <w:rsid w:val="00EB5889"/>
    <w:rsid w:val="00EC0C77"/>
    <w:rsid w:val="00ED1596"/>
    <w:rsid w:val="00ED4C33"/>
    <w:rsid w:val="00ED7C04"/>
    <w:rsid w:val="00EE147F"/>
    <w:rsid w:val="00EE1B2F"/>
    <w:rsid w:val="00EE26E8"/>
    <w:rsid w:val="00EE65D4"/>
    <w:rsid w:val="00EE7042"/>
    <w:rsid w:val="00EE74CF"/>
    <w:rsid w:val="00EF5304"/>
    <w:rsid w:val="00F03AE3"/>
    <w:rsid w:val="00F15A33"/>
    <w:rsid w:val="00F16D9E"/>
    <w:rsid w:val="00F212DE"/>
    <w:rsid w:val="00F232DB"/>
    <w:rsid w:val="00F34667"/>
    <w:rsid w:val="00F36825"/>
    <w:rsid w:val="00F4302A"/>
    <w:rsid w:val="00F520F7"/>
    <w:rsid w:val="00F539D4"/>
    <w:rsid w:val="00F54077"/>
    <w:rsid w:val="00F56162"/>
    <w:rsid w:val="00F6012C"/>
    <w:rsid w:val="00F6132E"/>
    <w:rsid w:val="00F8152B"/>
    <w:rsid w:val="00F85701"/>
    <w:rsid w:val="00F95781"/>
    <w:rsid w:val="00F9693A"/>
    <w:rsid w:val="00FB2645"/>
    <w:rsid w:val="00FB7F9E"/>
    <w:rsid w:val="00FC1B34"/>
    <w:rsid w:val="00FC1F5B"/>
    <w:rsid w:val="00FD2BD9"/>
    <w:rsid w:val="00FD3FA1"/>
    <w:rsid w:val="00FE02BC"/>
    <w:rsid w:val="00FE44DF"/>
    <w:rsid w:val="00FF212D"/>
    <w:rsid w:val="00FF5895"/>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B8A30D3B-9F5F-4770-8998-2E9F97D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EB"/>
    <w:pPr>
      <w:widowControl w:val="0"/>
      <w:jc w:val="both"/>
    </w:pPr>
    <w:rPr>
      <w:kern w:val="2"/>
      <w:sz w:val="21"/>
      <w:szCs w:val="24"/>
    </w:rPr>
  </w:style>
  <w:style w:type="paragraph" w:styleId="1">
    <w:name w:val="heading 1"/>
    <w:basedOn w:val="a"/>
    <w:next w:val="a"/>
    <w:link w:val="1Char"/>
    <w:qFormat/>
    <w:rsid w:val="00DB04E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B04E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DB04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rsid w:val="00DB04EB"/>
  </w:style>
  <w:style w:type="character" w:customStyle="1" w:styleId="Char">
    <w:name w:val="批注文字 Char"/>
    <w:link w:val="a3"/>
    <w:rsid w:val="00DB04EB"/>
    <w:rPr>
      <w:kern w:val="2"/>
      <w:sz w:val="21"/>
      <w:szCs w:val="24"/>
    </w:rPr>
  </w:style>
  <w:style w:type="character" w:customStyle="1" w:styleId="bdsmore">
    <w:name w:val="bds_more"/>
    <w:basedOn w:val="a0"/>
    <w:rsid w:val="00DB04EB"/>
  </w:style>
  <w:style w:type="character" w:customStyle="1" w:styleId="Char0">
    <w:name w:val="批注框文本 Char"/>
    <w:link w:val="a4"/>
    <w:rsid w:val="00DB04EB"/>
    <w:rPr>
      <w:kern w:val="2"/>
      <w:sz w:val="18"/>
      <w:szCs w:val="18"/>
    </w:rPr>
  </w:style>
  <w:style w:type="character" w:customStyle="1" w:styleId="bdsnopic">
    <w:name w:val="bds_nopic"/>
    <w:basedOn w:val="a0"/>
    <w:rsid w:val="00DB04EB"/>
  </w:style>
  <w:style w:type="character" w:customStyle="1" w:styleId="Char1">
    <w:name w:val="页脚 Char"/>
    <w:link w:val="a5"/>
    <w:uiPriority w:val="99"/>
    <w:rsid w:val="00DB04EB"/>
    <w:rPr>
      <w:kern w:val="2"/>
      <w:sz w:val="18"/>
      <w:szCs w:val="18"/>
    </w:rPr>
  </w:style>
  <w:style w:type="character" w:styleId="a6">
    <w:name w:val="Strong"/>
    <w:qFormat/>
    <w:rsid w:val="00DB04EB"/>
    <w:rPr>
      <w:b/>
    </w:rPr>
  </w:style>
  <w:style w:type="character" w:customStyle="1" w:styleId="bdsnopic2">
    <w:name w:val="bds_nopic2"/>
    <w:basedOn w:val="a0"/>
    <w:rsid w:val="00DB04EB"/>
  </w:style>
  <w:style w:type="character" w:customStyle="1" w:styleId="1Char">
    <w:name w:val="标题 1 Char"/>
    <w:link w:val="1"/>
    <w:rsid w:val="00DB04EB"/>
    <w:rPr>
      <w:b/>
      <w:bCs/>
      <w:kern w:val="44"/>
      <w:sz w:val="44"/>
      <w:szCs w:val="44"/>
    </w:rPr>
  </w:style>
  <w:style w:type="character" w:customStyle="1" w:styleId="Char2">
    <w:name w:val="无间隔 Char"/>
    <w:link w:val="a7"/>
    <w:uiPriority w:val="1"/>
    <w:rsid w:val="00DB04EB"/>
    <w:rPr>
      <w:rFonts w:ascii="Calibri" w:hAnsi="Calibri"/>
      <w:sz w:val="22"/>
      <w:szCs w:val="22"/>
      <w:lang w:val="en-US" w:eastAsia="zh-CN" w:bidi="ar-SA"/>
    </w:rPr>
  </w:style>
  <w:style w:type="character" w:styleId="a8">
    <w:name w:val="Hyperlink"/>
    <w:uiPriority w:val="99"/>
    <w:rsid w:val="00DB04EB"/>
    <w:rPr>
      <w:color w:val="0000FF"/>
      <w:u w:val="single"/>
    </w:rPr>
  </w:style>
  <w:style w:type="character" w:styleId="a9">
    <w:name w:val="page number"/>
    <w:rsid w:val="00DB04EB"/>
    <w:rPr>
      <w:rFonts w:cs="Times New Roman"/>
    </w:rPr>
  </w:style>
  <w:style w:type="character" w:customStyle="1" w:styleId="2Char">
    <w:name w:val="标题 2 Char"/>
    <w:link w:val="2"/>
    <w:rsid w:val="00DB04EB"/>
    <w:rPr>
      <w:rFonts w:ascii="Cambria" w:eastAsia="宋体" w:hAnsi="Cambria" w:cs="Times New Roman"/>
      <w:b/>
      <w:bCs/>
      <w:kern w:val="2"/>
      <w:sz w:val="32"/>
      <w:szCs w:val="32"/>
    </w:rPr>
  </w:style>
  <w:style w:type="character" w:customStyle="1" w:styleId="3Char">
    <w:name w:val="标题 3 Char"/>
    <w:link w:val="3"/>
    <w:semiHidden/>
    <w:rsid w:val="00DB04EB"/>
    <w:rPr>
      <w:b/>
      <w:bCs/>
      <w:kern w:val="2"/>
      <w:sz w:val="32"/>
      <w:szCs w:val="32"/>
    </w:rPr>
  </w:style>
  <w:style w:type="character" w:styleId="aa">
    <w:name w:val="FollowedHyperlink"/>
    <w:rsid w:val="00DB04EB"/>
    <w:rPr>
      <w:color w:val="800080"/>
      <w:u w:val="single"/>
    </w:rPr>
  </w:style>
  <w:style w:type="character" w:customStyle="1" w:styleId="Char3">
    <w:name w:val="页眉 Char"/>
    <w:link w:val="ab"/>
    <w:uiPriority w:val="99"/>
    <w:rsid w:val="00DB04EB"/>
    <w:rPr>
      <w:kern w:val="2"/>
      <w:sz w:val="18"/>
      <w:szCs w:val="18"/>
    </w:rPr>
  </w:style>
  <w:style w:type="character" w:customStyle="1" w:styleId="Char4">
    <w:name w:val="批注主题 Char"/>
    <w:link w:val="ac"/>
    <w:rsid w:val="00DB04EB"/>
    <w:rPr>
      <w:b/>
      <w:bCs/>
      <w:kern w:val="2"/>
      <w:sz w:val="21"/>
      <w:szCs w:val="24"/>
    </w:rPr>
  </w:style>
  <w:style w:type="character" w:styleId="ad">
    <w:name w:val="annotation reference"/>
    <w:rsid w:val="00DB04EB"/>
    <w:rPr>
      <w:sz w:val="21"/>
      <w:szCs w:val="21"/>
    </w:rPr>
  </w:style>
  <w:style w:type="character" w:customStyle="1" w:styleId="bdsmore1">
    <w:name w:val="bds_more1"/>
    <w:rsid w:val="00DB04EB"/>
    <w:rPr>
      <w:rFonts w:ascii="宋体" w:eastAsia="宋体" w:hAnsi="宋体" w:cs="宋体" w:hint="eastAsia"/>
    </w:rPr>
  </w:style>
  <w:style w:type="character" w:customStyle="1" w:styleId="DefaultChar">
    <w:name w:val="Default Char"/>
    <w:link w:val="Default"/>
    <w:uiPriority w:val="99"/>
    <w:rsid w:val="00DB04EB"/>
    <w:rPr>
      <w:color w:val="000000"/>
      <w:sz w:val="24"/>
      <w:szCs w:val="24"/>
      <w:lang w:val="en-US" w:eastAsia="en-US" w:bidi="ar-SA"/>
    </w:rPr>
  </w:style>
  <w:style w:type="character" w:styleId="ae">
    <w:name w:val="footnote reference"/>
    <w:rsid w:val="00DB04EB"/>
    <w:rPr>
      <w:vertAlign w:val="superscript"/>
    </w:rPr>
  </w:style>
  <w:style w:type="character" w:customStyle="1" w:styleId="bdsnopic1">
    <w:name w:val="bds_nopic1"/>
    <w:basedOn w:val="a0"/>
    <w:rsid w:val="00DB04EB"/>
  </w:style>
  <w:style w:type="character" w:customStyle="1" w:styleId="Char5">
    <w:name w:val="脚注文本 Char"/>
    <w:link w:val="af"/>
    <w:rsid w:val="00DB04EB"/>
    <w:rPr>
      <w:kern w:val="2"/>
      <w:sz w:val="18"/>
      <w:szCs w:val="18"/>
    </w:rPr>
  </w:style>
  <w:style w:type="paragraph" w:styleId="ab">
    <w:name w:val="header"/>
    <w:basedOn w:val="a"/>
    <w:link w:val="Char3"/>
    <w:uiPriority w:val="99"/>
    <w:rsid w:val="00DB04EB"/>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rsid w:val="00DB04EB"/>
    <w:rPr>
      <w:sz w:val="18"/>
      <w:szCs w:val="18"/>
    </w:rPr>
  </w:style>
  <w:style w:type="paragraph" w:styleId="ac">
    <w:name w:val="annotation subject"/>
    <w:basedOn w:val="a3"/>
    <w:next w:val="a3"/>
    <w:link w:val="Char4"/>
    <w:rsid w:val="00DB04EB"/>
    <w:rPr>
      <w:b/>
      <w:bCs/>
    </w:rPr>
  </w:style>
  <w:style w:type="paragraph" w:styleId="af0">
    <w:name w:val="caption"/>
    <w:basedOn w:val="a"/>
    <w:next w:val="a"/>
    <w:qFormat/>
    <w:rsid w:val="00DB04EB"/>
    <w:rPr>
      <w:rFonts w:ascii="Cambria" w:eastAsia="黑体" w:hAnsi="Cambria"/>
      <w:sz w:val="20"/>
      <w:szCs w:val="20"/>
    </w:rPr>
  </w:style>
  <w:style w:type="paragraph" w:styleId="af1">
    <w:name w:val="Date"/>
    <w:basedOn w:val="a"/>
    <w:next w:val="a"/>
    <w:rsid w:val="00DB04EB"/>
    <w:pPr>
      <w:ind w:leftChars="2500" w:left="100"/>
    </w:pPr>
  </w:style>
  <w:style w:type="paragraph" w:styleId="10">
    <w:name w:val="toc 1"/>
    <w:basedOn w:val="a"/>
    <w:next w:val="a"/>
    <w:uiPriority w:val="39"/>
    <w:rsid w:val="00DB04EB"/>
    <w:pPr>
      <w:tabs>
        <w:tab w:val="right" w:leader="dot" w:pos="8296"/>
      </w:tabs>
      <w:ind w:leftChars="-1" w:left="-2" w:firstLine="2"/>
    </w:pPr>
  </w:style>
  <w:style w:type="paragraph" w:styleId="a3">
    <w:name w:val="annotation text"/>
    <w:basedOn w:val="a"/>
    <w:link w:val="Char"/>
    <w:rsid w:val="00DB04EB"/>
    <w:pPr>
      <w:jc w:val="left"/>
    </w:pPr>
  </w:style>
  <w:style w:type="paragraph" w:styleId="30">
    <w:name w:val="toc 3"/>
    <w:basedOn w:val="a"/>
    <w:next w:val="a"/>
    <w:rsid w:val="00DB04EB"/>
    <w:pPr>
      <w:ind w:leftChars="400" w:left="840"/>
    </w:pPr>
  </w:style>
  <w:style w:type="paragraph" w:styleId="af">
    <w:name w:val="footnote text"/>
    <w:basedOn w:val="a"/>
    <w:link w:val="Char5"/>
    <w:rsid w:val="00DB04EB"/>
    <w:pPr>
      <w:snapToGrid w:val="0"/>
      <w:jc w:val="left"/>
    </w:pPr>
    <w:rPr>
      <w:sz w:val="18"/>
      <w:szCs w:val="18"/>
    </w:rPr>
  </w:style>
  <w:style w:type="paragraph" w:styleId="a5">
    <w:name w:val="footer"/>
    <w:basedOn w:val="a"/>
    <w:link w:val="Char1"/>
    <w:uiPriority w:val="99"/>
    <w:rsid w:val="00DB04EB"/>
    <w:pPr>
      <w:tabs>
        <w:tab w:val="center" w:pos="4153"/>
        <w:tab w:val="right" w:pos="8306"/>
      </w:tabs>
      <w:snapToGrid w:val="0"/>
      <w:jc w:val="left"/>
    </w:pPr>
    <w:rPr>
      <w:sz w:val="18"/>
      <w:szCs w:val="18"/>
    </w:rPr>
  </w:style>
  <w:style w:type="paragraph" w:styleId="20">
    <w:name w:val="toc 2"/>
    <w:basedOn w:val="a"/>
    <w:next w:val="a"/>
    <w:uiPriority w:val="39"/>
    <w:rsid w:val="00DB04EB"/>
    <w:pPr>
      <w:ind w:leftChars="200" w:left="420"/>
    </w:pPr>
  </w:style>
  <w:style w:type="paragraph" w:styleId="af2">
    <w:name w:val="Normal (Web)"/>
    <w:basedOn w:val="a"/>
    <w:uiPriority w:val="99"/>
    <w:unhideWhenUsed/>
    <w:rsid w:val="00DB04EB"/>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DB04EB"/>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rsid w:val="00DB04EB"/>
    <w:pPr>
      <w:autoSpaceDE w:val="0"/>
      <w:autoSpaceDN w:val="0"/>
      <w:adjustRightInd w:val="0"/>
    </w:pPr>
    <w:rPr>
      <w:color w:val="000000"/>
      <w:sz w:val="24"/>
      <w:szCs w:val="24"/>
      <w:lang w:eastAsia="en-US"/>
    </w:rPr>
  </w:style>
  <w:style w:type="paragraph" w:customStyle="1" w:styleId="AppHeading1">
    <w:name w:val="App Heading 1"/>
    <w:basedOn w:val="1"/>
    <w:uiPriority w:val="99"/>
    <w:rsid w:val="00DB04EB"/>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sid w:val="00DB04EB"/>
    <w:rPr>
      <w:rFonts w:ascii="Calibri" w:hAnsi="Calibri"/>
      <w:sz w:val="22"/>
      <w:szCs w:val="22"/>
    </w:rPr>
  </w:style>
  <w:style w:type="paragraph" w:styleId="af3">
    <w:name w:val="List Paragraph"/>
    <w:basedOn w:val="a"/>
    <w:uiPriority w:val="34"/>
    <w:qFormat/>
    <w:rsid w:val="00DB04EB"/>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22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7">
          <w:marLeft w:val="0"/>
          <w:marRight w:val="0"/>
          <w:marTop w:val="63"/>
          <w:marBottom w:val="63"/>
          <w:divBdr>
            <w:top w:val="none" w:sz="0" w:space="0" w:color="auto"/>
            <w:left w:val="none" w:sz="0" w:space="0" w:color="auto"/>
            <w:bottom w:val="none" w:sz="0" w:space="0" w:color="auto"/>
            <w:right w:val="none" w:sz="0" w:space="0" w:color="auto"/>
          </w:divBdr>
          <w:divsChild>
            <w:div w:id="104808779">
              <w:marLeft w:val="0"/>
              <w:marRight w:val="0"/>
              <w:marTop w:val="0"/>
              <w:marBottom w:val="0"/>
              <w:divBdr>
                <w:top w:val="single" w:sz="4" w:space="0" w:color="BEBEBE"/>
                <w:left w:val="single" w:sz="4" w:space="0" w:color="BEBEBE"/>
                <w:bottom w:val="single" w:sz="4" w:space="0" w:color="BEBEBE"/>
                <w:right w:val="single" w:sz="4" w:space="0" w:color="BEBEBE"/>
              </w:divBdr>
              <w:divsChild>
                <w:div w:id="2130735939">
                  <w:marLeft w:val="0"/>
                  <w:marRight w:val="0"/>
                  <w:marTop w:val="0"/>
                  <w:marBottom w:val="0"/>
                  <w:divBdr>
                    <w:top w:val="none" w:sz="0" w:space="0" w:color="auto"/>
                    <w:left w:val="none" w:sz="0" w:space="0" w:color="auto"/>
                    <w:bottom w:val="none" w:sz="0" w:space="0" w:color="auto"/>
                    <w:right w:val="none" w:sz="0" w:space="0" w:color="auto"/>
                  </w:divBdr>
                  <w:divsChild>
                    <w:div w:id="88817144">
                      <w:marLeft w:val="0"/>
                      <w:marRight w:val="0"/>
                      <w:marTop w:val="0"/>
                      <w:marBottom w:val="0"/>
                      <w:divBdr>
                        <w:top w:val="none" w:sz="0" w:space="0" w:color="auto"/>
                        <w:left w:val="none" w:sz="0" w:space="0" w:color="auto"/>
                        <w:bottom w:val="none" w:sz="0" w:space="0" w:color="auto"/>
                        <w:right w:val="none" w:sz="0" w:space="0" w:color="auto"/>
                      </w:divBdr>
                      <w:divsChild>
                        <w:div w:id="1449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0341">
      <w:bodyDiv w:val="1"/>
      <w:marLeft w:val="0"/>
      <w:marRight w:val="0"/>
      <w:marTop w:val="0"/>
      <w:marBottom w:val="0"/>
      <w:divBdr>
        <w:top w:val="none" w:sz="0" w:space="0" w:color="auto"/>
        <w:left w:val="none" w:sz="0" w:space="0" w:color="auto"/>
        <w:bottom w:val="none" w:sz="0" w:space="0" w:color="auto"/>
        <w:right w:val="none" w:sz="0" w:space="0" w:color="auto"/>
      </w:divBdr>
    </w:div>
    <w:div w:id="128787725">
      <w:bodyDiv w:val="1"/>
      <w:marLeft w:val="0"/>
      <w:marRight w:val="0"/>
      <w:marTop w:val="0"/>
      <w:marBottom w:val="0"/>
      <w:divBdr>
        <w:top w:val="none" w:sz="0" w:space="0" w:color="auto"/>
        <w:left w:val="none" w:sz="0" w:space="0" w:color="auto"/>
        <w:bottom w:val="none" w:sz="0" w:space="0" w:color="auto"/>
        <w:right w:val="none" w:sz="0" w:space="0" w:color="auto"/>
      </w:divBdr>
    </w:div>
    <w:div w:id="158277182">
      <w:bodyDiv w:val="1"/>
      <w:marLeft w:val="0"/>
      <w:marRight w:val="0"/>
      <w:marTop w:val="0"/>
      <w:marBottom w:val="0"/>
      <w:divBdr>
        <w:top w:val="none" w:sz="0" w:space="0" w:color="auto"/>
        <w:left w:val="none" w:sz="0" w:space="0" w:color="auto"/>
        <w:bottom w:val="none" w:sz="0" w:space="0" w:color="auto"/>
        <w:right w:val="none" w:sz="0" w:space="0" w:color="auto"/>
      </w:divBdr>
      <w:divsChild>
        <w:div w:id="1825659002">
          <w:marLeft w:val="547"/>
          <w:marRight w:val="0"/>
          <w:marTop w:val="120"/>
          <w:marBottom w:val="120"/>
          <w:divBdr>
            <w:top w:val="none" w:sz="0" w:space="0" w:color="auto"/>
            <w:left w:val="none" w:sz="0" w:space="0" w:color="auto"/>
            <w:bottom w:val="none" w:sz="0" w:space="0" w:color="auto"/>
            <w:right w:val="none" w:sz="0" w:space="0" w:color="auto"/>
          </w:divBdr>
        </w:div>
        <w:div w:id="1783913796">
          <w:marLeft w:val="547"/>
          <w:marRight w:val="0"/>
          <w:marTop w:val="120"/>
          <w:marBottom w:val="120"/>
          <w:divBdr>
            <w:top w:val="none" w:sz="0" w:space="0" w:color="auto"/>
            <w:left w:val="none" w:sz="0" w:space="0" w:color="auto"/>
            <w:bottom w:val="none" w:sz="0" w:space="0" w:color="auto"/>
            <w:right w:val="none" w:sz="0" w:space="0" w:color="auto"/>
          </w:divBdr>
        </w:div>
        <w:div w:id="766925657">
          <w:marLeft w:val="547"/>
          <w:marRight w:val="0"/>
          <w:marTop w:val="120"/>
          <w:marBottom w:val="120"/>
          <w:divBdr>
            <w:top w:val="none" w:sz="0" w:space="0" w:color="auto"/>
            <w:left w:val="none" w:sz="0" w:space="0" w:color="auto"/>
            <w:bottom w:val="none" w:sz="0" w:space="0" w:color="auto"/>
            <w:right w:val="none" w:sz="0" w:space="0" w:color="auto"/>
          </w:divBdr>
        </w:div>
      </w:divsChild>
    </w:div>
    <w:div w:id="180705667">
      <w:bodyDiv w:val="1"/>
      <w:marLeft w:val="0"/>
      <w:marRight w:val="0"/>
      <w:marTop w:val="0"/>
      <w:marBottom w:val="0"/>
      <w:divBdr>
        <w:top w:val="none" w:sz="0" w:space="0" w:color="auto"/>
        <w:left w:val="none" w:sz="0" w:space="0" w:color="auto"/>
        <w:bottom w:val="none" w:sz="0" w:space="0" w:color="auto"/>
        <w:right w:val="none" w:sz="0" w:space="0" w:color="auto"/>
      </w:divBdr>
    </w:div>
    <w:div w:id="200436608">
      <w:bodyDiv w:val="1"/>
      <w:marLeft w:val="0"/>
      <w:marRight w:val="0"/>
      <w:marTop w:val="0"/>
      <w:marBottom w:val="0"/>
      <w:divBdr>
        <w:top w:val="none" w:sz="0" w:space="0" w:color="auto"/>
        <w:left w:val="none" w:sz="0" w:space="0" w:color="auto"/>
        <w:bottom w:val="none" w:sz="0" w:space="0" w:color="auto"/>
        <w:right w:val="none" w:sz="0" w:space="0" w:color="auto"/>
      </w:divBdr>
      <w:divsChild>
        <w:div w:id="90709171">
          <w:marLeft w:val="547"/>
          <w:marRight w:val="0"/>
          <w:marTop w:val="120"/>
          <w:marBottom w:val="120"/>
          <w:divBdr>
            <w:top w:val="none" w:sz="0" w:space="0" w:color="auto"/>
            <w:left w:val="none" w:sz="0" w:space="0" w:color="auto"/>
            <w:bottom w:val="none" w:sz="0" w:space="0" w:color="auto"/>
            <w:right w:val="none" w:sz="0" w:space="0" w:color="auto"/>
          </w:divBdr>
        </w:div>
      </w:divsChild>
    </w:div>
    <w:div w:id="272984999">
      <w:bodyDiv w:val="1"/>
      <w:marLeft w:val="0"/>
      <w:marRight w:val="0"/>
      <w:marTop w:val="0"/>
      <w:marBottom w:val="0"/>
      <w:divBdr>
        <w:top w:val="none" w:sz="0" w:space="0" w:color="auto"/>
        <w:left w:val="none" w:sz="0" w:space="0" w:color="auto"/>
        <w:bottom w:val="none" w:sz="0" w:space="0" w:color="auto"/>
        <w:right w:val="none" w:sz="0" w:space="0" w:color="auto"/>
      </w:divBdr>
      <w:divsChild>
        <w:div w:id="1538928694">
          <w:marLeft w:val="0"/>
          <w:marRight w:val="0"/>
          <w:marTop w:val="180"/>
          <w:marBottom w:val="0"/>
          <w:divBdr>
            <w:top w:val="none" w:sz="0" w:space="0" w:color="auto"/>
            <w:left w:val="none" w:sz="0" w:space="0" w:color="auto"/>
            <w:bottom w:val="none" w:sz="0" w:space="0" w:color="auto"/>
            <w:right w:val="none" w:sz="0" w:space="0" w:color="auto"/>
          </w:divBdr>
          <w:divsChild>
            <w:div w:id="1335910936">
              <w:marLeft w:val="0"/>
              <w:marRight w:val="0"/>
              <w:marTop w:val="0"/>
              <w:marBottom w:val="0"/>
              <w:divBdr>
                <w:top w:val="single" w:sz="6" w:space="0" w:color="CCCCCC"/>
                <w:left w:val="single" w:sz="6" w:space="0" w:color="CCCCCC"/>
                <w:bottom w:val="single" w:sz="6" w:space="0" w:color="CCCCCC"/>
                <w:right w:val="single" w:sz="6" w:space="0" w:color="CCCCCC"/>
              </w:divBdr>
              <w:divsChild>
                <w:div w:id="962031252">
                  <w:marLeft w:val="0"/>
                  <w:marRight w:val="0"/>
                  <w:marTop w:val="150"/>
                  <w:marBottom w:val="150"/>
                  <w:divBdr>
                    <w:top w:val="none" w:sz="0" w:space="0" w:color="auto"/>
                    <w:left w:val="none" w:sz="0" w:space="0" w:color="auto"/>
                    <w:bottom w:val="none" w:sz="0" w:space="0" w:color="auto"/>
                    <w:right w:val="none" w:sz="0" w:space="0" w:color="auto"/>
                  </w:divBdr>
                  <w:divsChild>
                    <w:div w:id="146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381">
      <w:bodyDiv w:val="1"/>
      <w:marLeft w:val="0"/>
      <w:marRight w:val="0"/>
      <w:marTop w:val="0"/>
      <w:marBottom w:val="0"/>
      <w:divBdr>
        <w:top w:val="none" w:sz="0" w:space="0" w:color="auto"/>
        <w:left w:val="none" w:sz="0" w:space="0" w:color="auto"/>
        <w:bottom w:val="none" w:sz="0" w:space="0" w:color="auto"/>
        <w:right w:val="none" w:sz="0" w:space="0" w:color="auto"/>
      </w:divBdr>
    </w:div>
    <w:div w:id="354159258">
      <w:bodyDiv w:val="1"/>
      <w:marLeft w:val="0"/>
      <w:marRight w:val="0"/>
      <w:marTop w:val="0"/>
      <w:marBottom w:val="0"/>
      <w:divBdr>
        <w:top w:val="none" w:sz="0" w:space="0" w:color="auto"/>
        <w:left w:val="none" w:sz="0" w:space="0" w:color="auto"/>
        <w:bottom w:val="none" w:sz="0" w:space="0" w:color="auto"/>
        <w:right w:val="none" w:sz="0" w:space="0" w:color="auto"/>
      </w:divBdr>
    </w:div>
    <w:div w:id="362368291">
      <w:bodyDiv w:val="1"/>
      <w:marLeft w:val="0"/>
      <w:marRight w:val="0"/>
      <w:marTop w:val="0"/>
      <w:marBottom w:val="0"/>
      <w:divBdr>
        <w:top w:val="none" w:sz="0" w:space="0" w:color="auto"/>
        <w:left w:val="none" w:sz="0" w:space="0" w:color="auto"/>
        <w:bottom w:val="none" w:sz="0" w:space="0" w:color="auto"/>
        <w:right w:val="none" w:sz="0" w:space="0" w:color="auto"/>
      </w:divBdr>
    </w:div>
    <w:div w:id="391318850">
      <w:bodyDiv w:val="1"/>
      <w:marLeft w:val="0"/>
      <w:marRight w:val="0"/>
      <w:marTop w:val="0"/>
      <w:marBottom w:val="0"/>
      <w:divBdr>
        <w:top w:val="none" w:sz="0" w:space="0" w:color="auto"/>
        <w:left w:val="none" w:sz="0" w:space="0" w:color="auto"/>
        <w:bottom w:val="none" w:sz="0" w:space="0" w:color="auto"/>
        <w:right w:val="none" w:sz="0" w:space="0" w:color="auto"/>
      </w:divBdr>
    </w:div>
    <w:div w:id="412122176">
      <w:bodyDiv w:val="1"/>
      <w:marLeft w:val="0"/>
      <w:marRight w:val="0"/>
      <w:marTop w:val="0"/>
      <w:marBottom w:val="0"/>
      <w:divBdr>
        <w:top w:val="none" w:sz="0" w:space="0" w:color="auto"/>
        <w:left w:val="none" w:sz="0" w:space="0" w:color="auto"/>
        <w:bottom w:val="none" w:sz="0" w:space="0" w:color="auto"/>
        <w:right w:val="none" w:sz="0" w:space="0" w:color="auto"/>
      </w:divBdr>
      <w:divsChild>
        <w:div w:id="1016032951">
          <w:marLeft w:val="0"/>
          <w:marRight w:val="0"/>
          <w:marTop w:val="0"/>
          <w:marBottom w:val="0"/>
          <w:divBdr>
            <w:top w:val="none" w:sz="0" w:space="0" w:color="auto"/>
            <w:left w:val="none" w:sz="0" w:space="0" w:color="auto"/>
            <w:bottom w:val="none" w:sz="0" w:space="0" w:color="auto"/>
            <w:right w:val="none" w:sz="0" w:space="0" w:color="auto"/>
          </w:divBdr>
        </w:div>
      </w:divsChild>
    </w:div>
    <w:div w:id="470025632">
      <w:bodyDiv w:val="1"/>
      <w:marLeft w:val="0"/>
      <w:marRight w:val="0"/>
      <w:marTop w:val="0"/>
      <w:marBottom w:val="0"/>
      <w:divBdr>
        <w:top w:val="none" w:sz="0" w:space="0" w:color="auto"/>
        <w:left w:val="none" w:sz="0" w:space="0" w:color="auto"/>
        <w:bottom w:val="none" w:sz="0" w:space="0" w:color="auto"/>
        <w:right w:val="none" w:sz="0" w:space="0" w:color="auto"/>
      </w:divBdr>
      <w:divsChild>
        <w:div w:id="1749960676">
          <w:marLeft w:val="547"/>
          <w:marRight w:val="0"/>
          <w:marTop w:val="120"/>
          <w:marBottom w:val="120"/>
          <w:divBdr>
            <w:top w:val="none" w:sz="0" w:space="0" w:color="auto"/>
            <w:left w:val="none" w:sz="0" w:space="0" w:color="auto"/>
            <w:bottom w:val="none" w:sz="0" w:space="0" w:color="auto"/>
            <w:right w:val="none" w:sz="0" w:space="0" w:color="auto"/>
          </w:divBdr>
        </w:div>
        <w:div w:id="58868923">
          <w:marLeft w:val="547"/>
          <w:marRight w:val="0"/>
          <w:marTop w:val="120"/>
          <w:marBottom w:val="120"/>
          <w:divBdr>
            <w:top w:val="none" w:sz="0" w:space="0" w:color="auto"/>
            <w:left w:val="none" w:sz="0" w:space="0" w:color="auto"/>
            <w:bottom w:val="none" w:sz="0" w:space="0" w:color="auto"/>
            <w:right w:val="none" w:sz="0" w:space="0" w:color="auto"/>
          </w:divBdr>
        </w:div>
        <w:div w:id="1274290211">
          <w:marLeft w:val="547"/>
          <w:marRight w:val="0"/>
          <w:marTop w:val="120"/>
          <w:marBottom w:val="120"/>
          <w:divBdr>
            <w:top w:val="none" w:sz="0" w:space="0" w:color="auto"/>
            <w:left w:val="none" w:sz="0" w:space="0" w:color="auto"/>
            <w:bottom w:val="none" w:sz="0" w:space="0" w:color="auto"/>
            <w:right w:val="none" w:sz="0" w:space="0" w:color="auto"/>
          </w:divBdr>
        </w:div>
        <w:div w:id="1775439646">
          <w:marLeft w:val="547"/>
          <w:marRight w:val="0"/>
          <w:marTop w:val="120"/>
          <w:marBottom w:val="120"/>
          <w:divBdr>
            <w:top w:val="none" w:sz="0" w:space="0" w:color="auto"/>
            <w:left w:val="none" w:sz="0" w:space="0" w:color="auto"/>
            <w:bottom w:val="none" w:sz="0" w:space="0" w:color="auto"/>
            <w:right w:val="none" w:sz="0" w:space="0" w:color="auto"/>
          </w:divBdr>
        </w:div>
        <w:div w:id="118498427">
          <w:marLeft w:val="547"/>
          <w:marRight w:val="0"/>
          <w:marTop w:val="120"/>
          <w:marBottom w:val="120"/>
          <w:divBdr>
            <w:top w:val="none" w:sz="0" w:space="0" w:color="auto"/>
            <w:left w:val="none" w:sz="0" w:space="0" w:color="auto"/>
            <w:bottom w:val="none" w:sz="0" w:space="0" w:color="auto"/>
            <w:right w:val="none" w:sz="0" w:space="0" w:color="auto"/>
          </w:divBdr>
        </w:div>
      </w:divsChild>
    </w:div>
    <w:div w:id="501165978">
      <w:bodyDiv w:val="1"/>
      <w:marLeft w:val="0"/>
      <w:marRight w:val="0"/>
      <w:marTop w:val="0"/>
      <w:marBottom w:val="0"/>
      <w:divBdr>
        <w:top w:val="none" w:sz="0" w:space="0" w:color="auto"/>
        <w:left w:val="none" w:sz="0" w:space="0" w:color="auto"/>
        <w:bottom w:val="none" w:sz="0" w:space="0" w:color="auto"/>
        <w:right w:val="none" w:sz="0" w:space="0" w:color="auto"/>
      </w:divBdr>
      <w:divsChild>
        <w:div w:id="1059594440">
          <w:marLeft w:val="547"/>
          <w:marRight w:val="0"/>
          <w:marTop w:val="0"/>
          <w:marBottom w:val="120"/>
          <w:divBdr>
            <w:top w:val="none" w:sz="0" w:space="0" w:color="auto"/>
            <w:left w:val="none" w:sz="0" w:space="0" w:color="auto"/>
            <w:bottom w:val="none" w:sz="0" w:space="0" w:color="auto"/>
            <w:right w:val="none" w:sz="0" w:space="0" w:color="auto"/>
          </w:divBdr>
        </w:div>
        <w:div w:id="624504173">
          <w:marLeft w:val="547"/>
          <w:marRight w:val="0"/>
          <w:marTop w:val="0"/>
          <w:marBottom w:val="120"/>
          <w:divBdr>
            <w:top w:val="none" w:sz="0" w:space="0" w:color="auto"/>
            <w:left w:val="none" w:sz="0" w:space="0" w:color="auto"/>
            <w:bottom w:val="none" w:sz="0" w:space="0" w:color="auto"/>
            <w:right w:val="none" w:sz="0" w:space="0" w:color="auto"/>
          </w:divBdr>
        </w:div>
        <w:div w:id="1128546910">
          <w:marLeft w:val="547"/>
          <w:marRight w:val="0"/>
          <w:marTop w:val="0"/>
          <w:marBottom w:val="120"/>
          <w:divBdr>
            <w:top w:val="none" w:sz="0" w:space="0" w:color="auto"/>
            <w:left w:val="none" w:sz="0" w:space="0" w:color="auto"/>
            <w:bottom w:val="none" w:sz="0" w:space="0" w:color="auto"/>
            <w:right w:val="none" w:sz="0" w:space="0" w:color="auto"/>
          </w:divBdr>
        </w:div>
        <w:div w:id="1025209441">
          <w:marLeft w:val="547"/>
          <w:marRight w:val="0"/>
          <w:marTop w:val="0"/>
          <w:marBottom w:val="120"/>
          <w:divBdr>
            <w:top w:val="none" w:sz="0" w:space="0" w:color="auto"/>
            <w:left w:val="none" w:sz="0" w:space="0" w:color="auto"/>
            <w:bottom w:val="none" w:sz="0" w:space="0" w:color="auto"/>
            <w:right w:val="none" w:sz="0" w:space="0" w:color="auto"/>
          </w:divBdr>
        </w:div>
        <w:div w:id="1700084928">
          <w:marLeft w:val="547"/>
          <w:marRight w:val="0"/>
          <w:marTop w:val="0"/>
          <w:marBottom w:val="120"/>
          <w:divBdr>
            <w:top w:val="none" w:sz="0" w:space="0" w:color="auto"/>
            <w:left w:val="none" w:sz="0" w:space="0" w:color="auto"/>
            <w:bottom w:val="none" w:sz="0" w:space="0" w:color="auto"/>
            <w:right w:val="none" w:sz="0" w:space="0" w:color="auto"/>
          </w:divBdr>
        </w:div>
        <w:div w:id="755858376">
          <w:marLeft w:val="547"/>
          <w:marRight w:val="0"/>
          <w:marTop w:val="0"/>
          <w:marBottom w:val="120"/>
          <w:divBdr>
            <w:top w:val="none" w:sz="0" w:space="0" w:color="auto"/>
            <w:left w:val="none" w:sz="0" w:space="0" w:color="auto"/>
            <w:bottom w:val="none" w:sz="0" w:space="0" w:color="auto"/>
            <w:right w:val="none" w:sz="0" w:space="0" w:color="auto"/>
          </w:divBdr>
        </w:div>
        <w:div w:id="1652563514">
          <w:marLeft w:val="547"/>
          <w:marRight w:val="0"/>
          <w:marTop w:val="0"/>
          <w:marBottom w:val="120"/>
          <w:divBdr>
            <w:top w:val="none" w:sz="0" w:space="0" w:color="auto"/>
            <w:left w:val="none" w:sz="0" w:space="0" w:color="auto"/>
            <w:bottom w:val="none" w:sz="0" w:space="0" w:color="auto"/>
            <w:right w:val="none" w:sz="0" w:space="0" w:color="auto"/>
          </w:divBdr>
        </w:div>
      </w:divsChild>
    </w:div>
    <w:div w:id="595554891">
      <w:bodyDiv w:val="1"/>
      <w:marLeft w:val="0"/>
      <w:marRight w:val="0"/>
      <w:marTop w:val="0"/>
      <w:marBottom w:val="0"/>
      <w:divBdr>
        <w:top w:val="none" w:sz="0" w:space="0" w:color="auto"/>
        <w:left w:val="none" w:sz="0" w:space="0" w:color="auto"/>
        <w:bottom w:val="none" w:sz="0" w:space="0" w:color="auto"/>
        <w:right w:val="none" w:sz="0" w:space="0" w:color="auto"/>
      </w:divBdr>
    </w:div>
    <w:div w:id="608007294">
      <w:bodyDiv w:val="1"/>
      <w:marLeft w:val="0"/>
      <w:marRight w:val="0"/>
      <w:marTop w:val="0"/>
      <w:marBottom w:val="0"/>
      <w:divBdr>
        <w:top w:val="none" w:sz="0" w:space="0" w:color="auto"/>
        <w:left w:val="none" w:sz="0" w:space="0" w:color="auto"/>
        <w:bottom w:val="none" w:sz="0" w:space="0" w:color="auto"/>
        <w:right w:val="none" w:sz="0" w:space="0" w:color="auto"/>
      </w:divBdr>
      <w:divsChild>
        <w:div w:id="1577084282">
          <w:marLeft w:val="547"/>
          <w:marRight w:val="0"/>
          <w:marTop w:val="120"/>
          <w:marBottom w:val="120"/>
          <w:divBdr>
            <w:top w:val="none" w:sz="0" w:space="0" w:color="auto"/>
            <w:left w:val="none" w:sz="0" w:space="0" w:color="auto"/>
            <w:bottom w:val="none" w:sz="0" w:space="0" w:color="auto"/>
            <w:right w:val="none" w:sz="0" w:space="0" w:color="auto"/>
          </w:divBdr>
        </w:div>
      </w:divsChild>
    </w:div>
    <w:div w:id="649793785">
      <w:bodyDiv w:val="1"/>
      <w:marLeft w:val="0"/>
      <w:marRight w:val="0"/>
      <w:marTop w:val="0"/>
      <w:marBottom w:val="0"/>
      <w:divBdr>
        <w:top w:val="none" w:sz="0" w:space="0" w:color="auto"/>
        <w:left w:val="none" w:sz="0" w:space="0" w:color="auto"/>
        <w:bottom w:val="none" w:sz="0" w:space="0" w:color="auto"/>
        <w:right w:val="none" w:sz="0" w:space="0" w:color="auto"/>
      </w:divBdr>
    </w:div>
    <w:div w:id="679743762">
      <w:bodyDiv w:val="1"/>
      <w:marLeft w:val="0"/>
      <w:marRight w:val="0"/>
      <w:marTop w:val="0"/>
      <w:marBottom w:val="0"/>
      <w:divBdr>
        <w:top w:val="none" w:sz="0" w:space="0" w:color="auto"/>
        <w:left w:val="none" w:sz="0" w:space="0" w:color="auto"/>
        <w:bottom w:val="none" w:sz="0" w:space="0" w:color="auto"/>
        <w:right w:val="none" w:sz="0" w:space="0" w:color="auto"/>
      </w:divBdr>
      <w:divsChild>
        <w:div w:id="1617447415">
          <w:marLeft w:val="547"/>
          <w:marRight w:val="0"/>
          <w:marTop w:val="120"/>
          <w:marBottom w:val="120"/>
          <w:divBdr>
            <w:top w:val="none" w:sz="0" w:space="0" w:color="auto"/>
            <w:left w:val="none" w:sz="0" w:space="0" w:color="auto"/>
            <w:bottom w:val="none" w:sz="0" w:space="0" w:color="auto"/>
            <w:right w:val="none" w:sz="0" w:space="0" w:color="auto"/>
          </w:divBdr>
        </w:div>
      </w:divsChild>
    </w:div>
    <w:div w:id="715278020">
      <w:bodyDiv w:val="1"/>
      <w:marLeft w:val="0"/>
      <w:marRight w:val="0"/>
      <w:marTop w:val="0"/>
      <w:marBottom w:val="0"/>
      <w:divBdr>
        <w:top w:val="none" w:sz="0" w:space="0" w:color="auto"/>
        <w:left w:val="none" w:sz="0" w:space="0" w:color="auto"/>
        <w:bottom w:val="none" w:sz="0" w:space="0" w:color="auto"/>
        <w:right w:val="none" w:sz="0" w:space="0" w:color="auto"/>
      </w:divBdr>
      <w:divsChild>
        <w:div w:id="2105566874">
          <w:marLeft w:val="547"/>
          <w:marRight w:val="0"/>
          <w:marTop w:val="120"/>
          <w:marBottom w:val="120"/>
          <w:divBdr>
            <w:top w:val="none" w:sz="0" w:space="0" w:color="auto"/>
            <w:left w:val="none" w:sz="0" w:space="0" w:color="auto"/>
            <w:bottom w:val="none" w:sz="0" w:space="0" w:color="auto"/>
            <w:right w:val="none" w:sz="0" w:space="0" w:color="auto"/>
          </w:divBdr>
        </w:div>
        <w:div w:id="1002585933">
          <w:marLeft w:val="1166"/>
          <w:marRight w:val="0"/>
          <w:marTop w:val="120"/>
          <w:marBottom w:val="120"/>
          <w:divBdr>
            <w:top w:val="none" w:sz="0" w:space="0" w:color="auto"/>
            <w:left w:val="none" w:sz="0" w:space="0" w:color="auto"/>
            <w:bottom w:val="none" w:sz="0" w:space="0" w:color="auto"/>
            <w:right w:val="none" w:sz="0" w:space="0" w:color="auto"/>
          </w:divBdr>
        </w:div>
        <w:div w:id="256141571">
          <w:marLeft w:val="547"/>
          <w:marRight w:val="0"/>
          <w:marTop w:val="120"/>
          <w:marBottom w:val="120"/>
          <w:divBdr>
            <w:top w:val="none" w:sz="0" w:space="0" w:color="auto"/>
            <w:left w:val="none" w:sz="0" w:space="0" w:color="auto"/>
            <w:bottom w:val="none" w:sz="0" w:space="0" w:color="auto"/>
            <w:right w:val="none" w:sz="0" w:space="0" w:color="auto"/>
          </w:divBdr>
        </w:div>
        <w:div w:id="1158039200">
          <w:marLeft w:val="1166"/>
          <w:marRight w:val="0"/>
          <w:marTop w:val="120"/>
          <w:marBottom w:val="120"/>
          <w:divBdr>
            <w:top w:val="none" w:sz="0" w:space="0" w:color="auto"/>
            <w:left w:val="none" w:sz="0" w:space="0" w:color="auto"/>
            <w:bottom w:val="none" w:sz="0" w:space="0" w:color="auto"/>
            <w:right w:val="none" w:sz="0" w:space="0" w:color="auto"/>
          </w:divBdr>
        </w:div>
        <w:div w:id="149178609">
          <w:marLeft w:val="1166"/>
          <w:marRight w:val="0"/>
          <w:marTop w:val="120"/>
          <w:marBottom w:val="120"/>
          <w:divBdr>
            <w:top w:val="none" w:sz="0" w:space="0" w:color="auto"/>
            <w:left w:val="none" w:sz="0" w:space="0" w:color="auto"/>
            <w:bottom w:val="none" w:sz="0" w:space="0" w:color="auto"/>
            <w:right w:val="none" w:sz="0" w:space="0" w:color="auto"/>
          </w:divBdr>
        </w:div>
        <w:div w:id="1951476623">
          <w:marLeft w:val="547"/>
          <w:marRight w:val="0"/>
          <w:marTop w:val="120"/>
          <w:marBottom w:val="120"/>
          <w:divBdr>
            <w:top w:val="none" w:sz="0" w:space="0" w:color="auto"/>
            <w:left w:val="none" w:sz="0" w:space="0" w:color="auto"/>
            <w:bottom w:val="none" w:sz="0" w:space="0" w:color="auto"/>
            <w:right w:val="none" w:sz="0" w:space="0" w:color="auto"/>
          </w:divBdr>
        </w:div>
        <w:div w:id="816804533">
          <w:marLeft w:val="1166"/>
          <w:marRight w:val="0"/>
          <w:marTop w:val="120"/>
          <w:marBottom w:val="120"/>
          <w:divBdr>
            <w:top w:val="none" w:sz="0" w:space="0" w:color="auto"/>
            <w:left w:val="none" w:sz="0" w:space="0" w:color="auto"/>
            <w:bottom w:val="none" w:sz="0" w:space="0" w:color="auto"/>
            <w:right w:val="none" w:sz="0" w:space="0" w:color="auto"/>
          </w:divBdr>
        </w:div>
      </w:divsChild>
    </w:div>
    <w:div w:id="717975957">
      <w:bodyDiv w:val="1"/>
      <w:marLeft w:val="0"/>
      <w:marRight w:val="0"/>
      <w:marTop w:val="0"/>
      <w:marBottom w:val="0"/>
      <w:divBdr>
        <w:top w:val="none" w:sz="0" w:space="0" w:color="auto"/>
        <w:left w:val="none" w:sz="0" w:space="0" w:color="auto"/>
        <w:bottom w:val="none" w:sz="0" w:space="0" w:color="auto"/>
        <w:right w:val="none" w:sz="0" w:space="0" w:color="auto"/>
      </w:divBdr>
    </w:div>
    <w:div w:id="728307009">
      <w:bodyDiv w:val="1"/>
      <w:marLeft w:val="0"/>
      <w:marRight w:val="0"/>
      <w:marTop w:val="0"/>
      <w:marBottom w:val="0"/>
      <w:divBdr>
        <w:top w:val="none" w:sz="0" w:space="0" w:color="auto"/>
        <w:left w:val="none" w:sz="0" w:space="0" w:color="auto"/>
        <w:bottom w:val="none" w:sz="0" w:space="0" w:color="auto"/>
        <w:right w:val="none" w:sz="0" w:space="0" w:color="auto"/>
      </w:divBdr>
    </w:div>
    <w:div w:id="954561855">
      <w:bodyDiv w:val="1"/>
      <w:marLeft w:val="0"/>
      <w:marRight w:val="0"/>
      <w:marTop w:val="0"/>
      <w:marBottom w:val="0"/>
      <w:divBdr>
        <w:top w:val="none" w:sz="0" w:space="0" w:color="auto"/>
        <w:left w:val="none" w:sz="0" w:space="0" w:color="auto"/>
        <w:bottom w:val="none" w:sz="0" w:space="0" w:color="auto"/>
        <w:right w:val="none" w:sz="0" w:space="0" w:color="auto"/>
      </w:divBdr>
      <w:divsChild>
        <w:div w:id="775641244">
          <w:marLeft w:val="547"/>
          <w:marRight w:val="0"/>
          <w:marTop w:val="120"/>
          <w:marBottom w:val="120"/>
          <w:divBdr>
            <w:top w:val="none" w:sz="0" w:space="0" w:color="auto"/>
            <w:left w:val="none" w:sz="0" w:space="0" w:color="auto"/>
            <w:bottom w:val="none" w:sz="0" w:space="0" w:color="auto"/>
            <w:right w:val="none" w:sz="0" w:space="0" w:color="auto"/>
          </w:divBdr>
        </w:div>
        <w:div w:id="1962031476">
          <w:marLeft w:val="547"/>
          <w:marRight w:val="0"/>
          <w:marTop w:val="120"/>
          <w:marBottom w:val="120"/>
          <w:divBdr>
            <w:top w:val="none" w:sz="0" w:space="0" w:color="auto"/>
            <w:left w:val="none" w:sz="0" w:space="0" w:color="auto"/>
            <w:bottom w:val="none" w:sz="0" w:space="0" w:color="auto"/>
            <w:right w:val="none" w:sz="0" w:space="0" w:color="auto"/>
          </w:divBdr>
        </w:div>
      </w:divsChild>
    </w:div>
    <w:div w:id="977419490">
      <w:bodyDiv w:val="1"/>
      <w:marLeft w:val="0"/>
      <w:marRight w:val="0"/>
      <w:marTop w:val="0"/>
      <w:marBottom w:val="0"/>
      <w:divBdr>
        <w:top w:val="none" w:sz="0" w:space="0" w:color="auto"/>
        <w:left w:val="none" w:sz="0" w:space="0" w:color="auto"/>
        <w:bottom w:val="none" w:sz="0" w:space="0" w:color="auto"/>
        <w:right w:val="none" w:sz="0" w:space="0" w:color="auto"/>
      </w:divBdr>
    </w:div>
    <w:div w:id="1019241249">
      <w:bodyDiv w:val="1"/>
      <w:marLeft w:val="0"/>
      <w:marRight w:val="0"/>
      <w:marTop w:val="0"/>
      <w:marBottom w:val="0"/>
      <w:divBdr>
        <w:top w:val="none" w:sz="0" w:space="0" w:color="auto"/>
        <w:left w:val="none" w:sz="0" w:space="0" w:color="auto"/>
        <w:bottom w:val="none" w:sz="0" w:space="0" w:color="auto"/>
        <w:right w:val="none" w:sz="0" w:space="0" w:color="auto"/>
      </w:divBdr>
      <w:divsChild>
        <w:div w:id="1268001097">
          <w:marLeft w:val="547"/>
          <w:marRight w:val="0"/>
          <w:marTop w:val="120"/>
          <w:marBottom w:val="120"/>
          <w:divBdr>
            <w:top w:val="none" w:sz="0" w:space="0" w:color="auto"/>
            <w:left w:val="none" w:sz="0" w:space="0" w:color="auto"/>
            <w:bottom w:val="none" w:sz="0" w:space="0" w:color="auto"/>
            <w:right w:val="none" w:sz="0" w:space="0" w:color="auto"/>
          </w:divBdr>
        </w:div>
        <w:div w:id="1467698325">
          <w:marLeft w:val="547"/>
          <w:marRight w:val="0"/>
          <w:marTop w:val="120"/>
          <w:marBottom w:val="120"/>
          <w:divBdr>
            <w:top w:val="none" w:sz="0" w:space="0" w:color="auto"/>
            <w:left w:val="none" w:sz="0" w:space="0" w:color="auto"/>
            <w:bottom w:val="none" w:sz="0" w:space="0" w:color="auto"/>
            <w:right w:val="none" w:sz="0" w:space="0" w:color="auto"/>
          </w:divBdr>
        </w:div>
        <w:div w:id="2102025592">
          <w:marLeft w:val="547"/>
          <w:marRight w:val="0"/>
          <w:marTop w:val="120"/>
          <w:marBottom w:val="120"/>
          <w:divBdr>
            <w:top w:val="none" w:sz="0" w:space="0" w:color="auto"/>
            <w:left w:val="none" w:sz="0" w:space="0" w:color="auto"/>
            <w:bottom w:val="none" w:sz="0" w:space="0" w:color="auto"/>
            <w:right w:val="none" w:sz="0" w:space="0" w:color="auto"/>
          </w:divBdr>
        </w:div>
        <w:div w:id="1449353213">
          <w:marLeft w:val="547"/>
          <w:marRight w:val="0"/>
          <w:marTop w:val="120"/>
          <w:marBottom w:val="120"/>
          <w:divBdr>
            <w:top w:val="none" w:sz="0" w:space="0" w:color="auto"/>
            <w:left w:val="none" w:sz="0" w:space="0" w:color="auto"/>
            <w:bottom w:val="none" w:sz="0" w:space="0" w:color="auto"/>
            <w:right w:val="none" w:sz="0" w:space="0" w:color="auto"/>
          </w:divBdr>
        </w:div>
        <w:div w:id="145437343">
          <w:marLeft w:val="547"/>
          <w:marRight w:val="0"/>
          <w:marTop w:val="120"/>
          <w:marBottom w:val="120"/>
          <w:divBdr>
            <w:top w:val="none" w:sz="0" w:space="0" w:color="auto"/>
            <w:left w:val="none" w:sz="0" w:space="0" w:color="auto"/>
            <w:bottom w:val="none" w:sz="0" w:space="0" w:color="auto"/>
            <w:right w:val="none" w:sz="0" w:space="0" w:color="auto"/>
          </w:divBdr>
        </w:div>
        <w:div w:id="585237012">
          <w:marLeft w:val="547"/>
          <w:marRight w:val="0"/>
          <w:marTop w:val="120"/>
          <w:marBottom w:val="120"/>
          <w:divBdr>
            <w:top w:val="none" w:sz="0" w:space="0" w:color="auto"/>
            <w:left w:val="none" w:sz="0" w:space="0" w:color="auto"/>
            <w:bottom w:val="none" w:sz="0" w:space="0" w:color="auto"/>
            <w:right w:val="none" w:sz="0" w:space="0" w:color="auto"/>
          </w:divBdr>
        </w:div>
      </w:divsChild>
    </w:div>
    <w:div w:id="1048724592">
      <w:bodyDiv w:val="1"/>
      <w:marLeft w:val="0"/>
      <w:marRight w:val="0"/>
      <w:marTop w:val="0"/>
      <w:marBottom w:val="0"/>
      <w:divBdr>
        <w:top w:val="none" w:sz="0" w:space="0" w:color="auto"/>
        <w:left w:val="none" w:sz="0" w:space="0" w:color="auto"/>
        <w:bottom w:val="none" w:sz="0" w:space="0" w:color="auto"/>
        <w:right w:val="none" w:sz="0" w:space="0" w:color="auto"/>
      </w:divBdr>
      <w:divsChild>
        <w:div w:id="1619019899">
          <w:marLeft w:val="547"/>
          <w:marRight w:val="0"/>
          <w:marTop w:val="120"/>
          <w:marBottom w:val="120"/>
          <w:divBdr>
            <w:top w:val="none" w:sz="0" w:space="0" w:color="auto"/>
            <w:left w:val="none" w:sz="0" w:space="0" w:color="auto"/>
            <w:bottom w:val="none" w:sz="0" w:space="0" w:color="auto"/>
            <w:right w:val="none" w:sz="0" w:space="0" w:color="auto"/>
          </w:divBdr>
        </w:div>
        <w:div w:id="634333188">
          <w:marLeft w:val="547"/>
          <w:marRight w:val="0"/>
          <w:marTop w:val="120"/>
          <w:marBottom w:val="120"/>
          <w:divBdr>
            <w:top w:val="none" w:sz="0" w:space="0" w:color="auto"/>
            <w:left w:val="none" w:sz="0" w:space="0" w:color="auto"/>
            <w:bottom w:val="none" w:sz="0" w:space="0" w:color="auto"/>
            <w:right w:val="none" w:sz="0" w:space="0" w:color="auto"/>
          </w:divBdr>
        </w:div>
      </w:divsChild>
    </w:div>
    <w:div w:id="1082071784">
      <w:bodyDiv w:val="1"/>
      <w:marLeft w:val="0"/>
      <w:marRight w:val="0"/>
      <w:marTop w:val="0"/>
      <w:marBottom w:val="0"/>
      <w:divBdr>
        <w:top w:val="none" w:sz="0" w:space="0" w:color="auto"/>
        <w:left w:val="none" w:sz="0" w:space="0" w:color="auto"/>
        <w:bottom w:val="none" w:sz="0" w:space="0" w:color="auto"/>
        <w:right w:val="none" w:sz="0" w:space="0" w:color="auto"/>
      </w:divBdr>
      <w:divsChild>
        <w:div w:id="1089430645">
          <w:marLeft w:val="547"/>
          <w:marRight w:val="0"/>
          <w:marTop w:val="120"/>
          <w:marBottom w:val="120"/>
          <w:divBdr>
            <w:top w:val="none" w:sz="0" w:space="0" w:color="auto"/>
            <w:left w:val="none" w:sz="0" w:space="0" w:color="auto"/>
            <w:bottom w:val="none" w:sz="0" w:space="0" w:color="auto"/>
            <w:right w:val="none" w:sz="0" w:space="0" w:color="auto"/>
          </w:divBdr>
        </w:div>
        <w:div w:id="311643456">
          <w:marLeft w:val="547"/>
          <w:marRight w:val="0"/>
          <w:marTop w:val="120"/>
          <w:marBottom w:val="120"/>
          <w:divBdr>
            <w:top w:val="none" w:sz="0" w:space="0" w:color="auto"/>
            <w:left w:val="none" w:sz="0" w:space="0" w:color="auto"/>
            <w:bottom w:val="none" w:sz="0" w:space="0" w:color="auto"/>
            <w:right w:val="none" w:sz="0" w:space="0" w:color="auto"/>
          </w:divBdr>
        </w:div>
      </w:divsChild>
    </w:div>
    <w:div w:id="1083334839">
      <w:bodyDiv w:val="1"/>
      <w:marLeft w:val="0"/>
      <w:marRight w:val="0"/>
      <w:marTop w:val="0"/>
      <w:marBottom w:val="0"/>
      <w:divBdr>
        <w:top w:val="none" w:sz="0" w:space="0" w:color="auto"/>
        <w:left w:val="none" w:sz="0" w:space="0" w:color="auto"/>
        <w:bottom w:val="none" w:sz="0" w:space="0" w:color="auto"/>
        <w:right w:val="none" w:sz="0" w:space="0" w:color="auto"/>
      </w:divBdr>
      <w:divsChild>
        <w:div w:id="280965820">
          <w:marLeft w:val="547"/>
          <w:marRight w:val="0"/>
          <w:marTop w:val="120"/>
          <w:marBottom w:val="120"/>
          <w:divBdr>
            <w:top w:val="none" w:sz="0" w:space="0" w:color="auto"/>
            <w:left w:val="none" w:sz="0" w:space="0" w:color="auto"/>
            <w:bottom w:val="none" w:sz="0" w:space="0" w:color="auto"/>
            <w:right w:val="none" w:sz="0" w:space="0" w:color="auto"/>
          </w:divBdr>
        </w:div>
        <w:div w:id="1959330588">
          <w:marLeft w:val="1166"/>
          <w:marRight w:val="0"/>
          <w:marTop w:val="0"/>
          <w:marBottom w:val="120"/>
          <w:divBdr>
            <w:top w:val="none" w:sz="0" w:space="0" w:color="auto"/>
            <w:left w:val="none" w:sz="0" w:space="0" w:color="auto"/>
            <w:bottom w:val="none" w:sz="0" w:space="0" w:color="auto"/>
            <w:right w:val="none" w:sz="0" w:space="0" w:color="auto"/>
          </w:divBdr>
        </w:div>
      </w:divsChild>
    </w:div>
    <w:div w:id="1103723039">
      <w:bodyDiv w:val="1"/>
      <w:marLeft w:val="0"/>
      <w:marRight w:val="0"/>
      <w:marTop w:val="0"/>
      <w:marBottom w:val="0"/>
      <w:divBdr>
        <w:top w:val="none" w:sz="0" w:space="0" w:color="auto"/>
        <w:left w:val="none" w:sz="0" w:space="0" w:color="auto"/>
        <w:bottom w:val="none" w:sz="0" w:space="0" w:color="auto"/>
        <w:right w:val="none" w:sz="0" w:space="0" w:color="auto"/>
      </w:divBdr>
      <w:divsChild>
        <w:div w:id="241565949">
          <w:marLeft w:val="547"/>
          <w:marRight w:val="0"/>
          <w:marTop w:val="120"/>
          <w:marBottom w:val="120"/>
          <w:divBdr>
            <w:top w:val="none" w:sz="0" w:space="0" w:color="auto"/>
            <w:left w:val="none" w:sz="0" w:space="0" w:color="auto"/>
            <w:bottom w:val="none" w:sz="0" w:space="0" w:color="auto"/>
            <w:right w:val="none" w:sz="0" w:space="0" w:color="auto"/>
          </w:divBdr>
        </w:div>
        <w:div w:id="1786580032">
          <w:marLeft w:val="1166"/>
          <w:marRight w:val="0"/>
          <w:marTop w:val="120"/>
          <w:marBottom w:val="120"/>
          <w:divBdr>
            <w:top w:val="none" w:sz="0" w:space="0" w:color="auto"/>
            <w:left w:val="none" w:sz="0" w:space="0" w:color="auto"/>
            <w:bottom w:val="none" w:sz="0" w:space="0" w:color="auto"/>
            <w:right w:val="none" w:sz="0" w:space="0" w:color="auto"/>
          </w:divBdr>
        </w:div>
        <w:div w:id="64957358">
          <w:marLeft w:val="547"/>
          <w:marRight w:val="0"/>
          <w:marTop w:val="120"/>
          <w:marBottom w:val="120"/>
          <w:divBdr>
            <w:top w:val="none" w:sz="0" w:space="0" w:color="auto"/>
            <w:left w:val="none" w:sz="0" w:space="0" w:color="auto"/>
            <w:bottom w:val="none" w:sz="0" w:space="0" w:color="auto"/>
            <w:right w:val="none" w:sz="0" w:space="0" w:color="auto"/>
          </w:divBdr>
        </w:div>
        <w:div w:id="886139498">
          <w:marLeft w:val="1166"/>
          <w:marRight w:val="0"/>
          <w:marTop w:val="120"/>
          <w:marBottom w:val="120"/>
          <w:divBdr>
            <w:top w:val="none" w:sz="0" w:space="0" w:color="auto"/>
            <w:left w:val="none" w:sz="0" w:space="0" w:color="auto"/>
            <w:bottom w:val="none" w:sz="0" w:space="0" w:color="auto"/>
            <w:right w:val="none" w:sz="0" w:space="0" w:color="auto"/>
          </w:divBdr>
        </w:div>
        <w:div w:id="312488034">
          <w:marLeft w:val="1166"/>
          <w:marRight w:val="0"/>
          <w:marTop w:val="120"/>
          <w:marBottom w:val="120"/>
          <w:divBdr>
            <w:top w:val="none" w:sz="0" w:space="0" w:color="auto"/>
            <w:left w:val="none" w:sz="0" w:space="0" w:color="auto"/>
            <w:bottom w:val="none" w:sz="0" w:space="0" w:color="auto"/>
            <w:right w:val="none" w:sz="0" w:space="0" w:color="auto"/>
          </w:divBdr>
        </w:div>
        <w:div w:id="826675612">
          <w:marLeft w:val="547"/>
          <w:marRight w:val="0"/>
          <w:marTop w:val="120"/>
          <w:marBottom w:val="120"/>
          <w:divBdr>
            <w:top w:val="none" w:sz="0" w:space="0" w:color="auto"/>
            <w:left w:val="none" w:sz="0" w:space="0" w:color="auto"/>
            <w:bottom w:val="none" w:sz="0" w:space="0" w:color="auto"/>
            <w:right w:val="none" w:sz="0" w:space="0" w:color="auto"/>
          </w:divBdr>
        </w:div>
        <w:div w:id="678196747">
          <w:marLeft w:val="1166"/>
          <w:marRight w:val="0"/>
          <w:marTop w:val="120"/>
          <w:marBottom w:val="120"/>
          <w:divBdr>
            <w:top w:val="none" w:sz="0" w:space="0" w:color="auto"/>
            <w:left w:val="none" w:sz="0" w:space="0" w:color="auto"/>
            <w:bottom w:val="none" w:sz="0" w:space="0" w:color="auto"/>
            <w:right w:val="none" w:sz="0" w:space="0" w:color="auto"/>
          </w:divBdr>
        </w:div>
      </w:divsChild>
    </w:div>
    <w:div w:id="1107887219">
      <w:bodyDiv w:val="1"/>
      <w:marLeft w:val="0"/>
      <w:marRight w:val="0"/>
      <w:marTop w:val="0"/>
      <w:marBottom w:val="0"/>
      <w:divBdr>
        <w:top w:val="none" w:sz="0" w:space="0" w:color="auto"/>
        <w:left w:val="none" w:sz="0" w:space="0" w:color="auto"/>
        <w:bottom w:val="none" w:sz="0" w:space="0" w:color="auto"/>
        <w:right w:val="none" w:sz="0" w:space="0" w:color="auto"/>
      </w:divBdr>
    </w:div>
    <w:div w:id="1193615008">
      <w:bodyDiv w:val="1"/>
      <w:marLeft w:val="0"/>
      <w:marRight w:val="0"/>
      <w:marTop w:val="0"/>
      <w:marBottom w:val="0"/>
      <w:divBdr>
        <w:top w:val="none" w:sz="0" w:space="0" w:color="auto"/>
        <w:left w:val="none" w:sz="0" w:space="0" w:color="auto"/>
        <w:bottom w:val="none" w:sz="0" w:space="0" w:color="auto"/>
        <w:right w:val="none" w:sz="0" w:space="0" w:color="auto"/>
      </w:divBdr>
    </w:div>
    <w:div w:id="1336617946">
      <w:bodyDiv w:val="1"/>
      <w:marLeft w:val="0"/>
      <w:marRight w:val="0"/>
      <w:marTop w:val="0"/>
      <w:marBottom w:val="0"/>
      <w:divBdr>
        <w:top w:val="none" w:sz="0" w:space="0" w:color="auto"/>
        <w:left w:val="none" w:sz="0" w:space="0" w:color="auto"/>
        <w:bottom w:val="none" w:sz="0" w:space="0" w:color="auto"/>
        <w:right w:val="none" w:sz="0" w:space="0" w:color="auto"/>
      </w:divBdr>
      <w:divsChild>
        <w:div w:id="1949119567">
          <w:marLeft w:val="547"/>
          <w:marRight w:val="0"/>
          <w:marTop w:val="120"/>
          <w:marBottom w:val="120"/>
          <w:divBdr>
            <w:top w:val="none" w:sz="0" w:space="0" w:color="auto"/>
            <w:left w:val="none" w:sz="0" w:space="0" w:color="auto"/>
            <w:bottom w:val="none" w:sz="0" w:space="0" w:color="auto"/>
            <w:right w:val="none" w:sz="0" w:space="0" w:color="auto"/>
          </w:divBdr>
        </w:div>
        <w:div w:id="1482036533">
          <w:marLeft w:val="547"/>
          <w:marRight w:val="0"/>
          <w:marTop w:val="120"/>
          <w:marBottom w:val="120"/>
          <w:divBdr>
            <w:top w:val="none" w:sz="0" w:space="0" w:color="auto"/>
            <w:left w:val="none" w:sz="0" w:space="0" w:color="auto"/>
            <w:bottom w:val="none" w:sz="0" w:space="0" w:color="auto"/>
            <w:right w:val="none" w:sz="0" w:space="0" w:color="auto"/>
          </w:divBdr>
        </w:div>
        <w:div w:id="832840344">
          <w:marLeft w:val="547"/>
          <w:marRight w:val="0"/>
          <w:marTop w:val="120"/>
          <w:marBottom w:val="120"/>
          <w:divBdr>
            <w:top w:val="none" w:sz="0" w:space="0" w:color="auto"/>
            <w:left w:val="none" w:sz="0" w:space="0" w:color="auto"/>
            <w:bottom w:val="none" w:sz="0" w:space="0" w:color="auto"/>
            <w:right w:val="none" w:sz="0" w:space="0" w:color="auto"/>
          </w:divBdr>
        </w:div>
        <w:div w:id="1175192872">
          <w:marLeft w:val="547"/>
          <w:marRight w:val="0"/>
          <w:marTop w:val="120"/>
          <w:marBottom w:val="120"/>
          <w:divBdr>
            <w:top w:val="none" w:sz="0" w:space="0" w:color="auto"/>
            <w:left w:val="none" w:sz="0" w:space="0" w:color="auto"/>
            <w:bottom w:val="none" w:sz="0" w:space="0" w:color="auto"/>
            <w:right w:val="none" w:sz="0" w:space="0" w:color="auto"/>
          </w:divBdr>
        </w:div>
      </w:divsChild>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502430037">
          <w:marLeft w:val="0"/>
          <w:marRight w:val="0"/>
          <w:marTop w:val="63"/>
          <w:marBottom w:val="63"/>
          <w:divBdr>
            <w:top w:val="none" w:sz="0" w:space="0" w:color="auto"/>
            <w:left w:val="none" w:sz="0" w:space="0" w:color="auto"/>
            <w:bottom w:val="none" w:sz="0" w:space="0" w:color="auto"/>
            <w:right w:val="none" w:sz="0" w:space="0" w:color="auto"/>
          </w:divBdr>
          <w:divsChild>
            <w:div w:id="169411995">
              <w:marLeft w:val="0"/>
              <w:marRight w:val="0"/>
              <w:marTop w:val="0"/>
              <w:marBottom w:val="0"/>
              <w:divBdr>
                <w:top w:val="single" w:sz="4" w:space="0" w:color="BEBEBE"/>
                <w:left w:val="single" w:sz="4" w:space="0" w:color="BEBEBE"/>
                <w:bottom w:val="single" w:sz="4" w:space="0" w:color="BEBEBE"/>
                <w:right w:val="single" w:sz="4" w:space="0" w:color="BEBEBE"/>
              </w:divBdr>
              <w:divsChild>
                <w:div w:id="53090793">
                  <w:marLeft w:val="0"/>
                  <w:marRight w:val="0"/>
                  <w:marTop w:val="0"/>
                  <w:marBottom w:val="0"/>
                  <w:divBdr>
                    <w:top w:val="none" w:sz="0" w:space="0" w:color="auto"/>
                    <w:left w:val="none" w:sz="0" w:space="0" w:color="auto"/>
                    <w:bottom w:val="none" w:sz="0" w:space="0" w:color="auto"/>
                    <w:right w:val="none" w:sz="0" w:space="0" w:color="auto"/>
                  </w:divBdr>
                  <w:divsChild>
                    <w:div w:id="2042631016">
                      <w:marLeft w:val="0"/>
                      <w:marRight w:val="0"/>
                      <w:marTop w:val="0"/>
                      <w:marBottom w:val="0"/>
                      <w:divBdr>
                        <w:top w:val="none" w:sz="0" w:space="0" w:color="auto"/>
                        <w:left w:val="none" w:sz="0" w:space="0" w:color="auto"/>
                        <w:bottom w:val="none" w:sz="0" w:space="0" w:color="auto"/>
                        <w:right w:val="none" w:sz="0" w:space="0" w:color="auto"/>
                      </w:divBdr>
                      <w:divsChild>
                        <w:div w:id="1384333780">
                          <w:marLeft w:val="0"/>
                          <w:marRight w:val="0"/>
                          <w:marTop w:val="0"/>
                          <w:marBottom w:val="0"/>
                          <w:divBdr>
                            <w:top w:val="none" w:sz="0" w:space="0" w:color="auto"/>
                            <w:left w:val="none" w:sz="0" w:space="0" w:color="auto"/>
                            <w:bottom w:val="single" w:sz="12" w:space="0" w:color="CCCCCC"/>
                            <w:right w:val="none" w:sz="0" w:space="0" w:color="auto"/>
                          </w:divBdr>
                          <w:divsChild>
                            <w:div w:id="1971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50817">
      <w:bodyDiv w:val="1"/>
      <w:marLeft w:val="0"/>
      <w:marRight w:val="0"/>
      <w:marTop w:val="0"/>
      <w:marBottom w:val="0"/>
      <w:divBdr>
        <w:top w:val="none" w:sz="0" w:space="0" w:color="auto"/>
        <w:left w:val="none" w:sz="0" w:space="0" w:color="auto"/>
        <w:bottom w:val="none" w:sz="0" w:space="0" w:color="auto"/>
        <w:right w:val="none" w:sz="0" w:space="0" w:color="auto"/>
      </w:divBdr>
    </w:div>
    <w:div w:id="1522864168">
      <w:bodyDiv w:val="1"/>
      <w:marLeft w:val="0"/>
      <w:marRight w:val="0"/>
      <w:marTop w:val="0"/>
      <w:marBottom w:val="0"/>
      <w:divBdr>
        <w:top w:val="none" w:sz="0" w:space="0" w:color="auto"/>
        <w:left w:val="none" w:sz="0" w:space="0" w:color="auto"/>
        <w:bottom w:val="none" w:sz="0" w:space="0" w:color="auto"/>
        <w:right w:val="none" w:sz="0" w:space="0" w:color="auto"/>
      </w:divBdr>
      <w:divsChild>
        <w:div w:id="1954434868">
          <w:marLeft w:val="547"/>
          <w:marRight w:val="0"/>
          <w:marTop w:val="120"/>
          <w:marBottom w:val="120"/>
          <w:divBdr>
            <w:top w:val="none" w:sz="0" w:space="0" w:color="auto"/>
            <w:left w:val="none" w:sz="0" w:space="0" w:color="auto"/>
            <w:bottom w:val="none" w:sz="0" w:space="0" w:color="auto"/>
            <w:right w:val="none" w:sz="0" w:space="0" w:color="auto"/>
          </w:divBdr>
        </w:div>
        <w:div w:id="490173927">
          <w:marLeft w:val="547"/>
          <w:marRight w:val="0"/>
          <w:marTop w:val="120"/>
          <w:marBottom w:val="120"/>
          <w:divBdr>
            <w:top w:val="none" w:sz="0" w:space="0" w:color="auto"/>
            <w:left w:val="none" w:sz="0" w:space="0" w:color="auto"/>
            <w:bottom w:val="none" w:sz="0" w:space="0" w:color="auto"/>
            <w:right w:val="none" w:sz="0" w:space="0" w:color="auto"/>
          </w:divBdr>
        </w:div>
        <w:div w:id="1281378995">
          <w:marLeft w:val="547"/>
          <w:marRight w:val="0"/>
          <w:marTop w:val="120"/>
          <w:marBottom w:val="120"/>
          <w:divBdr>
            <w:top w:val="none" w:sz="0" w:space="0" w:color="auto"/>
            <w:left w:val="none" w:sz="0" w:space="0" w:color="auto"/>
            <w:bottom w:val="none" w:sz="0" w:space="0" w:color="auto"/>
            <w:right w:val="none" w:sz="0" w:space="0" w:color="auto"/>
          </w:divBdr>
        </w:div>
      </w:divsChild>
    </w:div>
    <w:div w:id="1528328191">
      <w:bodyDiv w:val="1"/>
      <w:marLeft w:val="0"/>
      <w:marRight w:val="0"/>
      <w:marTop w:val="0"/>
      <w:marBottom w:val="0"/>
      <w:divBdr>
        <w:top w:val="none" w:sz="0" w:space="0" w:color="auto"/>
        <w:left w:val="none" w:sz="0" w:space="0" w:color="auto"/>
        <w:bottom w:val="none" w:sz="0" w:space="0" w:color="auto"/>
        <w:right w:val="none" w:sz="0" w:space="0" w:color="auto"/>
      </w:divBdr>
      <w:divsChild>
        <w:div w:id="472253603">
          <w:marLeft w:val="547"/>
          <w:marRight w:val="0"/>
          <w:marTop w:val="120"/>
          <w:marBottom w:val="120"/>
          <w:divBdr>
            <w:top w:val="none" w:sz="0" w:space="0" w:color="auto"/>
            <w:left w:val="none" w:sz="0" w:space="0" w:color="auto"/>
            <w:bottom w:val="none" w:sz="0" w:space="0" w:color="auto"/>
            <w:right w:val="none" w:sz="0" w:space="0" w:color="auto"/>
          </w:divBdr>
        </w:div>
        <w:div w:id="1708722988">
          <w:marLeft w:val="547"/>
          <w:marRight w:val="0"/>
          <w:marTop w:val="120"/>
          <w:marBottom w:val="120"/>
          <w:divBdr>
            <w:top w:val="none" w:sz="0" w:space="0" w:color="auto"/>
            <w:left w:val="none" w:sz="0" w:space="0" w:color="auto"/>
            <w:bottom w:val="none" w:sz="0" w:space="0" w:color="auto"/>
            <w:right w:val="none" w:sz="0" w:space="0" w:color="auto"/>
          </w:divBdr>
        </w:div>
        <w:div w:id="583615462">
          <w:marLeft w:val="547"/>
          <w:marRight w:val="0"/>
          <w:marTop w:val="120"/>
          <w:marBottom w:val="120"/>
          <w:divBdr>
            <w:top w:val="none" w:sz="0" w:space="0" w:color="auto"/>
            <w:left w:val="none" w:sz="0" w:space="0" w:color="auto"/>
            <w:bottom w:val="none" w:sz="0" w:space="0" w:color="auto"/>
            <w:right w:val="none" w:sz="0" w:space="0" w:color="auto"/>
          </w:divBdr>
        </w:div>
      </w:divsChild>
    </w:div>
    <w:div w:id="1600334675">
      <w:bodyDiv w:val="1"/>
      <w:marLeft w:val="0"/>
      <w:marRight w:val="0"/>
      <w:marTop w:val="0"/>
      <w:marBottom w:val="0"/>
      <w:divBdr>
        <w:top w:val="none" w:sz="0" w:space="0" w:color="auto"/>
        <w:left w:val="none" w:sz="0" w:space="0" w:color="auto"/>
        <w:bottom w:val="none" w:sz="0" w:space="0" w:color="auto"/>
        <w:right w:val="none" w:sz="0" w:space="0" w:color="auto"/>
      </w:divBdr>
    </w:div>
    <w:div w:id="1609314715">
      <w:bodyDiv w:val="1"/>
      <w:marLeft w:val="0"/>
      <w:marRight w:val="0"/>
      <w:marTop w:val="0"/>
      <w:marBottom w:val="0"/>
      <w:divBdr>
        <w:top w:val="none" w:sz="0" w:space="0" w:color="auto"/>
        <w:left w:val="none" w:sz="0" w:space="0" w:color="auto"/>
        <w:bottom w:val="none" w:sz="0" w:space="0" w:color="auto"/>
        <w:right w:val="none" w:sz="0" w:space="0" w:color="auto"/>
      </w:divBdr>
      <w:divsChild>
        <w:div w:id="747966206">
          <w:marLeft w:val="547"/>
          <w:marRight w:val="0"/>
          <w:marTop w:val="120"/>
          <w:marBottom w:val="120"/>
          <w:divBdr>
            <w:top w:val="none" w:sz="0" w:space="0" w:color="auto"/>
            <w:left w:val="none" w:sz="0" w:space="0" w:color="auto"/>
            <w:bottom w:val="none" w:sz="0" w:space="0" w:color="auto"/>
            <w:right w:val="none" w:sz="0" w:space="0" w:color="auto"/>
          </w:divBdr>
        </w:div>
        <w:div w:id="767505111">
          <w:marLeft w:val="1166"/>
          <w:marRight w:val="0"/>
          <w:marTop w:val="120"/>
          <w:marBottom w:val="120"/>
          <w:divBdr>
            <w:top w:val="none" w:sz="0" w:space="0" w:color="auto"/>
            <w:left w:val="none" w:sz="0" w:space="0" w:color="auto"/>
            <w:bottom w:val="none" w:sz="0" w:space="0" w:color="auto"/>
            <w:right w:val="none" w:sz="0" w:space="0" w:color="auto"/>
          </w:divBdr>
        </w:div>
        <w:div w:id="1947543451">
          <w:marLeft w:val="1166"/>
          <w:marRight w:val="0"/>
          <w:marTop w:val="120"/>
          <w:marBottom w:val="120"/>
          <w:divBdr>
            <w:top w:val="none" w:sz="0" w:space="0" w:color="auto"/>
            <w:left w:val="none" w:sz="0" w:space="0" w:color="auto"/>
            <w:bottom w:val="none" w:sz="0" w:space="0" w:color="auto"/>
            <w:right w:val="none" w:sz="0" w:space="0" w:color="auto"/>
          </w:divBdr>
        </w:div>
        <w:div w:id="1969356943">
          <w:marLeft w:val="1166"/>
          <w:marRight w:val="0"/>
          <w:marTop w:val="120"/>
          <w:marBottom w:val="120"/>
          <w:divBdr>
            <w:top w:val="none" w:sz="0" w:space="0" w:color="auto"/>
            <w:left w:val="none" w:sz="0" w:space="0" w:color="auto"/>
            <w:bottom w:val="none" w:sz="0" w:space="0" w:color="auto"/>
            <w:right w:val="none" w:sz="0" w:space="0" w:color="auto"/>
          </w:divBdr>
        </w:div>
        <w:div w:id="1995600746">
          <w:marLeft w:val="547"/>
          <w:marRight w:val="0"/>
          <w:marTop w:val="120"/>
          <w:marBottom w:val="120"/>
          <w:divBdr>
            <w:top w:val="none" w:sz="0" w:space="0" w:color="auto"/>
            <w:left w:val="none" w:sz="0" w:space="0" w:color="auto"/>
            <w:bottom w:val="none" w:sz="0" w:space="0" w:color="auto"/>
            <w:right w:val="none" w:sz="0" w:space="0" w:color="auto"/>
          </w:divBdr>
        </w:div>
      </w:divsChild>
    </w:div>
    <w:div w:id="1700008070">
      <w:bodyDiv w:val="1"/>
      <w:marLeft w:val="0"/>
      <w:marRight w:val="0"/>
      <w:marTop w:val="0"/>
      <w:marBottom w:val="0"/>
      <w:divBdr>
        <w:top w:val="none" w:sz="0" w:space="0" w:color="auto"/>
        <w:left w:val="none" w:sz="0" w:space="0" w:color="auto"/>
        <w:bottom w:val="none" w:sz="0" w:space="0" w:color="auto"/>
        <w:right w:val="none" w:sz="0" w:space="0" w:color="auto"/>
      </w:divBdr>
      <w:divsChild>
        <w:div w:id="1692682403">
          <w:marLeft w:val="547"/>
          <w:marRight w:val="0"/>
          <w:marTop w:val="120"/>
          <w:marBottom w:val="120"/>
          <w:divBdr>
            <w:top w:val="none" w:sz="0" w:space="0" w:color="auto"/>
            <w:left w:val="none" w:sz="0" w:space="0" w:color="auto"/>
            <w:bottom w:val="none" w:sz="0" w:space="0" w:color="auto"/>
            <w:right w:val="none" w:sz="0" w:space="0" w:color="auto"/>
          </w:divBdr>
        </w:div>
        <w:div w:id="1099527772">
          <w:marLeft w:val="547"/>
          <w:marRight w:val="0"/>
          <w:marTop w:val="120"/>
          <w:marBottom w:val="120"/>
          <w:divBdr>
            <w:top w:val="none" w:sz="0" w:space="0" w:color="auto"/>
            <w:left w:val="none" w:sz="0" w:space="0" w:color="auto"/>
            <w:bottom w:val="none" w:sz="0" w:space="0" w:color="auto"/>
            <w:right w:val="none" w:sz="0" w:space="0" w:color="auto"/>
          </w:divBdr>
        </w:div>
      </w:divsChild>
    </w:div>
    <w:div w:id="1746100250">
      <w:bodyDiv w:val="1"/>
      <w:marLeft w:val="0"/>
      <w:marRight w:val="0"/>
      <w:marTop w:val="0"/>
      <w:marBottom w:val="0"/>
      <w:divBdr>
        <w:top w:val="none" w:sz="0" w:space="0" w:color="auto"/>
        <w:left w:val="none" w:sz="0" w:space="0" w:color="auto"/>
        <w:bottom w:val="none" w:sz="0" w:space="0" w:color="auto"/>
        <w:right w:val="none" w:sz="0" w:space="0" w:color="auto"/>
      </w:divBdr>
      <w:divsChild>
        <w:div w:id="1289628349">
          <w:marLeft w:val="547"/>
          <w:marRight w:val="0"/>
          <w:marTop w:val="120"/>
          <w:marBottom w:val="120"/>
          <w:divBdr>
            <w:top w:val="none" w:sz="0" w:space="0" w:color="auto"/>
            <w:left w:val="none" w:sz="0" w:space="0" w:color="auto"/>
            <w:bottom w:val="none" w:sz="0" w:space="0" w:color="auto"/>
            <w:right w:val="none" w:sz="0" w:space="0" w:color="auto"/>
          </w:divBdr>
        </w:div>
        <w:div w:id="893542097">
          <w:marLeft w:val="1166"/>
          <w:marRight w:val="0"/>
          <w:marTop w:val="120"/>
          <w:marBottom w:val="120"/>
          <w:divBdr>
            <w:top w:val="none" w:sz="0" w:space="0" w:color="auto"/>
            <w:left w:val="none" w:sz="0" w:space="0" w:color="auto"/>
            <w:bottom w:val="none" w:sz="0" w:space="0" w:color="auto"/>
            <w:right w:val="none" w:sz="0" w:space="0" w:color="auto"/>
          </w:divBdr>
        </w:div>
        <w:div w:id="520626257">
          <w:marLeft w:val="1166"/>
          <w:marRight w:val="0"/>
          <w:marTop w:val="120"/>
          <w:marBottom w:val="120"/>
          <w:divBdr>
            <w:top w:val="none" w:sz="0" w:space="0" w:color="auto"/>
            <w:left w:val="none" w:sz="0" w:space="0" w:color="auto"/>
            <w:bottom w:val="none" w:sz="0" w:space="0" w:color="auto"/>
            <w:right w:val="none" w:sz="0" w:space="0" w:color="auto"/>
          </w:divBdr>
        </w:div>
      </w:divsChild>
    </w:div>
    <w:div w:id="1790977431">
      <w:bodyDiv w:val="1"/>
      <w:marLeft w:val="0"/>
      <w:marRight w:val="0"/>
      <w:marTop w:val="0"/>
      <w:marBottom w:val="0"/>
      <w:divBdr>
        <w:top w:val="none" w:sz="0" w:space="0" w:color="auto"/>
        <w:left w:val="none" w:sz="0" w:space="0" w:color="auto"/>
        <w:bottom w:val="none" w:sz="0" w:space="0" w:color="auto"/>
        <w:right w:val="none" w:sz="0" w:space="0" w:color="auto"/>
      </w:divBdr>
      <w:divsChild>
        <w:div w:id="1880122367">
          <w:marLeft w:val="547"/>
          <w:marRight w:val="0"/>
          <w:marTop w:val="120"/>
          <w:marBottom w:val="120"/>
          <w:divBdr>
            <w:top w:val="none" w:sz="0" w:space="0" w:color="auto"/>
            <w:left w:val="none" w:sz="0" w:space="0" w:color="auto"/>
            <w:bottom w:val="none" w:sz="0" w:space="0" w:color="auto"/>
            <w:right w:val="none" w:sz="0" w:space="0" w:color="auto"/>
          </w:divBdr>
        </w:div>
        <w:div w:id="1484421197">
          <w:marLeft w:val="547"/>
          <w:marRight w:val="0"/>
          <w:marTop w:val="120"/>
          <w:marBottom w:val="120"/>
          <w:divBdr>
            <w:top w:val="none" w:sz="0" w:space="0" w:color="auto"/>
            <w:left w:val="none" w:sz="0" w:space="0" w:color="auto"/>
            <w:bottom w:val="none" w:sz="0" w:space="0" w:color="auto"/>
            <w:right w:val="none" w:sz="0" w:space="0" w:color="auto"/>
          </w:divBdr>
        </w:div>
        <w:div w:id="1732272108">
          <w:marLeft w:val="547"/>
          <w:marRight w:val="0"/>
          <w:marTop w:val="120"/>
          <w:marBottom w:val="120"/>
          <w:divBdr>
            <w:top w:val="none" w:sz="0" w:space="0" w:color="auto"/>
            <w:left w:val="none" w:sz="0" w:space="0" w:color="auto"/>
            <w:bottom w:val="none" w:sz="0" w:space="0" w:color="auto"/>
            <w:right w:val="none" w:sz="0" w:space="0" w:color="auto"/>
          </w:divBdr>
        </w:div>
        <w:div w:id="1043167723">
          <w:marLeft w:val="547"/>
          <w:marRight w:val="0"/>
          <w:marTop w:val="120"/>
          <w:marBottom w:val="120"/>
          <w:divBdr>
            <w:top w:val="none" w:sz="0" w:space="0" w:color="auto"/>
            <w:left w:val="none" w:sz="0" w:space="0" w:color="auto"/>
            <w:bottom w:val="none" w:sz="0" w:space="0" w:color="auto"/>
            <w:right w:val="none" w:sz="0" w:space="0" w:color="auto"/>
          </w:divBdr>
        </w:div>
      </w:divsChild>
    </w:div>
    <w:div w:id="1807887859">
      <w:bodyDiv w:val="1"/>
      <w:marLeft w:val="0"/>
      <w:marRight w:val="0"/>
      <w:marTop w:val="0"/>
      <w:marBottom w:val="0"/>
      <w:divBdr>
        <w:top w:val="none" w:sz="0" w:space="0" w:color="auto"/>
        <w:left w:val="none" w:sz="0" w:space="0" w:color="auto"/>
        <w:bottom w:val="none" w:sz="0" w:space="0" w:color="auto"/>
        <w:right w:val="none" w:sz="0" w:space="0" w:color="auto"/>
      </w:divBdr>
      <w:divsChild>
        <w:div w:id="906258059">
          <w:marLeft w:val="547"/>
          <w:marRight w:val="0"/>
          <w:marTop w:val="120"/>
          <w:marBottom w:val="120"/>
          <w:divBdr>
            <w:top w:val="none" w:sz="0" w:space="0" w:color="auto"/>
            <w:left w:val="none" w:sz="0" w:space="0" w:color="auto"/>
            <w:bottom w:val="none" w:sz="0" w:space="0" w:color="auto"/>
            <w:right w:val="none" w:sz="0" w:space="0" w:color="auto"/>
          </w:divBdr>
        </w:div>
        <w:div w:id="1906120">
          <w:marLeft w:val="547"/>
          <w:marRight w:val="0"/>
          <w:marTop w:val="120"/>
          <w:marBottom w:val="120"/>
          <w:divBdr>
            <w:top w:val="none" w:sz="0" w:space="0" w:color="auto"/>
            <w:left w:val="none" w:sz="0" w:space="0" w:color="auto"/>
            <w:bottom w:val="none" w:sz="0" w:space="0" w:color="auto"/>
            <w:right w:val="none" w:sz="0" w:space="0" w:color="auto"/>
          </w:divBdr>
        </w:div>
        <w:div w:id="543520563">
          <w:marLeft w:val="547"/>
          <w:marRight w:val="0"/>
          <w:marTop w:val="120"/>
          <w:marBottom w:val="120"/>
          <w:divBdr>
            <w:top w:val="none" w:sz="0" w:space="0" w:color="auto"/>
            <w:left w:val="none" w:sz="0" w:space="0" w:color="auto"/>
            <w:bottom w:val="none" w:sz="0" w:space="0" w:color="auto"/>
            <w:right w:val="none" w:sz="0" w:space="0" w:color="auto"/>
          </w:divBdr>
        </w:div>
        <w:div w:id="439491316">
          <w:marLeft w:val="547"/>
          <w:marRight w:val="0"/>
          <w:marTop w:val="120"/>
          <w:marBottom w:val="120"/>
          <w:divBdr>
            <w:top w:val="none" w:sz="0" w:space="0" w:color="auto"/>
            <w:left w:val="none" w:sz="0" w:space="0" w:color="auto"/>
            <w:bottom w:val="none" w:sz="0" w:space="0" w:color="auto"/>
            <w:right w:val="none" w:sz="0" w:space="0" w:color="auto"/>
          </w:divBdr>
        </w:div>
        <w:div w:id="143550593">
          <w:marLeft w:val="547"/>
          <w:marRight w:val="0"/>
          <w:marTop w:val="120"/>
          <w:marBottom w:val="120"/>
          <w:divBdr>
            <w:top w:val="none" w:sz="0" w:space="0" w:color="auto"/>
            <w:left w:val="none" w:sz="0" w:space="0" w:color="auto"/>
            <w:bottom w:val="none" w:sz="0" w:space="0" w:color="auto"/>
            <w:right w:val="none" w:sz="0" w:space="0" w:color="auto"/>
          </w:divBdr>
        </w:div>
        <w:div w:id="1262908790">
          <w:marLeft w:val="547"/>
          <w:marRight w:val="0"/>
          <w:marTop w:val="120"/>
          <w:marBottom w:val="120"/>
          <w:divBdr>
            <w:top w:val="none" w:sz="0" w:space="0" w:color="auto"/>
            <w:left w:val="none" w:sz="0" w:space="0" w:color="auto"/>
            <w:bottom w:val="none" w:sz="0" w:space="0" w:color="auto"/>
            <w:right w:val="none" w:sz="0" w:space="0" w:color="auto"/>
          </w:divBdr>
        </w:div>
      </w:divsChild>
    </w:div>
    <w:div w:id="1850634290">
      <w:bodyDiv w:val="1"/>
      <w:marLeft w:val="0"/>
      <w:marRight w:val="0"/>
      <w:marTop w:val="0"/>
      <w:marBottom w:val="0"/>
      <w:divBdr>
        <w:top w:val="none" w:sz="0" w:space="0" w:color="auto"/>
        <w:left w:val="none" w:sz="0" w:space="0" w:color="auto"/>
        <w:bottom w:val="none" w:sz="0" w:space="0" w:color="auto"/>
        <w:right w:val="none" w:sz="0" w:space="0" w:color="auto"/>
      </w:divBdr>
      <w:divsChild>
        <w:div w:id="486365400">
          <w:marLeft w:val="547"/>
          <w:marRight w:val="0"/>
          <w:marTop w:val="120"/>
          <w:marBottom w:val="120"/>
          <w:divBdr>
            <w:top w:val="none" w:sz="0" w:space="0" w:color="auto"/>
            <w:left w:val="none" w:sz="0" w:space="0" w:color="auto"/>
            <w:bottom w:val="none" w:sz="0" w:space="0" w:color="auto"/>
            <w:right w:val="none" w:sz="0" w:space="0" w:color="auto"/>
          </w:divBdr>
        </w:div>
      </w:divsChild>
    </w:div>
    <w:div w:id="1863978181">
      <w:bodyDiv w:val="1"/>
      <w:marLeft w:val="0"/>
      <w:marRight w:val="0"/>
      <w:marTop w:val="0"/>
      <w:marBottom w:val="0"/>
      <w:divBdr>
        <w:top w:val="none" w:sz="0" w:space="0" w:color="auto"/>
        <w:left w:val="none" w:sz="0" w:space="0" w:color="auto"/>
        <w:bottom w:val="none" w:sz="0" w:space="0" w:color="auto"/>
        <w:right w:val="none" w:sz="0" w:space="0" w:color="auto"/>
      </w:divBdr>
    </w:div>
    <w:div w:id="1919047439">
      <w:bodyDiv w:val="1"/>
      <w:marLeft w:val="0"/>
      <w:marRight w:val="0"/>
      <w:marTop w:val="0"/>
      <w:marBottom w:val="0"/>
      <w:divBdr>
        <w:top w:val="none" w:sz="0" w:space="0" w:color="auto"/>
        <w:left w:val="none" w:sz="0" w:space="0" w:color="auto"/>
        <w:bottom w:val="none" w:sz="0" w:space="0" w:color="auto"/>
        <w:right w:val="none" w:sz="0" w:space="0" w:color="auto"/>
      </w:divBdr>
    </w:div>
    <w:div w:id="1923177414">
      <w:bodyDiv w:val="1"/>
      <w:marLeft w:val="0"/>
      <w:marRight w:val="0"/>
      <w:marTop w:val="0"/>
      <w:marBottom w:val="0"/>
      <w:divBdr>
        <w:top w:val="none" w:sz="0" w:space="0" w:color="auto"/>
        <w:left w:val="none" w:sz="0" w:space="0" w:color="auto"/>
        <w:bottom w:val="none" w:sz="0" w:space="0" w:color="auto"/>
        <w:right w:val="none" w:sz="0" w:space="0" w:color="auto"/>
      </w:divBdr>
      <w:divsChild>
        <w:div w:id="500243231">
          <w:marLeft w:val="0"/>
          <w:marRight w:val="0"/>
          <w:marTop w:val="125"/>
          <w:marBottom w:val="125"/>
          <w:divBdr>
            <w:top w:val="single" w:sz="4" w:space="0" w:color="C1C1C1"/>
            <w:left w:val="none" w:sz="0" w:space="0" w:color="auto"/>
            <w:bottom w:val="single" w:sz="4" w:space="9" w:color="C1C1C1"/>
            <w:right w:val="none" w:sz="0" w:space="0" w:color="auto"/>
          </w:divBdr>
          <w:divsChild>
            <w:div w:id="795178760">
              <w:marLeft w:val="0"/>
              <w:marRight w:val="0"/>
              <w:marTop w:val="0"/>
              <w:marBottom w:val="0"/>
              <w:divBdr>
                <w:top w:val="none" w:sz="0" w:space="0" w:color="auto"/>
                <w:left w:val="none" w:sz="0" w:space="0" w:color="auto"/>
                <w:bottom w:val="none" w:sz="0" w:space="0" w:color="auto"/>
                <w:right w:val="none" w:sz="0" w:space="0" w:color="auto"/>
              </w:divBdr>
              <w:divsChild>
                <w:div w:id="757101420">
                  <w:marLeft w:val="0"/>
                  <w:marRight w:val="0"/>
                  <w:marTop w:val="0"/>
                  <w:marBottom w:val="0"/>
                  <w:divBdr>
                    <w:top w:val="single" w:sz="4" w:space="0" w:color="C1C1C1"/>
                    <w:left w:val="single" w:sz="4" w:space="0" w:color="C1C1C1"/>
                    <w:bottom w:val="single" w:sz="4" w:space="0" w:color="C1C1C1"/>
                    <w:right w:val="single" w:sz="4" w:space="0" w:color="C1C1C1"/>
                  </w:divBdr>
                </w:div>
              </w:divsChild>
            </w:div>
          </w:divsChild>
        </w:div>
      </w:divsChild>
    </w:div>
    <w:div w:id="1949576872">
      <w:bodyDiv w:val="1"/>
      <w:marLeft w:val="0"/>
      <w:marRight w:val="0"/>
      <w:marTop w:val="0"/>
      <w:marBottom w:val="0"/>
      <w:divBdr>
        <w:top w:val="none" w:sz="0" w:space="0" w:color="auto"/>
        <w:left w:val="none" w:sz="0" w:space="0" w:color="auto"/>
        <w:bottom w:val="none" w:sz="0" w:space="0" w:color="auto"/>
        <w:right w:val="none" w:sz="0" w:space="0" w:color="auto"/>
      </w:divBdr>
    </w:div>
    <w:div w:id="1995528025">
      <w:bodyDiv w:val="1"/>
      <w:marLeft w:val="0"/>
      <w:marRight w:val="0"/>
      <w:marTop w:val="0"/>
      <w:marBottom w:val="0"/>
      <w:divBdr>
        <w:top w:val="none" w:sz="0" w:space="0" w:color="auto"/>
        <w:left w:val="none" w:sz="0" w:space="0" w:color="auto"/>
        <w:bottom w:val="none" w:sz="0" w:space="0" w:color="auto"/>
        <w:right w:val="none" w:sz="0" w:space="0" w:color="auto"/>
      </w:divBdr>
      <w:divsChild>
        <w:div w:id="282002846">
          <w:marLeft w:val="547"/>
          <w:marRight w:val="0"/>
          <w:marTop w:val="120"/>
          <w:marBottom w:val="120"/>
          <w:divBdr>
            <w:top w:val="none" w:sz="0" w:space="0" w:color="auto"/>
            <w:left w:val="none" w:sz="0" w:space="0" w:color="auto"/>
            <w:bottom w:val="none" w:sz="0" w:space="0" w:color="auto"/>
            <w:right w:val="none" w:sz="0" w:space="0" w:color="auto"/>
          </w:divBdr>
        </w:div>
        <w:div w:id="2075661994">
          <w:marLeft w:val="547"/>
          <w:marRight w:val="0"/>
          <w:marTop w:val="120"/>
          <w:marBottom w:val="120"/>
          <w:divBdr>
            <w:top w:val="none" w:sz="0" w:space="0" w:color="auto"/>
            <w:left w:val="none" w:sz="0" w:space="0" w:color="auto"/>
            <w:bottom w:val="none" w:sz="0" w:space="0" w:color="auto"/>
            <w:right w:val="none" w:sz="0" w:space="0" w:color="auto"/>
          </w:divBdr>
        </w:div>
        <w:div w:id="276373292">
          <w:marLeft w:val="547"/>
          <w:marRight w:val="0"/>
          <w:marTop w:val="120"/>
          <w:marBottom w:val="120"/>
          <w:divBdr>
            <w:top w:val="none" w:sz="0" w:space="0" w:color="auto"/>
            <w:left w:val="none" w:sz="0" w:space="0" w:color="auto"/>
            <w:bottom w:val="none" w:sz="0" w:space="0" w:color="auto"/>
            <w:right w:val="none" w:sz="0" w:space="0" w:color="auto"/>
          </w:divBdr>
        </w:div>
        <w:div w:id="1942180599">
          <w:marLeft w:val="547"/>
          <w:marRight w:val="0"/>
          <w:marTop w:val="120"/>
          <w:marBottom w:val="120"/>
          <w:divBdr>
            <w:top w:val="none" w:sz="0" w:space="0" w:color="auto"/>
            <w:left w:val="none" w:sz="0" w:space="0" w:color="auto"/>
            <w:bottom w:val="none" w:sz="0" w:space="0" w:color="auto"/>
            <w:right w:val="none" w:sz="0" w:space="0" w:color="auto"/>
          </w:divBdr>
        </w:div>
      </w:divsChild>
    </w:div>
    <w:div w:id="2001155875">
      <w:bodyDiv w:val="1"/>
      <w:marLeft w:val="0"/>
      <w:marRight w:val="0"/>
      <w:marTop w:val="0"/>
      <w:marBottom w:val="0"/>
      <w:divBdr>
        <w:top w:val="none" w:sz="0" w:space="0" w:color="auto"/>
        <w:left w:val="none" w:sz="0" w:space="0" w:color="auto"/>
        <w:bottom w:val="none" w:sz="0" w:space="0" w:color="auto"/>
        <w:right w:val="none" w:sz="0" w:space="0" w:color="auto"/>
      </w:divBdr>
      <w:divsChild>
        <w:div w:id="265816893">
          <w:marLeft w:val="547"/>
          <w:marRight w:val="0"/>
          <w:marTop w:val="120"/>
          <w:marBottom w:val="120"/>
          <w:divBdr>
            <w:top w:val="none" w:sz="0" w:space="0" w:color="auto"/>
            <w:left w:val="none" w:sz="0" w:space="0" w:color="auto"/>
            <w:bottom w:val="none" w:sz="0" w:space="0" w:color="auto"/>
            <w:right w:val="none" w:sz="0" w:space="0" w:color="auto"/>
          </w:divBdr>
        </w:div>
        <w:div w:id="530264274">
          <w:marLeft w:val="547"/>
          <w:marRight w:val="0"/>
          <w:marTop w:val="120"/>
          <w:marBottom w:val="120"/>
          <w:divBdr>
            <w:top w:val="none" w:sz="0" w:space="0" w:color="auto"/>
            <w:left w:val="none" w:sz="0" w:space="0" w:color="auto"/>
            <w:bottom w:val="none" w:sz="0" w:space="0" w:color="auto"/>
            <w:right w:val="none" w:sz="0" w:space="0" w:color="auto"/>
          </w:divBdr>
        </w:div>
      </w:divsChild>
    </w:div>
    <w:div w:id="2023583839">
      <w:bodyDiv w:val="1"/>
      <w:marLeft w:val="0"/>
      <w:marRight w:val="0"/>
      <w:marTop w:val="0"/>
      <w:marBottom w:val="0"/>
      <w:divBdr>
        <w:top w:val="none" w:sz="0" w:space="0" w:color="auto"/>
        <w:left w:val="none" w:sz="0" w:space="0" w:color="auto"/>
        <w:bottom w:val="none" w:sz="0" w:space="0" w:color="auto"/>
        <w:right w:val="none" w:sz="0" w:space="0" w:color="auto"/>
      </w:divBdr>
      <w:divsChild>
        <w:div w:id="1113861463">
          <w:marLeft w:val="547"/>
          <w:marRight w:val="0"/>
          <w:marTop w:val="120"/>
          <w:marBottom w:val="120"/>
          <w:divBdr>
            <w:top w:val="none" w:sz="0" w:space="0" w:color="auto"/>
            <w:left w:val="none" w:sz="0" w:space="0" w:color="auto"/>
            <w:bottom w:val="none" w:sz="0" w:space="0" w:color="auto"/>
            <w:right w:val="none" w:sz="0" w:space="0" w:color="auto"/>
          </w:divBdr>
        </w:div>
      </w:divsChild>
    </w:div>
    <w:div w:id="2032604407">
      <w:bodyDiv w:val="1"/>
      <w:marLeft w:val="0"/>
      <w:marRight w:val="0"/>
      <w:marTop w:val="0"/>
      <w:marBottom w:val="0"/>
      <w:divBdr>
        <w:top w:val="none" w:sz="0" w:space="0" w:color="auto"/>
        <w:left w:val="none" w:sz="0" w:space="0" w:color="auto"/>
        <w:bottom w:val="none" w:sz="0" w:space="0" w:color="auto"/>
        <w:right w:val="none" w:sz="0" w:space="0" w:color="auto"/>
      </w:divBdr>
      <w:divsChild>
        <w:div w:id="206920443">
          <w:marLeft w:val="547"/>
          <w:marRight w:val="0"/>
          <w:marTop w:val="120"/>
          <w:marBottom w:val="120"/>
          <w:divBdr>
            <w:top w:val="none" w:sz="0" w:space="0" w:color="auto"/>
            <w:left w:val="none" w:sz="0" w:space="0" w:color="auto"/>
            <w:bottom w:val="none" w:sz="0" w:space="0" w:color="auto"/>
            <w:right w:val="none" w:sz="0" w:space="0" w:color="auto"/>
          </w:divBdr>
        </w:div>
      </w:divsChild>
    </w:div>
    <w:div w:id="2034721190">
      <w:bodyDiv w:val="1"/>
      <w:marLeft w:val="0"/>
      <w:marRight w:val="0"/>
      <w:marTop w:val="0"/>
      <w:marBottom w:val="0"/>
      <w:divBdr>
        <w:top w:val="none" w:sz="0" w:space="0" w:color="auto"/>
        <w:left w:val="none" w:sz="0" w:space="0" w:color="auto"/>
        <w:bottom w:val="none" w:sz="0" w:space="0" w:color="auto"/>
        <w:right w:val="none" w:sz="0" w:space="0" w:color="auto"/>
      </w:divBdr>
      <w:divsChild>
        <w:div w:id="585842295">
          <w:marLeft w:val="1166"/>
          <w:marRight w:val="0"/>
          <w:marTop w:val="120"/>
          <w:marBottom w:val="120"/>
          <w:divBdr>
            <w:top w:val="none" w:sz="0" w:space="0" w:color="auto"/>
            <w:left w:val="none" w:sz="0" w:space="0" w:color="auto"/>
            <w:bottom w:val="none" w:sz="0" w:space="0" w:color="auto"/>
            <w:right w:val="none" w:sz="0" w:space="0" w:color="auto"/>
          </w:divBdr>
        </w:div>
        <w:div w:id="1728455415">
          <w:marLeft w:val="1166"/>
          <w:marRight w:val="0"/>
          <w:marTop w:val="120"/>
          <w:marBottom w:val="120"/>
          <w:divBdr>
            <w:top w:val="none" w:sz="0" w:space="0" w:color="auto"/>
            <w:left w:val="none" w:sz="0" w:space="0" w:color="auto"/>
            <w:bottom w:val="none" w:sz="0" w:space="0" w:color="auto"/>
            <w:right w:val="none" w:sz="0" w:space="0" w:color="auto"/>
          </w:divBdr>
        </w:div>
      </w:divsChild>
    </w:div>
    <w:div w:id="210904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D7EA-002F-4C6E-A4A5-9E158F75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912</Words>
  <Characters>5202</Characters>
  <Application>Microsoft Office Word</Application>
  <DocSecurity>0</DocSecurity>
  <PresentationFormat/>
  <Lines>43</Lines>
  <Paragraphs>12</Paragraphs>
  <Slides>0</Slides>
  <Notes>0</Notes>
  <HiddenSlides>0</HiddenSlides>
  <MMClips>0</MMClips>
  <ScaleCrop>false</ScaleCrop>
  <Company>FJCDC</Company>
  <LinksUpToDate>false</LinksUpToDate>
  <CharactersWithSpaces>6102</CharactersWithSpaces>
  <SharedDoc>false</SharedDoc>
  <HLinks>
    <vt:vector size="18" baseType="variant">
      <vt:variant>
        <vt:i4>7995491</vt:i4>
      </vt:variant>
      <vt:variant>
        <vt:i4>6</vt:i4>
      </vt:variant>
      <vt:variant>
        <vt:i4>0</vt:i4>
      </vt:variant>
      <vt:variant>
        <vt:i4>5</vt:i4>
      </vt:variant>
      <vt:variant>
        <vt:lpwstr>http://news.sina.com.cn/o/2014-08-13/090230676814.shtml</vt:lpwstr>
      </vt:variant>
      <vt:variant>
        <vt:lpwstr/>
      </vt:variant>
      <vt:variant>
        <vt:i4>2228239</vt:i4>
      </vt:variant>
      <vt:variant>
        <vt:i4>3</vt:i4>
      </vt:variant>
      <vt:variant>
        <vt:i4>0</vt:i4>
      </vt:variant>
      <vt:variant>
        <vt:i4>5</vt:i4>
      </vt:variant>
      <vt:variant>
        <vt:lpwstr>http://news.ifeng.com/a/20140813/41554298_0.shtml</vt:lpwstr>
      </vt:variant>
      <vt:variant>
        <vt:lpwstr/>
      </vt:variant>
      <vt:variant>
        <vt:i4>6029425</vt:i4>
      </vt:variant>
      <vt:variant>
        <vt:i4>0</vt:i4>
      </vt:variant>
      <vt:variant>
        <vt:i4>0</vt:i4>
      </vt:variant>
      <vt:variant>
        <vt:i4>5</vt:i4>
      </vt:variant>
      <vt:variant>
        <vt:lpwstr>http://finance.ifeng.com/a/20140813/12913144_0.shtml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涂文校</dc:creator>
  <cp:keywords>ChinaCDC/PHEC</cp:keywords>
  <dc:description>China CDC/PHEC/SARA</dc:description>
  <cp:lastModifiedBy>任瑞琦</cp:lastModifiedBy>
  <cp:revision>15</cp:revision>
  <cp:lastPrinted>2016-02-02T01:22:00Z</cp:lastPrinted>
  <dcterms:created xsi:type="dcterms:W3CDTF">2016-02-01T14:30:00Z</dcterms:created>
  <dcterms:modified xsi:type="dcterms:W3CDTF">2016-02-02T01:27:00Z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