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4A" w:rsidRDefault="0097584A" w:rsidP="0097584A">
      <w:pPr>
        <w:spacing w:line="560" w:lineRule="exact"/>
        <w:ind w:rightChars="400" w:right="840"/>
        <w:rPr>
          <w:rFonts w:ascii="黑体" w:eastAsia="黑体" w:hAnsi="黑体"/>
          <w:sz w:val="32"/>
          <w:szCs w:val="32"/>
        </w:rPr>
      </w:pPr>
      <w:r w:rsidRPr="006B117F">
        <w:rPr>
          <w:rFonts w:ascii="黑体" w:eastAsia="黑体" w:hAnsi="黑体" w:hint="eastAsia"/>
          <w:sz w:val="32"/>
          <w:szCs w:val="32"/>
        </w:rPr>
        <w:t>附件</w:t>
      </w:r>
    </w:p>
    <w:p w:rsidR="00555E9B" w:rsidRDefault="0097584A" w:rsidP="0097584A">
      <w:pPr>
        <w:spacing w:line="760" w:lineRule="exact"/>
        <w:jc w:val="center"/>
        <w:rPr>
          <w:rFonts w:ascii="方正小标宋简体" w:eastAsia="方正小标宋简体" w:hAnsi="黑体"/>
          <w:sz w:val="44"/>
          <w:szCs w:val="44"/>
        </w:rPr>
      </w:pPr>
      <w:r w:rsidRPr="006B117F">
        <w:rPr>
          <w:rFonts w:ascii="方正小标宋简体" w:eastAsia="方正小标宋简体" w:hAnsi="黑体" w:hint="eastAsia"/>
          <w:sz w:val="44"/>
          <w:szCs w:val="44"/>
        </w:rPr>
        <w:t>中国</w:t>
      </w:r>
      <w:r>
        <w:rPr>
          <w:rFonts w:ascii="方正小标宋简体" w:eastAsia="方正小标宋简体" w:hAnsi="黑体" w:hint="eastAsia"/>
          <w:sz w:val="44"/>
          <w:szCs w:val="44"/>
        </w:rPr>
        <w:t>疾病预防控制</w:t>
      </w:r>
      <w:r w:rsidRPr="006B117F">
        <w:rPr>
          <w:rFonts w:ascii="方正小标宋简体" w:eastAsia="方正小标宋简体" w:hAnsi="黑体" w:hint="eastAsia"/>
          <w:sz w:val="44"/>
          <w:szCs w:val="44"/>
        </w:rPr>
        <w:t>中心</w:t>
      </w:r>
      <w:r w:rsidR="00E6050E" w:rsidRPr="006B117F">
        <w:rPr>
          <w:rFonts w:ascii="方正小标宋简体" w:eastAsia="方正小标宋简体" w:hAnsi="黑体" w:hint="eastAsia"/>
          <w:sz w:val="44"/>
          <w:szCs w:val="44"/>
        </w:rPr>
        <w:t>202</w:t>
      </w:r>
      <w:r w:rsidR="00E6050E">
        <w:rPr>
          <w:rFonts w:ascii="方正小标宋简体" w:eastAsia="方正小标宋简体" w:hAnsi="黑体"/>
          <w:sz w:val="44"/>
          <w:szCs w:val="44"/>
        </w:rPr>
        <w:t>5</w:t>
      </w:r>
      <w:r w:rsidRPr="006B117F">
        <w:rPr>
          <w:rFonts w:ascii="方正小标宋简体" w:eastAsia="方正小标宋简体" w:hAnsi="黑体" w:hint="eastAsia"/>
          <w:sz w:val="44"/>
          <w:szCs w:val="44"/>
        </w:rPr>
        <w:t>年度</w:t>
      </w:r>
    </w:p>
    <w:p w:rsidR="0097584A" w:rsidRDefault="0097584A" w:rsidP="0097584A">
      <w:pPr>
        <w:spacing w:line="760" w:lineRule="exact"/>
        <w:jc w:val="center"/>
        <w:rPr>
          <w:rFonts w:ascii="方正小标宋简体" w:eastAsia="方正小标宋简体" w:hAnsi="黑体"/>
          <w:sz w:val="44"/>
          <w:szCs w:val="44"/>
        </w:rPr>
      </w:pPr>
      <w:r w:rsidRPr="00EB3C98">
        <w:rPr>
          <w:rFonts w:ascii="方正小标宋简体" w:eastAsia="方正小标宋简体" w:hAnsi="黑体" w:hint="eastAsia"/>
          <w:sz w:val="44"/>
          <w:szCs w:val="44"/>
        </w:rPr>
        <w:t>公共卫生领域</w:t>
      </w:r>
      <w:r w:rsidRPr="006B117F">
        <w:rPr>
          <w:rFonts w:ascii="方正小标宋简体" w:eastAsia="方正小标宋简体" w:hAnsi="黑体" w:hint="eastAsia"/>
          <w:sz w:val="44"/>
          <w:szCs w:val="44"/>
        </w:rPr>
        <w:t>标准评估项目申报指南</w:t>
      </w:r>
    </w:p>
    <w:p w:rsidR="0097584A" w:rsidRDefault="0097584A" w:rsidP="0097584A">
      <w:pPr>
        <w:spacing w:line="560" w:lineRule="exact"/>
        <w:ind w:rightChars="400" w:right="840"/>
        <w:rPr>
          <w:rFonts w:ascii="方正小标宋简体" w:eastAsia="方正小标宋简体" w:hAnsi="黑体"/>
          <w:sz w:val="44"/>
          <w:szCs w:val="44"/>
        </w:rPr>
      </w:pPr>
    </w:p>
    <w:p w:rsidR="0097584A" w:rsidRPr="00E871FB" w:rsidRDefault="0097584A" w:rsidP="0097584A">
      <w:pPr>
        <w:spacing w:line="560" w:lineRule="exact"/>
        <w:ind w:firstLineChars="200" w:firstLine="640"/>
        <w:rPr>
          <w:rFonts w:ascii="黑体" w:eastAsia="黑体" w:hAnsi="黑体"/>
          <w:sz w:val="32"/>
          <w:szCs w:val="32"/>
        </w:rPr>
      </w:pPr>
      <w:r w:rsidRPr="00E871FB">
        <w:rPr>
          <w:rFonts w:ascii="黑体" w:eastAsia="黑体" w:hAnsi="黑体" w:hint="eastAsia"/>
          <w:sz w:val="32"/>
          <w:szCs w:val="32"/>
        </w:rPr>
        <w:t>一、申报要求</w:t>
      </w:r>
    </w:p>
    <w:p w:rsidR="0097584A" w:rsidRPr="0029675F" w:rsidRDefault="0097584A" w:rsidP="0097584A">
      <w:pPr>
        <w:spacing w:line="560" w:lineRule="exact"/>
        <w:ind w:firstLineChars="200" w:firstLine="640"/>
        <w:rPr>
          <w:rFonts w:ascii="楷体" w:eastAsia="楷体" w:hAnsi="楷体"/>
          <w:sz w:val="32"/>
          <w:szCs w:val="32"/>
        </w:rPr>
      </w:pPr>
      <w:r w:rsidRPr="0029675F">
        <w:rPr>
          <w:rFonts w:ascii="楷体" w:eastAsia="楷体" w:hAnsi="楷体" w:hint="eastAsia"/>
          <w:sz w:val="32"/>
          <w:szCs w:val="32"/>
        </w:rPr>
        <w:t>（一）申报单位</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1.应当具备独立法人资格，具有独立财务账户。就一个标准评估项目，鼓励多单位，多中心合作，联合申报。</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2.具有</w:t>
      </w:r>
      <w:r w:rsidR="00470F12">
        <w:rPr>
          <w:rFonts w:ascii="仿宋" w:eastAsia="仿宋" w:hAnsi="仿宋" w:hint="eastAsia"/>
          <w:sz w:val="32"/>
          <w:szCs w:val="32"/>
        </w:rPr>
        <w:t>公共卫生领域</w:t>
      </w:r>
      <w:r w:rsidRPr="006B117F">
        <w:rPr>
          <w:rFonts w:ascii="仿宋" w:eastAsia="仿宋" w:hAnsi="仿宋"/>
          <w:sz w:val="32"/>
          <w:szCs w:val="32"/>
        </w:rPr>
        <w:t>标准化相关工作经验、专业优势和项目执行条件，能够在</w:t>
      </w:r>
      <w:r>
        <w:rPr>
          <w:rFonts w:ascii="仿宋" w:eastAsia="仿宋" w:hAnsi="仿宋"/>
          <w:sz w:val="32"/>
          <w:szCs w:val="32"/>
        </w:rPr>
        <w:t>1</w:t>
      </w:r>
      <w:r w:rsidRPr="006B117F">
        <w:rPr>
          <w:rFonts w:ascii="仿宋" w:eastAsia="仿宋" w:hAnsi="仿宋"/>
          <w:sz w:val="32"/>
          <w:szCs w:val="32"/>
        </w:rPr>
        <w:t>年内完成项目。</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3.申请牵头单位能为项目执行提供所需的相关支持，保证项目的完成。</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4.鼓励设有地方卫生健康标准化技术委员会地区的上述单位申报本项目。</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5.本项目设计为第三方评估。原则上不接</w:t>
      </w:r>
      <w:r w:rsidRPr="00EB3C98">
        <w:rPr>
          <w:rFonts w:ascii="仿宋" w:eastAsia="仿宋" w:hAnsi="仿宋" w:hint="eastAsia"/>
          <w:sz w:val="32"/>
          <w:szCs w:val="32"/>
        </w:rPr>
        <w:t>受国家卫生健康标准委员会</w:t>
      </w:r>
      <w:r w:rsidR="00F063AD">
        <w:rPr>
          <w:rFonts w:ascii="仿宋" w:eastAsia="仿宋" w:hAnsi="仿宋" w:hint="eastAsia"/>
          <w:sz w:val="32"/>
          <w:szCs w:val="32"/>
        </w:rPr>
        <w:t>和</w:t>
      </w:r>
      <w:r w:rsidR="00470F12">
        <w:rPr>
          <w:rFonts w:ascii="仿宋" w:eastAsia="仿宋" w:hAnsi="仿宋" w:hint="eastAsia"/>
          <w:sz w:val="32"/>
          <w:szCs w:val="32"/>
        </w:rPr>
        <w:t>国家</w:t>
      </w:r>
      <w:r w:rsidR="00F063AD">
        <w:rPr>
          <w:rFonts w:ascii="仿宋" w:eastAsia="仿宋" w:hAnsi="仿宋" w:hint="eastAsia"/>
          <w:sz w:val="32"/>
          <w:szCs w:val="32"/>
        </w:rPr>
        <w:t>疾病预防控制标准委员会</w:t>
      </w:r>
      <w:r w:rsidRPr="006B117F">
        <w:rPr>
          <w:rFonts w:ascii="仿宋" w:eastAsia="仿宋" w:hAnsi="仿宋"/>
          <w:sz w:val="32"/>
          <w:szCs w:val="32"/>
        </w:rPr>
        <w:t>各标准专业委员会秘书处挂靠单位申报本专业领域的评估项目，不接受被评估标准第一编制人作为负责人申报被评估标准项目</w:t>
      </w:r>
      <w:r w:rsidRPr="006B117F">
        <w:rPr>
          <w:rFonts w:ascii="仿宋" w:eastAsia="仿宋" w:hAnsi="仿宋" w:hint="eastAsia"/>
          <w:sz w:val="32"/>
          <w:szCs w:val="32"/>
        </w:rPr>
        <w:t>。</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6.因项目经费管理要求，本项目不接受中国疾控中心所属单位（部门）的申报。</w:t>
      </w:r>
    </w:p>
    <w:p w:rsidR="0097584A" w:rsidRPr="0029675F" w:rsidRDefault="0097584A" w:rsidP="0097584A">
      <w:pPr>
        <w:spacing w:line="560" w:lineRule="exact"/>
        <w:ind w:firstLineChars="200" w:firstLine="640"/>
        <w:rPr>
          <w:rFonts w:ascii="楷体" w:eastAsia="楷体" w:hAnsi="楷体"/>
          <w:sz w:val="32"/>
          <w:szCs w:val="32"/>
        </w:rPr>
      </w:pPr>
      <w:r w:rsidRPr="0029675F">
        <w:rPr>
          <w:rFonts w:ascii="楷体" w:eastAsia="楷体" w:hAnsi="楷体"/>
          <w:sz w:val="32"/>
          <w:szCs w:val="32"/>
        </w:rPr>
        <w:t>（二）项目负责人</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应为申报单位的正式在职人员，具有高级专业技术职称和所申报标准项目所需的专业工作经验。</w:t>
      </w:r>
    </w:p>
    <w:p w:rsidR="0097584A" w:rsidRPr="00E871FB" w:rsidRDefault="0097584A" w:rsidP="0097584A">
      <w:pPr>
        <w:spacing w:line="560" w:lineRule="exact"/>
        <w:ind w:firstLineChars="200" w:firstLine="640"/>
        <w:rPr>
          <w:rFonts w:ascii="黑体" w:eastAsia="黑体" w:hAnsi="黑体"/>
          <w:sz w:val="32"/>
          <w:szCs w:val="32"/>
        </w:rPr>
      </w:pPr>
      <w:r w:rsidRPr="00E871FB">
        <w:rPr>
          <w:rFonts w:ascii="黑体" w:eastAsia="黑体" w:hAnsi="黑体"/>
          <w:sz w:val="32"/>
          <w:szCs w:val="32"/>
        </w:rPr>
        <w:t>二、评估标准</w:t>
      </w:r>
    </w:p>
    <w:p w:rsidR="003D4838" w:rsidRDefault="0097584A" w:rsidP="003D4838">
      <w:pPr>
        <w:spacing w:line="560" w:lineRule="exact"/>
        <w:ind w:firstLineChars="200" w:firstLine="640"/>
        <w:rPr>
          <w:rFonts w:ascii="仿宋" w:eastAsia="仿宋" w:hAnsi="仿宋"/>
          <w:sz w:val="32"/>
          <w:szCs w:val="32"/>
        </w:rPr>
      </w:pPr>
      <w:r w:rsidRPr="006B117F">
        <w:rPr>
          <w:rFonts w:ascii="仿宋" w:eastAsia="仿宋" w:hAnsi="仿宋"/>
          <w:sz w:val="32"/>
          <w:szCs w:val="32"/>
        </w:rPr>
        <w:lastRenderedPageBreak/>
        <w:t>根据</w:t>
      </w:r>
      <w:r w:rsidR="003D4838" w:rsidRPr="00464875">
        <w:rPr>
          <w:rFonts w:ascii="仿宋" w:eastAsia="仿宋" w:hAnsi="仿宋" w:hint="eastAsia"/>
          <w:sz w:val="32"/>
          <w:szCs w:val="32"/>
        </w:rPr>
        <w:t>国家卫生</w:t>
      </w:r>
      <w:r w:rsidR="003D4838" w:rsidRPr="0073440E">
        <w:rPr>
          <w:rFonts w:ascii="仿宋" w:eastAsia="仿宋" w:hAnsi="仿宋" w:hint="eastAsia"/>
          <w:sz w:val="32"/>
          <w:szCs w:val="32"/>
        </w:rPr>
        <w:t>健康标准委员会放射卫生</w:t>
      </w:r>
      <w:r w:rsidR="003D4838" w:rsidRPr="0073440E">
        <w:rPr>
          <w:rFonts w:ascii="仿宋" w:eastAsia="仿宋" w:hAnsi="仿宋"/>
          <w:sz w:val="32"/>
          <w:szCs w:val="32"/>
        </w:rPr>
        <w:t>标准专业委员会（下简称标委会）、</w:t>
      </w:r>
      <w:r w:rsidR="003D4838" w:rsidRPr="0073440E">
        <w:rPr>
          <w:rFonts w:ascii="仿宋" w:eastAsia="仿宋" w:hAnsi="仿宋" w:hint="eastAsia"/>
          <w:sz w:val="32"/>
          <w:szCs w:val="32"/>
        </w:rPr>
        <w:t>卫生有害生物防制</w:t>
      </w:r>
      <w:r w:rsidR="003D4838" w:rsidRPr="0073440E">
        <w:rPr>
          <w:rFonts w:ascii="仿宋" w:eastAsia="仿宋" w:hAnsi="仿宋"/>
          <w:sz w:val="32"/>
          <w:szCs w:val="32"/>
        </w:rPr>
        <w:t>标委会</w:t>
      </w:r>
      <w:r w:rsidR="003D4838" w:rsidRPr="0073440E">
        <w:rPr>
          <w:rFonts w:ascii="仿宋" w:eastAsia="仿宋" w:hAnsi="仿宋" w:hint="eastAsia"/>
          <w:sz w:val="32"/>
          <w:szCs w:val="32"/>
        </w:rPr>
        <w:t>和营养</w:t>
      </w:r>
      <w:r w:rsidR="003D4838" w:rsidRPr="0073440E">
        <w:rPr>
          <w:rFonts w:ascii="仿宋" w:eastAsia="仿宋" w:hAnsi="仿宋"/>
          <w:sz w:val="32"/>
          <w:szCs w:val="32"/>
        </w:rPr>
        <w:t>标委会，国家</w:t>
      </w:r>
      <w:r w:rsidR="003D4838" w:rsidRPr="0073440E">
        <w:rPr>
          <w:rFonts w:ascii="仿宋" w:eastAsia="仿宋" w:hAnsi="仿宋" w:hint="eastAsia"/>
          <w:sz w:val="32"/>
          <w:szCs w:val="32"/>
        </w:rPr>
        <w:t>疾病预防控制标准委员会</w:t>
      </w:r>
      <w:r w:rsidR="003D4838" w:rsidRPr="0073440E">
        <w:rPr>
          <w:rFonts w:ascii="仿宋" w:eastAsia="仿宋" w:hAnsi="仿宋"/>
          <w:sz w:val="32"/>
          <w:szCs w:val="32"/>
        </w:rPr>
        <w:t>传染病标委会、地方病标委会、环境健康标委会、学校卫生标委会、消毒标委会秘书处</w:t>
      </w:r>
      <w:r w:rsidR="003D4838" w:rsidRPr="0073440E">
        <w:rPr>
          <w:rFonts w:ascii="仿宋" w:eastAsia="仿宋" w:hAnsi="仿宋" w:hint="eastAsia"/>
          <w:sz w:val="32"/>
          <w:szCs w:val="32"/>
        </w:rPr>
        <w:t>推荐，</w:t>
      </w:r>
      <w:r w:rsidR="003D4838" w:rsidRPr="0073440E">
        <w:rPr>
          <w:rFonts w:ascii="仿宋" w:eastAsia="仿宋" w:hAnsi="仿宋"/>
          <w:sz w:val="32"/>
          <w:szCs w:val="32"/>
        </w:rPr>
        <w:t>我中心计划2025年支持对</w:t>
      </w:r>
      <w:r w:rsidR="003D4838" w:rsidRPr="0073440E">
        <w:rPr>
          <w:rFonts w:ascii="仿宋" w:eastAsia="仿宋" w:hAnsi="仿宋" w:hint="eastAsia"/>
          <w:sz w:val="32"/>
          <w:szCs w:val="32"/>
        </w:rPr>
        <w:t>2</w:t>
      </w:r>
      <w:r w:rsidR="003D4838" w:rsidRPr="0073440E">
        <w:rPr>
          <w:rFonts w:ascii="仿宋" w:eastAsia="仿宋" w:hAnsi="仿宋"/>
          <w:sz w:val="32"/>
          <w:szCs w:val="32"/>
        </w:rPr>
        <w:t>4</w:t>
      </w:r>
      <w:r w:rsidR="000A5B81">
        <w:rPr>
          <w:rFonts w:ascii="仿宋" w:eastAsia="仿宋" w:hAnsi="仿宋" w:hint="eastAsia"/>
          <w:sz w:val="32"/>
          <w:szCs w:val="32"/>
        </w:rPr>
        <w:t>项</w:t>
      </w:r>
      <w:r w:rsidR="003D4838" w:rsidRPr="0073440E">
        <w:rPr>
          <w:rFonts w:ascii="仿宋" w:eastAsia="仿宋" w:hAnsi="仿宋"/>
          <w:sz w:val="32"/>
          <w:szCs w:val="32"/>
        </w:rPr>
        <w:t>标准开展评估（见附表1）</w:t>
      </w:r>
      <w:r w:rsidR="003D4838" w:rsidRPr="006B117F">
        <w:rPr>
          <w:rFonts w:ascii="仿宋" w:eastAsia="仿宋" w:hAnsi="仿宋"/>
          <w:sz w:val="32"/>
          <w:szCs w:val="32"/>
        </w:rPr>
        <w:t>。</w:t>
      </w:r>
    </w:p>
    <w:p w:rsidR="0097584A" w:rsidRPr="007D3F01" w:rsidRDefault="0097584A" w:rsidP="0097584A">
      <w:pPr>
        <w:spacing w:line="560" w:lineRule="exact"/>
        <w:ind w:firstLineChars="200" w:firstLine="640"/>
        <w:rPr>
          <w:rFonts w:ascii="黑体" w:eastAsia="黑体" w:hAnsi="黑体"/>
          <w:sz w:val="32"/>
          <w:szCs w:val="32"/>
        </w:rPr>
      </w:pPr>
      <w:r w:rsidRPr="007D3F01">
        <w:rPr>
          <w:rFonts w:ascii="黑体" w:eastAsia="黑体" w:hAnsi="黑体"/>
          <w:sz w:val="32"/>
          <w:szCs w:val="32"/>
        </w:rPr>
        <w:t>三、经费额度</w:t>
      </w:r>
    </w:p>
    <w:p w:rsidR="0097584A" w:rsidRDefault="0097584A" w:rsidP="0097584A">
      <w:pPr>
        <w:spacing w:line="560" w:lineRule="exact"/>
        <w:ind w:firstLineChars="200" w:firstLine="640"/>
        <w:rPr>
          <w:rFonts w:ascii="仿宋" w:eastAsia="仿宋" w:hAnsi="仿宋"/>
          <w:sz w:val="32"/>
          <w:szCs w:val="32"/>
        </w:rPr>
      </w:pPr>
      <w:r w:rsidRPr="006B117F">
        <w:rPr>
          <w:rFonts w:ascii="仿宋" w:eastAsia="仿宋" w:hAnsi="仿宋"/>
          <w:sz w:val="32"/>
          <w:szCs w:val="32"/>
        </w:rPr>
        <w:t>每个项目将给予</w:t>
      </w:r>
      <w:r w:rsidR="00462F3B">
        <w:rPr>
          <w:rFonts w:ascii="仿宋" w:eastAsia="仿宋" w:hAnsi="仿宋" w:hint="eastAsia"/>
          <w:sz w:val="32"/>
          <w:szCs w:val="32"/>
        </w:rPr>
        <w:t>4</w:t>
      </w:r>
      <w:bookmarkStart w:id="0" w:name="_GoBack"/>
      <w:bookmarkEnd w:id="0"/>
      <w:r w:rsidRPr="006B117F">
        <w:rPr>
          <w:rFonts w:ascii="仿宋" w:eastAsia="仿宋" w:hAnsi="仿宋"/>
          <w:sz w:val="32"/>
          <w:szCs w:val="32"/>
        </w:rPr>
        <w:t>万元以内额度的经费支</w:t>
      </w:r>
      <w:r w:rsidRPr="006B117F">
        <w:rPr>
          <w:rFonts w:ascii="仿宋" w:eastAsia="仿宋" w:hAnsi="仿宋" w:hint="eastAsia"/>
          <w:sz w:val="32"/>
          <w:szCs w:val="32"/>
        </w:rPr>
        <w:t>持，同时鼓励申报单位给予配套经费支持。</w:t>
      </w:r>
    </w:p>
    <w:p w:rsidR="0097584A" w:rsidRPr="007D3F01" w:rsidRDefault="0097584A" w:rsidP="0097584A">
      <w:pPr>
        <w:spacing w:line="560" w:lineRule="exact"/>
        <w:ind w:firstLineChars="200" w:firstLine="640"/>
        <w:rPr>
          <w:rFonts w:ascii="黑体" w:eastAsia="黑体" w:hAnsi="黑体"/>
          <w:sz w:val="32"/>
          <w:szCs w:val="32"/>
        </w:rPr>
      </w:pPr>
      <w:r w:rsidRPr="007D3F01">
        <w:rPr>
          <w:rFonts w:ascii="黑体" w:eastAsia="黑体" w:hAnsi="黑体" w:hint="eastAsia"/>
          <w:sz w:val="32"/>
          <w:szCs w:val="32"/>
        </w:rPr>
        <w:t>四、申</w:t>
      </w:r>
      <w:r w:rsidR="007A204B">
        <w:rPr>
          <w:rFonts w:ascii="黑体" w:eastAsia="黑体" w:hAnsi="黑体" w:hint="eastAsia"/>
          <w:sz w:val="32"/>
          <w:szCs w:val="32"/>
        </w:rPr>
        <w:t>报</w:t>
      </w:r>
      <w:r w:rsidRPr="007D3F01">
        <w:rPr>
          <w:rFonts w:ascii="黑体" w:eastAsia="黑体" w:hAnsi="黑体" w:hint="eastAsia"/>
          <w:sz w:val="32"/>
          <w:szCs w:val="32"/>
        </w:rPr>
        <w:t>书及提交方式</w:t>
      </w:r>
    </w:p>
    <w:p w:rsidR="00E5120C" w:rsidRDefault="0066656F" w:rsidP="0097584A">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7A204B">
        <w:rPr>
          <w:rFonts w:ascii="仿宋" w:eastAsia="仿宋" w:hAnsi="仿宋" w:hint="eastAsia"/>
          <w:sz w:val="32"/>
          <w:szCs w:val="32"/>
        </w:rPr>
        <w:t>申报人员请填写《</w:t>
      </w:r>
      <w:r w:rsidR="0097584A" w:rsidRPr="006B117F">
        <w:rPr>
          <w:rFonts w:ascii="仿宋" w:eastAsia="仿宋" w:hAnsi="仿宋"/>
          <w:sz w:val="32"/>
          <w:szCs w:val="32"/>
        </w:rPr>
        <w:t>中国</w:t>
      </w:r>
      <w:r w:rsidR="00E5120C">
        <w:rPr>
          <w:rFonts w:ascii="仿宋" w:eastAsia="仿宋" w:hAnsi="仿宋" w:hint="eastAsia"/>
          <w:sz w:val="32"/>
          <w:szCs w:val="32"/>
        </w:rPr>
        <w:t>疾病预防控制</w:t>
      </w:r>
      <w:r w:rsidR="0097584A" w:rsidRPr="006B117F">
        <w:rPr>
          <w:rFonts w:ascii="仿宋" w:eastAsia="仿宋" w:hAnsi="仿宋"/>
          <w:sz w:val="32"/>
          <w:szCs w:val="32"/>
        </w:rPr>
        <w:t>中心202</w:t>
      </w:r>
      <w:r w:rsidR="002D3697">
        <w:rPr>
          <w:rFonts w:ascii="仿宋" w:eastAsia="仿宋" w:hAnsi="仿宋"/>
          <w:sz w:val="32"/>
          <w:szCs w:val="32"/>
        </w:rPr>
        <w:t>5</w:t>
      </w:r>
      <w:r w:rsidR="0097584A" w:rsidRPr="006B117F">
        <w:rPr>
          <w:rFonts w:ascii="仿宋" w:eastAsia="仿宋" w:hAnsi="仿宋"/>
          <w:sz w:val="32"/>
          <w:szCs w:val="32"/>
        </w:rPr>
        <w:t>年度</w:t>
      </w:r>
      <w:r w:rsidR="0097584A" w:rsidRPr="00E1379F">
        <w:rPr>
          <w:rFonts w:ascii="仿宋" w:eastAsia="仿宋" w:hAnsi="仿宋" w:hint="eastAsia"/>
          <w:sz w:val="32"/>
          <w:szCs w:val="32"/>
        </w:rPr>
        <w:t>公共卫生领域</w:t>
      </w:r>
      <w:r w:rsidR="0097584A" w:rsidRPr="006B117F">
        <w:rPr>
          <w:rFonts w:ascii="仿宋" w:eastAsia="仿宋" w:hAnsi="仿宋"/>
          <w:sz w:val="32"/>
          <w:szCs w:val="32"/>
        </w:rPr>
        <w:t>标准评估项目</w:t>
      </w:r>
      <w:r w:rsidR="005C6067">
        <w:rPr>
          <w:rFonts w:ascii="仿宋" w:eastAsia="仿宋" w:hAnsi="仿宋" w:hint="eastAsia"/>
          <w:sz w:val="32"/>
          <w:szCs w:val="32"/>
        </w:rPr>
        <w:t>申报书</w:t>
      </w:r>
      <w:r w:rsidR="007A204B">
        <w:rPr>
          <w:rFonts w:ascii="仿宋" w:eastAsia="仿宋" w:hAnsi="仿宋" w:hint="eastAsia"/>
          <w:sz w:val="32"/>
          <w:szCs w:val="32"/>
        </w:rPr>
        <w:t>》（以下简称“申报书”，即附表2）和《</w:t>
      </w:r>
      <w:r w:rsidR="007A204B" w:rsidRPr="007A204B">
        <w:rPr>
          <w:rFonts w:ascii="仿宋" w:eastAsia="仿宋" w:hAnsi="仿宋" w:hint="eastAsia"/>
          <w:sz w:val="32"/>
          <w:szCs w:val="32"/>
        </w:rPr>
        <w:t>中国疾病预防控制中心</w:t>
      </w:r>
      <w:r w:rsidR="007A204B" w:rsidRPr="007A204B">
        <w:rPr>
          <w:rFonts w:ascii="仿宋" w:eastAsia="仿宋" w:hAnsi="仿宋"/>
          <w:sz w:val="32"/>
          <w:szCs w:val="32"/>
        </w:rPr>
        <w:t>2025年度公共卫生领域标准评估项目立项申报信息表</w:t>
      </w:r>
      <w:r w:rsidR="007A204B">
        <w:rPr>
          <w:rFonts w:ascii="仿宋" w:eastAsia="仿宋" w:hAnsi="仿宋" w:hint="eastAsia"/>
          <w:sz w:val="32"/>
          <w:szCs w:val="32"/>
        </w:rPr>
        <w:t>》（以下简称“申报信息表”，即附表3）</w:t>
      </w:r>
      <w:r w:rsidR="0097584A" w:rsidRPr="006B117F">
        <w:rPr>
          <w:rFonts w:ascii="仿宋" w:eastAsia="仿宋" w:hAnsi="仿宋"/>
          <w:sz w:val="32"/>
          <w:szCs w:val="32"/>
        </w:rPr>
        <w:t>。</w:t>
      </w:r>
    </w:p>
    <w:p w:rsidR="0097584A" w:rsidRDefault="0066656F" w:rsidP="0097584A">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5C6067">
        <w:rPr>
          <w:rFonts w:ascii="仿宋" w:eastAsia="仿宋" w:hAnsi="仿宋" w:hint="eastAsia"/>
          <w:sz w:val="32"/>
          <w:szCs w:val="32"/>
        </w:rPr>
        <w:t>申报书</w:t>
      </w:r>
      <w:r w:rsidR="0097584A" w:rsidRPr="006B117F">
        <w:rPr>
          <w:rFonts w:ascii="仿宋" w:eastAsia="仿宋" w:hAnsi="仿宋"/>
          <w:sz w:val="32"/>
          <w:szCs w:val="32"/>
        </w:rPr>
        <w:t>加盖申报单位公章后，扫描为</w:t>
      </w:r>
      <w:r w:rsidR="0097584A">
        <w:rPr>
          <w:rFonts w:ascii="仿宋" w:eastAsia="仿宋" w:hAnsi="仿宋"/>
          <w:sz w:val="32"/>
          <w:szCs w:val="32"/>
        </w:rPr>
        <w:t>PDF</w:t>
      </w:r>
      <w:r w:rsidR="0097584A" w:rsidRPr="006B117F">
        <w:rPr>
          <w:rFonts w:ascii="仿宋" w:eastAsia="仿宋" w:hAnsi="仿宋"/>
          <w:sz w:val="32"/>
          <w:szCs w:val="32"/>
        </w:rPr>
        <w:t>文件</w:t>
      </w:r>
      <w:r w:rsidR="00E5120C">
        <w:rPr>
          <w:rFonts w:ascii="仿宋" w:eastAsia="仿宋" w:hAnsi="仿宋" w:hint="eastAsia"/>
          <w:sz w:val="32"/>
          <w:szCs w:val="32"/>
        </w:rPr>
        <w:t>与</w:t>
      </w:r>
      <w:r w:rsidR="005C6067">
        <w:rPr>
          <w:rFonts w:ascii="仿宋" w:eastAsia="仿宋" w:hAnsi="仿宋" w:hint="eastAsia"/>
          <w:sz w:val="32"/>
          <w:szCs w:val="32"/>
        </w:rPr>
        <w:t>申报书</w:t>
      </w:r>
      <w:r w:rsidR="00E5120C">
        <w:rPr>
          <w:rFonts w:ascii="仿宋" w:eastAsia="仿宋" w:hAnsi="仿宋" w:hint="eastAsia"/>
          <w:sz w:val="32"/>
          <w:szCs w:val="32"/>
        </w:rPr>
        <w:t>W</w:t>
      </w:r>
      <w:r w:rsidR="00E5120C">
        <w:rPr>
          <w:rFonts w:ascii="仿宋" w:eastAsia="仿宋" w:hAnsi="仿宋"/>
          <w:sz w:val="32"/>
          <w:szCs w:val="32"/>
        </w:rPr>
        <w:t>ORD</w:t>
      </w:r>
      <w:r w:rsidR="00E5120C">
        <w:rPr>
          <w:rFonts w:ascii="仿宋" w:eastAsia="仿宋" w:hAnsi="仿宋" w:hint="eastAsia"/>
          <w:sz w:val="32"/>
          <w:szCs w:val="32"/>
        </w:rPr>
        <w:t>文件</w:t>
      </w:r>
      <w:r w:rsidR="007A204B">
        <w:rPr>
          <w:rFonts w:ascii="仿宋" w:eastAsia="仿宋" w:hAnsi="仿宋" w:hint="eastAsia"/>
          <w:sz w:val="32"/>
          <w:szCs w:val="32"/>
        </w:rPr>
        <w:t>及申报信息表</w:t>
      </w:r>
      <w:r w:rsidR="00E5120C">
        <w:rPr>
          <w:rFonts w:ascii="仿宋" w:eastAsia="仿宋" w:hAnsi="仿宋" w:hint="eastAsia"/>
          <w:sz w:val="32"/>
          <w:szCs w:val="32"/>
        </w:rPr>
        <w:t>一同</w:t>
      </w:r>
      <w:r w:rsidR="00C125FD">
        <w:rPr>
          <w:rFonts w:ascii="仿宋" w:eastAsia="仿宋" w:hAnsi="仿宋" w:hint="eastAsia"/>
          <w:sz w:val="32"/>
          <w:szCs w:val="32"/>
        </w:rPr>
        <w:t>压缩打包后</w:t>
      </w:r>
      <w:r w:rsidR="0097584A" w:rsidRPr="006B117F">
        <w:rPr>
          <w:rFonts w:ascii="仿宋" w:eastAsia="仿宋" w:hAnsi="仿宋"/>
          <w:sz w:val="32"/>
          <w:szCs w:val="32"/>
        </w:rPr>
        <w:t>发送至通知指定邮箱</w:t>
      </w:r>
      <w:r w:rsidR="00C125FD">
        <w:rPr>
          <w:rFonts w:ascii="仿宋" w:eastAsia="仿宋" w:hAnsi="仿宋" w:hint="eastAsia"/>
          <w:sz w:val="32"/>
          <w:szCs w:val="32"/>
        </w:rPr>
        <w:t>，压缩包和邮件主题名称为“2025年标准评估+专业+被评估标准+申报单位+负责人姓名”</w:t>
      </w:r>
      <w:r w:rsidR="0097584A" w:rsidRPr="006B117F">
        <w:rPr>
          <w:rFonts w:ascii="仿宋" w:eastAsia="仿宋" w:hAnsi="仿宋"/>
          <w:sz w:val="32"/>
          <w:szCs w:val="32"/>
        </w:rPr>
        <w:t>。</w:t>
      </w:r>
    </w:p>
    <w:p w:rsidR="0097584A" w:rsidRDefault="00C46719" w:rsidP="0097584A">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97584A" w:rsidRPr="006B117F">
        <w:rPr>
          <w:rFonts w:ascii="仿宋" w:eastAsia="仿宋" w:hAnsi="仿宋"/>
          <w:sz w:val="32"/>
          <w:szCs w:val="32"/>
        </w:rPr>
        <w:t>申报</w:t>
      </w:r>
      <w:r w:rsidR="00A23DF0">
        <w:rPr>
          <w:rFonts w:ascii="仿宋" w:eastAsia="仿宋" w:hAnsi="仿宋" w:hint="eastAsia"/>
          <w:sz w:val="32"/>
          <w:szCs w:val="32"/>
        </w:rPr>
        <w:t>受理</w:t>
      </w:r>
      <w:r w:rsidR="0097584A" w:rsidRPr="006B117F">
        <w:rPr>
          <w:rFonts w:ascii="仿宋" w:eastAsia="仿宋" w:hAnsi="仿宋"/>
          <w:sz w:val="32"/>
          <w:szCs w:val="32"/>
        </w:rPr>
        <w:t>截止日期为202</w:t>
      </w:r>
      <w:r w:rsidR="002D3697">
        <w:rPr>
          <w:rFonts w:ascii="仿宋" w:eastAsia="仿宋" w:hAnsi="仿宋"/>
          <w:sz w:val="32"/>
          <w:szCs w:val="32"/>
        </w:rPr>
        <w:t>5</w:t>
      </w:r>
      <w:r w:rsidR="0097584A" w:rsidRPr="006B117F">
        <w:rPr>
          <w:rFonts w:ascii="仿宋" w:eastAsia="仿宋" w:hAnsi="仿宋"/>
          <w:sz w:val="32"/>
          <w:szCs w:val="32"/>
        </w:rPr>
        <w:t>年</w:t>
      </w:r>
      <w:r w:rsidR="002D3697">
        <w:rPr>
          <w:rFonts w:ascii="仿宋" w:eastAsia="仿宋" w:hAnsi="仿宋"/>
          <w:sz w:val="32"/>
          <w:szCs w:val="32"/>
        </w:rPr>
        <w:t>5</w:t>
      </w:r>
      <w:r w:rsidR="0097584A" w:rsidRPr="006B117F">
        <w:rPr>
          <w:rFonts w:ascii="仿宋" w:eastAsia="仿宋" w:hAnsi="仿宋"/>
          <w:sz w:val="32"/>
          <w:szCs w:val="32"/>
        </w:rPr>
        <w:t>月</w:t>
      </w:r>
      <w:r w:rsidR="002D3697">
        <w:rPr>
          <w:rFonts w:ascii="仿宋" w:eastAsia="仿宋" w:hAnsi="仿宋"/>
          <w:sz w:val="32"/>
          <w:szCs w:val="32"/>
        </w:rPr>
        <w:t>20</w:t>
      </w:r>
      <w:r w:rsidR="0097584A" w:rsidRPr="006B117F">
        <w:rPr>
          <w:rFonts w:ascii="仿宋" w:eastAsia="仿宋" w:hAnsi="仿宋"/>
          <w:sz w:val="32"/>
          <w:szCs w:val="32"/>
        </w:rPr>
        <w:t>日</w:t>
      </w:r>
      <w:r w:rsidR="0097584A">
        <w:rPr>
          <w:rFonts w:ascii="仿宋" w:eastAsia="仿宋" w:hAnsi="仿宋"/>
          <w:sz w:val="32"/>
          <w:szCs w:val="32"/>
        </w:rPr>
        <w:t>16</w:t>
      </w:r>
      <w:r w:rsidR="0097584A" w:rsidRPr="006B117F">
        <w:rPr>
          <w:rFonts w:ascii="仿宋" w:eastAsia="仿宋" w:hAnsi="仿宋"/>
          <w:sz w:val="32"/>
          <w:szCs w:val="32"/>
        </w:rPr>
        <w:t>时（以指定邮箱收到符合要求</w:t>
      </w:r>
      <w:r w:rsidR="005C6067">
        <w:rPr>
          <w:rFonts w:ascii="仿宋" w:eastAsia="仿宋" w:hAnsi="仿宋" w:hint="eastAsia"/>
          <w:sz w:val="32"/>
          <w:szCs w:val="32"/>
        </w:rPr>
        <w:t>材料的</w:t>
      </w:r>
      <w:r w:rsidR="0097584A" w:rsidRPr="006B117F">
        <w:rPr>
          <w:rFonts w:ascii="仿宋" w:eastAsia="仿宋" w:hAnsi="仿宋"/>
          <w:sz w:val="32"/>
          <w:szCs w:val="32"/>
        </w:rPr>
        <w:t>时间为准）。</w:t>
      </w:r>
    </w:p>
    <w:p w:rsidR="0097584A" w:rsidRPr="007D3F01" w:rsidRDefault="0097584A" w:rsidP="0097584A">
      <w:pPr>
        <w:spacing w:line="560" w:lineRule="exact"/>
        <w:ind w:firstLineChars="200" w:firstLine="640"/>
        <w:rPr>
          <w:rFonts w:ascii="黑体" w:eastAsia="黑体" w:hAnsi="黑体"/>
          <w:sz w:val="32"/>
          <w:szCs w:val="32"/>
        </w:rPr>
      </w:pPr>
      <w:r w:rsidRPr="007D3F01">
        <w:rPr>
          <w:rFonts w:ascii="黑体" w:eastAsia="黑体" w:hAnsi="黑体"/>
          <w:sz w:val="32"/>
          <w:szCs w:val="32"/>
        </w:rPr>
        <w:t>五、其它</w:t>
      </w:r>
    </w:p>
    <w:p w:rsidR="0097584A" w:rsidRDefault="00C46719" w:rsidP="0097584A">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97584A" w:rsidRPr="006B117F">
        <w:rPr>
          <w:rFonts w:ascii="仿宋" w:eastAsia="仿宋" w:hAnsi="仿宋"/>
          <w:sz w:val="32"/>
          <w:szCs w:val="32"/>
        </w:rPr>
        <w:t>项目联系人应确保提供的</w:t>
      </w:r>
      <w:r w:rsidR="005E5428">
        <w:rPr>
          <w:rFonts w:ascii="仿宋" w:eastAsia="仿宋" w:hAnsi="仿宋" w:hint="eastAsia"/>
          <w:sz w:val="32"/>
          <w:szCs w:val="32"/>
        </w:rPr>
        <w:t>联系电话和</w:t>
      </w:r>
      <w:r w:rsidR="0097584A" w:rsidRPr="006B117F">
        <w:rPr>
          <w:rFonts w:ascii="仿宋" w:eastAsia="仿宋" w:hAnsi="仿宋"/>
          <w:sz w:val="32"/>
          <w:szCs w:val="32"/>
        </w:rPr>
        <w:t>电子邮箱畅通有效，</w:t>
      </w:r>
      <w:r w:rsidR="0097584A" w:rsidRPr="006B117F">
        <w:rPr>
          <w:rFonts w:ascii="仿宋" w:eastAsia="仿宋" w:hAnsi="仿宋" w:hint="eastAsia"/>
          <w:sz w:val="32"/>
          <w:szCs w:val="32"/>
        </w:rPr>
        <w:t>以便能够及时接收申报项目受理和后续工作通知。</w:t>
      </w:r>
    </w:p>
    <w:p w:rsidR="0097584A" w:rsidRDefault="00C46719" w:rsidP="0097584A">
      <w:pPr>
        <w:spacing w:line="560" w:lineRule="exact"/>
        <w:ind w:firstLineChars="200" w:firstLine="640"/>
        <w:rPr>
          <w:rFonts w:ascii="仿宋" w:eastAsia="仿宋" w:hAnsi="仿宋"/>
          <w:sz w:val="32"/>
          <w:szCs w:val="32"/>
        </w:rPr>
      </w:pPr>
      <w:r>
        <w:rPr>
          <w:rFonts w:ascii="仿宋" w:eastAsia="仿宋" w:hAnsi="仿宋" w:hint="eastAsia"/>
          <w:sz w:val="32"/>
          <w:szCs w:val="32"/>
        </w:rPr>
        <w:t>（二）我</w:t>
      </w:r>
      <w:r w:rsidR="0097584A" w:rsidRPr="006B117F">
        <w:rPr>
          <w:rFonts w:ascii="仿宋" w:eastAsia="仿宋" w:hAnsi="仿宋"/>
          <w:sz w:val="32"/>
          <w:szCs w:val="32"/>
        </w:rPr>
        <w:t>中心将组织专家对申报项目进行立项评审，择</w:t>
      </w:r>
      <w:r w:rsidR="0097584A" w:rsidRPr="006B117F">
        <w:rPr>
          <w:rFonts w:ascii="仿宋" w:eastAsia="仿宋" w:hAnsi="仿宋"/>
          <w:sz w:val="32"/>
          <w:szCs w:val="32"/>
        </w:rPr>
        <w:lastRenderedPageBreak/>
        <w:t>优推荐，报批后立项。</w:t>
      </w:r>
    </w:p>
    <w:p w:rsidR="0097584A" w:rsidRDefault="00C46719" w:rsidP="0097584A">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97584A" w:rsidRPr="006B117F">
        <w:rPr>
          <w:rFonts w:ascii="仿宋" w:eastAsia="仿宋" w:hAnsi="仿宋"/>
          <w:sz w:val="32"/>
          <w:szCs w:val="32"/>
        </w:rPr>
        <w:t>本项目以科研课题方式立项和管理。</w:t>
      </w: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Pr="00BD4BB5" w:rsidRDefault="0097584A" w:rsidP="00BD4BB5">
      <w:pPr>
        <w:spacing w:line="560" w:lineRule="exact"/>
        <w:ind w:leftChars="304" w:left="1675" w:hangingChars="305" w:hanging="1037"/>
        <w:rPr>
          <w:rFonts w:ascii="仿宋" w:eastAsia="仿宋" w:hAnsi="仿宋" w:cs="Times New Roman"/>
          <w:spacing w:val="10"/>
          <w:kern w:val="0"/>
          <w:sz w:val="32"/>
          <w:szCs w:val="32"/>
        </w:rPr>
      </w:pPr>
      <w:r w:rsidRPr="00BD4BB5">
        <w:rPr>
          <w:rFonts w:ascii="仿宋" w:eastAsia="仿宋" w:hAnsi="仿宋" w:cs="Times New Roman" w:hint="eastAsia"/>
          <w:spacing w:val="10"/>
          <w:kern w:val="0"/>
          <w:sz w:val="32"/>
          <w:szCs w:val="32"/>
        </w:rPr>
        <w:t>附表：</w:t>
      </w:r>
      <w:r w:rsidRPr="00BD4BB5">
        <w:rPr>
          <w:rFonts w:ascii="仿宋" w:eastAsia="仿宋" w:hAnsi="仿宋" w:cs="Times New Roman"/>
          <w:spacing w:val="10"/>
          <w:kern w:val="0"/>
          <w:sz w:val="32"/>
          <w:szCs w:val="32"/>
        </w:rPr>
        <w:t>1.202</w:t>
      </w:r>
      <w:r w:rsidR="002D3697">
        <w:rPr>
          <w:rFonts w:ascii="仿宋" w:eastAsia="仿宋" w:hAnsi="仿宋" w:cs="Times New Roman"/>
          <w:spacing w:val="10"/>
          <w:kern w:val="0"/>
          <w:sz w:val="32"/>
          <w:szCs w:val="32"/>
        </w:rPr>
        <w:t>5</w:t>
      </w:r>
      <w:r w:rsidRPr="00BD4BB5">
        <w:rPr>
          <w:rFonts w:ascii="仿宋" w:eastAsia="仿宋" w:hAnsi="仿宋" w:cs="Times New Roman"/>
          <w:spacing w:val="10"/>
          <w:kern w:val="0"/>
          <w:sz w:val="32"/>
          <w:szCs w:val="32"/>
        </w:rPr>
        <w:t>年支持评估标准列表</w:t>
      </w:r>
    </w:p>
    <w:p w:rsidR="0097584A" w:rsidRDefault="0097584A" w:rsidP="00BD4BB5">
      <w:pPr>
        <w:spacing w:line="560" w:lineRule="exact"/>
        <w:ind w:leftChars="809" w:left="1699"/>
        <w:rPr>
          <w:rFonts w:ascii="仿宋" w:eastAsia="仿宋" w:hAnsi="仿宋" w:cs="Times New Roman"/>
          <w:spacing w:val="10"/>
          <w:kern w:val="0"/>
          <w:sz w:val="32"/>
          <w:szCs w:val="32"/>
        </w:rPr>
      </w:pPr>
      <w:r w:rsidRPr="00BD4BB5">
        <w:rPr>
          <w:rFonts w:ascii="仿宋" w:eastAsia="仿宋" w:hAnsi="仿宋" w:cs="Times New Roman"/>
          <w:spacing w:val="10"/>
          <w:kern w:val="0"/>
          <w:sz w:val="32"/>
          <w:szCs w:val="32"/>
        </w:rPr>
        <w:t>2.中国疾</w:t>
      </w:r>
      <w:r w:rsidR="005250AE">
        <w:rPr>
          <w:rFonts w:ascii="仿宋" w:eastAsia="仿宋" w:hAnsi="仿宋" w:cs="Times New Roman" w:hint="eastAsia"/>
          <w:spacing w:val="10"/>
          <w:kern w:val="0"/>
          <w:sz w:val="32"/>
          <w:szCs w:val="32"/>
        </w:rPr>
        <w:t>病预防</w:t>
      </w:r>
      <w:r w:rsidRPr="00BD4BB5">
        <w:rPr>
          <w:rFonts w:ascii="仿宋" w:eastAsia="仿宋" w:hAnsi="仿宋" w:cs="Times New Roman"/>
          <w:spacing w:val="10"/>
          <w:kern w:val="0"/>
          <w:sz w:val="32"/>
          <w:szCs w:val="32"/>
        </w:rPr>
        <w:t>控</w:t>
      </w:r>
      <w:r w:rsidR="005250AE">
        <w:rPr>
          <w:rFonts w:ascii="仿宋" w:eastAsia="仿宋" w:hAnsi="仿宋" w:cs="Times New Roman" w:hint="eastAsia"/>
          <w:spacing w:val="10"/>
          <w:kern w:val="0"/>
          <w:sz w:val="32"/>
          <w:szCs w:val="32"/>
        </w:rPr>
        <w:t>制</w:t>
      </w:r>
      <w:r w:rsidRPr="00BD4BB5">
        <w:rPr>
          <w:rFonts w:ascii="仿宋" w:eastAsia="仿宋" w:hAnsi="仿宋" w:cs="Times New Roman"/>
          <w:spacing w:val="10"/>
          <w:kern w:val="0"/>
          <w:sz w:val="32"/>
          <w:szCs w:val="32"/>
        </w:rPr>
        <w:t>中心202</w:t>
      </w:r>
      <w:r w:rsidR="002D3697">
        <w:rPr>
          <w:rFonts w:ascii="仿宋" w:eastAsia="仿宋" w:hAnsi="仿宋" w:cs="Times New Roman"/>
          <w:spacing w:val="10"/>
          <w:kern w:val="0"/>
          <w:sz w:val="32"/>
          <w:szCs w:val="32"/>
        </w:rPr>
        <w:t>5</w:t>
      </w:r>
      <w:r w:rsidRPr="00BD4BB5">
        <w:rPr>
          <w:rFonts w:ascii="仿宋" w:eastAsia="仿宋" w:hAnsi="仿宋" w:cs="Times New Roman"/>
          <w:spacing w:val="10"/>
          <w:kern w:val="0"/>
          <w:sz w:val="32"/>
          <w:szCs w:val="32"/>
        </w:rPr>
        <w:t>年度</w:t>
      </w:r>
      <w:r w:rsidRPr="00BD4BB5">
        <w:rPr>
          <w:rFonts w:ascii="仿宋" w:eastAsia="仿宋" w:hAnsi="仿宋" w:cs="Times New Roman" w:hint="eastAsia"/>
          <w:spacing w:val="10"/>
          <w:kern w:val="0"/>
          <w:sz w:val="32"/>
          <w:szCs w:val="32"/>
        </w:rPr>
        <w:t>公共卫生领域</w:t>
      </w:r>
      <w:r w:rsidRPr="00BD4BB5">
        <w:rPr>
          <w:rFonts w:ascii="仿宋" w:eastAsia="仿宋" w:hAnsi="仿宋" w:cs="Times New Roman"/>
          <w:spacing w:val="10"/>
          <w:kern w:val="0"/>
          <w:sz w:val="32"/>
          <w:szCs w:val="32"/>
        </w:rPr>
        <w:t>标准评估项目申</w:t>
      </w:r>
      <w:r w:rsidR="005C6067">
        <w:rPr>
          <w:rFonts w:ascii="仿宋" w:eastAsia="仿宋" w:hAnsi="仿宋" w:cs="Times New Roman" w:hint="eastAsia"/>
          <w:spacing w:val="10"/>
          <w:kern w:val="0"/>
          <w:sz w:val="32"/>
          <w:szCs w:val="32"/>
        </w:rPr>
        <w:t>报</w:t>
      </w:r>
      <w:r w:rsidRPr="00BD4BB5">
        <w:rPr>
          <w:rFonts w:ascii="仿宋" w:eastAsia="仿宋" w:hAnsi="仿宋" w:cs="Times New Roman"/>
          <w:spacing w:val="10"/>
          <w:kern w:val="0"/>
          <w:sz w:val="32"/>
          <w:szCs w:val="32"/>
        </w:rPr>
        <w:t>书</w:t>
      </w:r>
    </w:p>
    <w:p w:rsidR="00AB6413" w:rsidRPr="00BD4BB5" w:rsidRDefault="00AB6413" w:rsidP="00BD4BB5">
      <w:pPr>
        <w:spacing w:line="560" w:lineRule="exact"/>
        <w:ind w:leftChars="809" w:left="1699"/>
        <w:rPr>
          <w:rFonts w:ascii="仿宋" w:eastAsia="仿宋" w:hAnsi="仿宋" w:cs="Times New Roman"/>
          <w:spacing w:val="10"/>
          <w:kern w:val="0"/>
          <w:sz w:val="32"/>
          <w:szCs w:val="32"/>
        </w:rPr>
      </w:pPr>
      <w:r>
        <w:rPr>
          <w:rFonts w:ascii="仿宋" w:eastAsia="仿宋" w:hAnsi="仿宋" w:cs="Times New Roman" w:hint="eastAsia"/>
          <w:spacing w:val="10"/>
          <w:kern w:val="0"/>
          <w:sz w:val="32"/>
          <w:szCs w:val="32"/>
        </w:rPr>
        <w:t>3.</w:t>
      </w:r>
      <w:r w:rsidRPr="00AB6413">
        <w:rPr>
          <w:rFonts w:ascii="仿宋" w:eastAsia="仿宋" w:hAnsi="仿宋" w:cs="Times New Roman" w:hint="eastAsia"/>
          <w:spacing w:val="10"/>
          <w:kern w:val="0"/>
          <w:sz w:val="32"/>
          <w:szCs w:val="32"/>
        </w:rPr>
        <w:t>中国疾病预防控制中心</w:t>
      </w:r>
      <w:r w:rsidRPr="00AB6413">
        <w:rPr>
          <w:rFonts w:ascii="仿宋" w:eastAsia="仿宋" w:hAnsi="仿宋" w:cs="Times New Roman"/>
          <w:spacing w:val="10"/>
          <w:kern w:val="0"/>
          <w:sz w:val="32"/>
          <w:szCs w:val="32"/>
        </w:rPr>
        <w:t>2025年度公共卫生领域标准评估项目立项申报信息表</w:t>
      </w: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Default="0097584A" w:rsidP="0097584A">
      <w:pPr>
        <w:spacing w:line="560" w:lineRule="exact"/>
        <w:rPr>
          <w:rFonts w:ascii="仿宋" w:eastAsia="仿宋" w:hAnsi="仿宋"/>
          <w:sz w:val="32"/>
          <w:szCs w:val="32"/>
        </w:rPr>
      </w:pPr>
    </w:p>
    <w:p w:rsidR="0097584A" w:rsidRPr="00B6689D" w:rsidRDefault="0097584A" w:rsidP="0097584A">
      <w:pPr>
        <w:spacing w:line="560" w:lineRule="exact"/>
        <w:rPr>
          <w:rFonts w:ascii="仿宋" w:eastAsia="仿宋" w:hAnsi="仿宋"/>
          <w:sz w:val="32"/>
          <w:szCs w:val="32"/>
        </w:rPr>
      </w:pPr>
    </w:p>
    <w:p w:rsidR="00E5120C" w:rsidRDefault="00E5120C" w:rsidP="0097584A">
      <w:pPr>
        <w:spacing w:line="560" w:lineRule="exact"/>
        <w:rPr>
          <w:rFonts w:ascii="黑体" w:eastAsia="黑体" w:hAnsi="黑体"/>
          <w:sz w:val="32"/>
          <w:szCs w:val="32"/>
        </w:rPr>
        <w:sectPr w:rsidR="00E5120C">
          <w:pgSz w:w="11906" w:h="16838"/>
          <w:pgMar w:top="1440" w:right="1800" w:bottom="1440" w:left="1800" w:header="851" w:footer="992" w:gutter="0"/>
          <w:cols w:space="425"/>
          <w:docGrid w:type="lines" w:linePitch="312"/>
        </w:sectPr>
      </w:pPr>
    </w:p>
    <w:p w:rsidR="0097584A" w:rsidRDefault="0097584A" w:rsidP="0097584A">
      <w:pPr>
        <w:spacing w:line="560" w:lineRule="exact"/>
        <w:rPr>
          <w:rFonts w:ascii="黑体" w:eastAsia="黑体" w:hAnsi="黑体"/>
          <w:sz w:val="32"/>
          <w:szCs w:val="32"/>
        </w:rPr>
      </w:pPr>
      <w:r w:rsidRPr="00000B87">
        <w:rPr>
          <w:rFonts w:ascii="黑体" w:eastAsia="黑体" w:hAnsi="黑体" w:hint="eastAsia"/>
          <w:sz w:val="32"/>
          <w:szCs w:val="32"/>
        </w:rPr>
        <w:lastRenderedPageBreak/>
        <w:t>附表1</w:t>
      </w:r>
    </w:p>
    <w:p w:rsidR="0097584A" w:rsidRDefault="0097584A" w:rsidP="00BD4BB5">
      <w:pPr>
        <w:jc w:val="center"/>
        <w:rPr>
          <w:rFonts w:ascii="方正小标宋简体" w:eastAsia="方正小标宋简体" w:hAnsi="仿宋"/>
          <w:sz w:val="44"/>
          <w:szCs w:val="44"/>
        </w:rPr>
      </w:pPr>
      <w:r w:rsidRPr="00000B87">
        <w:rPr>
          <w:rFonts w:ascii="方正小标宋简体" w:eastAsia="方正小标宋简体" w:hAnsi="仿宋" w:hint="eastAsia"/>
          <w:sz w:val="44"/>
          <w:szCs w:val="44"/>
        </w:rPr>
        <w:t>202</w:t>
      </w:r>
      <w:r w:rsidR="002D3697">
        <w:rPr>
          <w:rFonts w:ascii="方正小标宋简体" w:eastAsia="方正小标宋简体" w:hAnsi="仿宋"/>
          <w:sz w:val="44"/>
          <w:szCs w:val="44"/>
        </w:rPr>
        <w:t>5</w:t>
      </w:r>
      <w:r w:rsidRPr="00000B87">
        <w:rPr>
          <w:rFonts w:ascii="方正小标宋简体" w:eastAsia="方正小标宋简体" w:hAnsi="仿宋" w:hint="eastAsia"/>
          <w:sz w:val="44"/>
          <w:szCs w:val="44"/>
        </w:rPr>
        <w:t>年支持评估标准列表</w:t>
      </w:r>
    </w:p>
    <w:tbl>
      <w:tblPr>
        <w:tblStyle w:val="a8"/>
        <w:tblW w:w="5000" w:type="pct"/>
        <w:tblLook w:val="04A0" w:firstRow="1" w:lastRow="0" w:firstColumn="1" w:lastColumn="0" w:noHBand="0" w:noVBand="1"/>
      </w:tblPr>
      <w:tblGrid>
        <w:gridCol w:w="847"/>
        <w:gridCol w:w="5528"/>
        <w:gridCol w:w="1921"/>
      </w:tblGrid>
      <w:tr w:rsidR="0097584A" w:rsidRPr="00797718" w:rsidTr="00A54CA8">
        <w:trPr>
          <w:trHeight w:hRule="exact" w:val="567"/>
        </w:trPr>
        <w:tc>
          <w:tcPr>
            <w:tcW w:w="510" w:type="pct"/>
            <w:vAlign w:val="center"/>
          </w:tcPr>
          <w:p w:rsidR="0097584A" w:rsidRPr="00BD4BB5" w:rsidRDefault="0097584A" w:rsidP="009C730F">
            <w:pPr>
              <w:spacing w:line="560" w:lineRule="exact"/>
              <w:jc w:val="center"/>
              <w:rPr>
                <w:rFonts w:ascii="宋体" w:eastAsia="宋体" w:hAnsi="宋体"/>
                <w:b/>
                <w:sz w:val="24"/>
                <w:szCs w:val="24"/>
              </w:rPr>
            </w:pPr>
            <w:r w:rsidRPr="00BD4BB5">
              <w:rPr>
                <w:rFonts w:ascii="宋体" w:eastAsia="宋体" w:hAnsi="宋体" w:hint="eastAsia"/>
                <w:b/>
                <w:sz w:val="24"/>
                <w:szCs w:val="24"/>
              </w:rPr>
              <w:t>序号</w:t>
            </w:r>
          </w:p>
        </w:tc>
        <w:tc>
          <w:tcPr>
            <w:tcW w:w="3332" w:type="pct"/>
            <w:vAlign w:val="center"/>
          </w:tcPr>
          <w:p w:rsidR="0097584A" w:rsidRPr="00BD4BB5" w:rsidRDefault="0097584A" w:rsidP="009C730F">
            <w:pPr>
              <w:spacing w:line="560" w:lineRule="exact"/>
              <w:jc w:val="center"/>
              <w:rPr>
                <w:rFonts w:ascii="宋体" w:eastAsia="宋体" w:hAnsi="宋体"/>
                <w:b/>
                <w:sz w:val="24"/>
                <w:szCs w:val="24"/>
              </w:rPr>
            </w:pPr>
            <w:r w:rsidRPr="00BD4BB5">
              <w:rPr>
                <w:rFonts w:ascii="宋体" w:eastAsia="宋体" w:hAnsi="宋体" w:hint="eastAsia"/>
                <w:b/>
                <w:sz w:val="24"/>
                <w:szCs w:val="24"/>
              </w:rPr>
              <w:t>推荐标准</w:t>
            </w:r>
          </w:p>
        </w:tc>
        <w:tc>
          <w:tcPr>
            <w:tcW w:w="1158" w:type="pct"/>
            <w:vAlign w:val="center"/>
          </w:tcPr>
          <w:p w:rsidR="0097584A" w:rsidRPr="00BD4BB5" w:rsidRDefault="0097584A" w:rsidP="009C730F">
            <w:pPr>
              <w:spacing w:line="560" w:lineRule="exact"/>
              <w:jc w:val="center"/>
              <w:rPr>
                <w:rFonts w:ascii="宋体" w:eastAsia="宋体" w:hAnsi="宋体"/>
                <w:b/>
                <w:sz w:val="24"/>
                <w:szCs w:val="24"/>
              </w:rPr>
            </w:pPr>
            <w:r w:rsidRPr="00BD4BB5">
              <w:rPr>
                <w:rFonts w:ascii="宋体" w:eastAsia="宋体" w:hAnsi="宋体" w:hint="eastAsia"/>
                <w:b/>
                <w:sz w:val="24"/>
                <w:szCs w:val="24"/>
              </w:rPr>
              <w:t>专业</w:t>
            </w:r>
          </w:p>
        </w:tc>
      </w:tr>
      <w:tr w:rsidR="0097584A" w:rsidRPr="00797718" w:rsidTr="00A54CA8">
        <w:trPr>
          <w:trHeight w:hRule="exact" w:val="851"/>
        </w:trPr>
        <w:tc>
          <w:tcPr>
            <w:tcW w:w="510" w:type="pct"/>
            <w:vAlign w:val="center"/>
          </w:tcPr>
          <w:p w:rsidR="0097584A" w:rsidRPr="00797718" w:rsidRDefault="0097584A" w:rsidP="009C730F">
            <w:pPr>
              <w:jc w:val="center"/>
              <w:rPr>
                <w:rFonts w:ascii="宋体" w:eastAsia="宋体" w:hAnsi="宋体"/>
                <w:sz w:val="24"/>
                <w:szCs w:val="24"/>
              </w:rPr>
            </w:pPr>
            <w:r w:rsidRPr="00797718">
              <w:rPr>
                <w:rFonts w:ascii="宋体" w:eastAsia="宋体" w:hAnsi="宋体" w:hint="eastAsia"/>
                <w:sz w:val="24"/>
                <w:szCs w:val="24"/>
              </w:rPr>
              <w:t>1</w:t>
            </w:r>
          </w:p>
        </w:tc>
        <w:tc>
          <w:tcPr>
            <w:tcW w:w="3332" w:type="pct"/>
            <w:vAlign w:val="center"/>
          </w:tcPr>
          <w:p w:rsidR="0097584A" w:rsidRPr="00D24AC0" w:rsidRDefault="00B34BBA" w:rsidP="009C730F">
            <w:pPr>
              <w:jc w:val="center"/>
              <w:rPr>
                <w:rFonts w:ascii="Times New Roman" w:eastAsia="仿宋" w:hAnsi="Times New Roman" w:cs="Times New Roman"/>
                <w:szCs w:val="21"/>
              </w:rPr>
            </w:pPr>
            <w:r w:rsidRPr="00D24AC0">
              <w:rPr>
                <w:rFonts w:ascii="Times New Roman" w:eastAsia="仿宋" w:hAnsi="Times New Roman" w:cs="Times New Roman"/>
                <w:szCs w:val="21"/>
              </w:rPr>
              <w:t>GBZ/T 243—2013</w:t>
            </w:r>
          </w:p>
          <w:p w:rsidR="00B34BBA" w:rsidRPr="00D24AC0" w:rsidRDefault="00B34BBA" w:rsidP="009C730F">
            <w:pPr>
              <w:pStyle w:val="ab"/>
              <w:ind w:left="360" w:firstLineChars="0" w:firstLine="0"/>
              <w:jc w:val="center"/>
              <w:rPr>
                <w:rFonts w:ascii="Times New Roman" w:eastAsia="仿宋" w:hAnsi="Times New Roman"/>
                <w:sz w:val="21"/>
                <w:szCs w:val="21"/>
              </w:rPr>
            </w:pPr>
            <w:r w:rsidRPr="00D24AC0">
              <w:rPr>
                <w:rFonts w:ascii="Times New Roman" w:eastAsia="仿宋" w:hAnsi="Times New Roman"/>
                <w:sz w:val="21"/>
                <w:szCs w:val="21"/>
              </w:rPr>
              <w:t>单细胞凝胶电泳用于受照人员剂量估算技术规范</w:t>
            </w:r>
          </w:p>
        </w:tc>
        <w:tc>
          <w:tcPr>
            <w:tcW w:w="1158" w:type="pct"/>
            <w:vAlign w:val="center"/>
          </w:tcPr>
          <w:p w:rsidR="0097584A" w:rsidRPr="00D24AC0" w:rsidRDefault="00D64CE9" w:rsidP="009C730F">
            <w:pPr>
              <w:jc w:val="center"/>
              <w:rPr>
                <w:rFonts w:ascii="Times New Roman" w:eastAsia="仿宋" w:hAnsi="Times New Roman" w:cs="Times New Roman"/>
                <w:szCs w:val="21"/>
              </w:rPr>
            </w:pPr>
            <w:r w:rsidRPr="00D24AC0">
              <w:rPr>
                <w:rFonts w:ascii="Times New Roman" w:eastAsia="仿宋" w:hAnsi="Times New Roman" w:cs="Times New Roman"/>
                <w:kern w:val="0"/>
                <w:szCs w:val="21"/>
              </w:rPr>
              <w:t>放射卫生</w:t>
            </w:r>
          </w:p>
        </w:tc>
      </w:tr>
      <w:tr w:rsidR="0097584A" w:rsidRPr="00797718" w:rsidTr="00A54CA8">
        <w:trPr>
          <w:trHeight w:hRule="exact" w:val="851"/>
        </w:trPr>
        <w:tc>
          <w:tcPr>
            <w:tcW w:w="510" w:type="pct"/>
            <w:vAlign w:val="center"/>
          </w:tcPr>
          <w:p w:rsidR="0097584A" w:rsidRPr="00797718" w:rsidRDefault="0097584A" w:rsidP="009C730F">
            <w:pPr>
              <w:jc w:val="center"/>
              <w:rPr>
                <w:rFonts w:ascii="宋体" w:eastAsia="宋体" w:hAnsi="宋体"/>
                <w:sz w:val="24"/>
                <w:szCs w:val="24"/>
              </w:rPr>
            </w:pPr>
            <w:r w:rsidRPr="00797718">
              <w:rPr>
                <w:rFonts w:ascii="宋体" w:eastAsia="宋体" w:hAnsi="宋体" w:hint="eastAsia"/>
                <w:sz w:val="24"/>
                <w:szCs w:val="24"/>
              </w:rPr>
              <w:t>2</w:t>
            </w:r>
          </w:p>
        </w:tc>
        <w:tc>
          <w:tcPr>
            <w:tcW w:w="3332" w:type="pct"/>
            <w:vAlign w:val="center"/>
          </w:tcPr>
          <w:p w:rsidR="00B34BBA" w:rsidRPr="00D24AC0" w:rsidRDefault="00B34BBA" w:rsidP="009C730F">
            <w:pPr>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GBZ/T 248—2014</w:t>
            </w:r>
          </w:p>
          <w:p w:rsidR="0064218B" w:rsidRDefault="00B34BBA" w:rsidP="009C730F">
            <w:pPr>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放射工作人员职业健康检查外周血淋巴细胞染色体畸变</w:t>
            </w:r>
          </w:p>
          <w:p w:rsidR="0097584A" w:rsidRPr="00D24AC0" w:rsidRDefault="00B34BBA" w:rsidP="009C730F">
            <w:pPr>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检测与评价</w:t>
            </w:r>
          </w:p>
        </w:tc>
        <w:tc>
          <w:tcPr>
            <w:tcW w:w="1158" w:type="pct"/>
            <w:vAlign w:val="center"/>
          </w:tcPr>
          <w:p w:rsidR="0097584A" w:rsidRPr="00D24AC0" w:rsidRDefault="00D64CE9" w:rsidP="009C730F">
            <w:pPr>
              <w:jc w:val="center"/>
              <w:rPr>
                <w:rFonts w:ascii="Times New Roman" w:eastAsia="仿宋" w:hAnsi="Times New Roman" w:cs="Times New Roman"/>
                <w:szCs w:val="21"/>
              </w:rPr>
            </w:pPr>
            <w:r w:rsidRPr="00D24AC0">
              <w:rPr>
                <w:rFonts w:ascii="Times New Roman" w:eastAsia="仿宋" w:hAnsi="Times New Roman" w:cs="Times New Roman"/>
                <w:kern w:val="0"/>
                <w:szCs w:val="21"/>
              </w:rPr>
              <w:t>放射卫生</w:t>
            </w:r>
          </w:p>
        </w:tc>
      </w:tr>
      <w:tr w:rsidR="00BD4BB5" w:rsidRPr="00BD4BB5" w:rsidTr="00A54CA8">
        <w:trPr>
          <w:trHeight w:hRule="exact" w:val="851"/>
        </w:trPr>
        <w:tc>
          <w:tcPr>
            <w:tcW w:w="510" w:type="pct"/>
            <w:shd w:val="clear" w:color="auto" w:fill="auto"/>
            <w:vAlign w:val="center"/>
          </w:tcPr>
          <w:p w:rsidR="0097584A" w:rsidRPr="00BD4BB5" w:rsidRDefault="0097584A" w:rsidP="009C730F">
            <w:pPr>
              <w:jc w:val="center"/>
              <w:rPr>
                <w:rFonts w:ascii="宋体" w:eastAsia="宋体" w:hAnsi="宋体"/>
                <w:sz w:val="24"/>
                <w:szCs w:val="24"/>
              </w:rPr>
            </w:pPr>
            <w:r w:rsidRPr="00BD4BB5">
              <w:rPr>
                <w:rFonts w:ascii="宋体" w:eastAsia="宋体" w:hAnsi="宋体" w:hint="eastAsia"/>
                <w:sz w:val="24"/>
                <w:szCs w:val="24"/>
              </w:rPr>
              <w:t>3</w:t>
            </w:r>
          </w:p>
        </w:tc>
        <w:tc>
          <w:tcPr>
            <w:tcW w:w="3332" w:type="pct"/>
            <w:shd w:val="clear" w:color="auto" w:fill="auto"/>
            <w:vAlign w:val="center"/>
          </w:tcPr>
          <w:p w:rsidR="00B34BBA" w:rsidRPr="00D24AC0" w:rsidRDefault="00B34BBA" w:rsidP="009C730F">
            <w:pPr>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GBZ/T 269—2016</w:t>
            </w:r>
          </w:p>
          <w:p w:rsidR="0097584A" w:rsidRPr="00D24AC0" w:rsidRDefault="00B34BBA" w:rsidP="009C730F">
            <w:pPr>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尿样中总</w:t>
            </w:r>
            <w:r w:rsidRPr="00D24AC0">
              <w:rPr>
                <w:rFonts w:ascii="Times New Roman" w:eastAsia="仿宋" w:hAnsi="Times New Roman" w:cs="Times New Roman"/>
                <w:szCs w:val="21"/>
              </w:rPr>
              <w:t>α</w:t>
            </w:r>
            <w:r w:rsidRPr="00D24AC0">
              <w:rPr>
                <w:rFonts w:ascii="Times New Roman" w:eastAsia="仿宋" w:hAnsi="Times New Roman" w:cs="Times New Roman"/>
                <w:szCs w:val="21"/>
              </w:rPr>
              <w:t>和总</w:t>
            </w:r>
            <w:r w:rsidRPr="00D24AC0">
              <w:rPr>
                <w:rFonts w:ascii="Times New Roman" w:eastAsia="仿宋" w:hAnsi="Times New Roman" w:cs="Times New Roman"/>
                <w:szCs w:val="21"/>
              </w:rPr>
              <w:t>β</w:t>
            </w:r>
            <w:r w:rsidRPr="00D24AC0">
              <w:rPr>
                <w:rFonts w:ascii="Times New Roman" w:eastAsia="仿宋" w:hAnsi="Times New Roman" w:cs="Times New Roman"/>
                <w:szCs w:val="21"/>
              </w:rPr>
              <w:t>放射性检测规范</w:t>
            </w:r>
          </w:p>
        </w:tc>
        <w:tc>
          <w:tcPr>
            <w:tcW w:w="1158" w:type="pct"/>
            <w:shd w:val="clear" w:color="auto" w:fill="auto"/>
            <w:vAlign w:val="center"/>
          </w:tcPr>
          <w:p w:rsidR="0097584A" w:rsidRPr="00D24AC0" w:rsidRDefault="00D64CE9" w:rsidP="009C730F">
            <w:pPr>
              <w:jc w:val="center"/>
              <w:rPr>
                <w:rFonts w:ascii="Times New Roman" w:eastAsia="仿宋" w:hAnsi="Times New Roman" w:cs="Times New Roman"/>
                <w:szCs w:val="21"/>
              </w:rPr>
            </w:pPr>
            <w:r w:rsidRPr="00D24AC0">
              <w:rPr>
                <w:rFonts w:ascii="Times New Roman" w:eastAsia="仿宋" w:hAnsi="Times New Roman" w:cs="Times New Roman"/>
                <w:kern w:val="0"/>
                <w:szCs w:val="21"/>
              </w:rPr>
              <w:t>放射卫生</w:t>
            </w:r>
          </w:p>
        </w:tc>
      </w:tr>
      <w:tr w:rsidR="0097584A" w:rsidRPr="00797718" w:rsidTr="00A54CA8">
        <w:trPr>
          <w:trHeight w:hRule="exact" w:val="851"/>
        </w:trPr>
        <w:tc>
          <w:tcPr>
            <w:tcW w:w="510" w:type="pct"/>
            <w:vAlign w:val="center"/>
          </w:tcPr>
          <w:p w:rsidR="0097584A" w:rsidRPr="00797718" w:rsidRDefault="0097584A" w:rsidP="009C730F">
            <w:pPr>
              <w:jc w:val="center"/>
              <w:rPr>
                <w:rFonts w:ascii="宋体" w:eastAsia="宋体" w:hAnsi="宋体"/>
                <w:sz w:val="24"/>
                <w:szCs w:val="24"/>
              </w:rPr>
            </w:pPr>
            <w:r w:rsidRPr="00797718">
              <w:rPr>
                <w:rFonts w:ascii="宋体" w:eastAsia="宋体" w:hAnsi="宋体" w:hint="eastAsia"/>
                <w:sz w:val="24"/>
                <w:szCs w:val="24"/>
              </w:rPr>
              <w:t>4</w:t>
            </w:r>
          </w:p>
        </w:tc>
        <w:tc>
          <w:tcPr>
            <w:tcW w:w="3332" w:type="pct"/>
            <w:vAlign w:val="center"/>
          </w:tcPr>
          <w:p w:rsidR="00242287" w:rsidRPr="00D24AC0" w:rsidRDefault="00242287" w:rsidP="009C730F">
            <w:pPr>
              <w:adjustRightInd w:val="0"/>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GB/T 28944—2012</w:t>
            </w:r>
          </w:p>
          <w:p w:rsidR="0097584A" w:rsidRPr="00D24AC0" w:rsidRDefault="00242287" w:rsidP="009C730F">
            <w:pPr>
              <w:adjustRightInd w:val="0"/>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病媒生物应急监测与控制</w:t>
            </w:r>
            <w:r w:rsidRPr="00D24AC0">
              <w:rPr>
                <w:rFonts w:ascii="Times New Roman" w:eastAsia="仿宋" w:hAnsi="Times New Roman" w:cs="Times New Roman"/>
                <w:szCs w:val="21"/>
              </w:rPr>
              <w:t xml:space="preserve"> </w:t>
            </w:r>
            <w:r w:rsidR="00EA3A96">
              <w:rPr>
                <w:rFonts w:ascii="Times New Roman" w:eastAsia="仿宋" w:hAnsi="Times New Roman" w:cs="Times New Roman"/>
                <w:szCs w:val="21"/>
              </w:rPr>
              <w:t>水灾</w:t>
            </w:r>
          </w:p>
        </w:tc>
        <w:tc>
          <w:tcPr>
            <w:tcW w:w="1158" w:type="pct"/>
            <w:vAlign w:val="center"/>
          </w:tcPr>
          <w:p w:rsidR="0097584A"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卫生有害生物防制</w:t>
            </w:r>
          </w:p>
        </w:tc>
      </w:tr>
      <w:tr w:rsidR="0097584A" w:rsidRPr="00797718" w:rsidTr="00A54CA8">
        <w:trPr>
          <w:trHeight w:hRule="exact" w:val="851"/>
        </w:trPr>
        <w:tc>
          <w:tcPr>
            <w:tcW w:w="510" w:type="pct"/>
            <w:vAlign w:val="center"/>
          </w:tcPr>
          <w:p w:rsidR="0097584A" w:rsidRPr="00797718" w:rsidRDefault="0097584A" w:rsidP="009C730F">
            <w:pPr>
              <w:jc w:val="center"/>
              <w:rPr>
                <w:rFonts w:ascii="宋体" w:eastAsia="宋体" w:hAnsi="宋体"/>
                <w:sz w:val="24"/>
                <w:szCs w:val="24"/>
              </w:rPr>
            </w:pPr>
            <w:r w:rsidRPr="00797718">
              <w:rPr>
                <w:rFonts w:ascii="宋体" w:eastAsia="宋体" w:hAnsi="宋体" w:hint="eastAsia"/>
                <w:sz w:val="24"/>
                <w:szCs w:val="24"/>
              </w:rPr>
              <w:t>5</w:t>
            </w:r>
          </w:p>
        </w:tc>
        <w:tc>
          <w:tcPr>
            <w:tcW w:w="3332" w:type="pct"/>
            <w:vAlign w:val="center"/>
          </w:tcPr>
          <w:p w:rsidR="00242287" w:rsidRPr="00D24AC0" w:rsidRDefault="00242287" w:rsidP="009C730F">
            <w:pPr>
              <w:adjustRightInd w:val="0"/>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GB/T 39503—2020</w:t>
            </w:r>
          </w:p>
          <w:p w:rsidR="0097584A" w:rsidRPr="00D24AC0" w:rsidRDefault="00242287" w:rsidP="009C730F">
            <w:pPr>
              <w:adjustRightInd w:val="0"/>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病媒生物综合管理技术规范</w:t>
            </w:r>
            <w:r w:rsidRPr="00D24AC0">
              <w:rPr>
                <w:rFonts w:ascii="Times New Roman" w:eastAsia="仿宋" w:hAnsi="Times New Roman" w:cs="Times New Roman"/>
                <w:szCs w:val="21"/>
              </w:rPr>
              <w:t xml:space="preserve"> </w:t>
            </w:r>
            <w:r w:rsidR="00EA3A96">
              <w:rPr>
                <w:rFonts w:ascii="Times New Roman" w:eastAsia="仿宋" w:hAnsi="Times New Roman" w:cs="Times New Roman"/>
                <w:szCs w:val="21"/>
              </w:rPr>
              <w:t>学校</w:t>
            </w:r>
          </w:p>
        </w:tc>
        <w:tc>
          <w:tcPr>
            <w:tcW w:w="1158" w:type="pct"/>
            <w:vAlign w:val="center"/>
          </w:tcPr>
          <w:p w:rsidR="0097584A"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卫生有害生物防制</w:t>
            </w:r>
          </w:p>
        </w:tc>
      </w:tr>
      <w:tr w:rsidR="0097584A" w:rsidRPr="00797718" w:rsidTr="00A54CA8">
        <w:trPr>
          <w:trHeight w:hRule="exact" w:val="851"/>
        </w:trPr>
        <w:tc>
          <w:tcPr>
            <w:tcW w:w="510" w:type="pct"/>
            <w:vAlign w:val="center"/>
          </w:tcPr>
          <w:p w:rsidR="0097584A" w:rsidRPr="00797718" w:rsidRDefault="003879C4" w:rsidP="009C730F">
            <w:pPr>
              <w:jc w:val="center"/>
              <w:rPr>
                <w:rFonts w:ascii="宋体" w:eastAsia="宋体" w:hAnsi="宋体"/>
                <w:sz w:val="24"/>
                <w:szCs w:val="24"/>
              </w:rPr>
            </w:pPr>
            <w:r>
              <w:rPr>
                <w:rFonts w:ascii="宋体" w:eastAsia="宋体" w:hAnsi="宋体" w:hint="eastAsia"/>
                <w:sz w:val="24"/>
                <w:szCs w:val="24"/>
              </w:rPr>
              <w:t>6</w:t>
            </w:r>
          </w:p>
        </w:tc>
        <w:tc>
          <w:tcPr>
            <w:tcW w:w="3332" w:type="pct"/>
            <w:vAlign w:val="center"/>
          </w:tcPr>
          <w:p w:rsidR="00242287" w:rsidRPr="00D24AC0" w:rsidRDefault="00242287" w:rsidP="009C730F">
            <w:pPr>
              <w:adjustRightInd w:val="0"/>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GB/T 36788—2018</w:t>
            </w:r>
          </w:p>
          <w:p w:rsidR="0097584A" w:rsidRPr="00D24AC0" w:rsidRDefault="00242287" w:rsidP="009C730F">
            <w:pPr>
              <w:adjustRightInd w:val="0"/>
              <w:snapToGrid w:val="0"/>
              <w:jc w:val="center"/>
              <w:rPr>
                <w:rFonts w:ascii="Times New Roman" w:eastAsia="仿宋" w:hAnsi="Times New Roman" w:cs="Times New Roman"/>
                <w:szCs w:val="21"/>
              </w:rPr>
            </w:pPr>
            <w:r w:rsidRPr="00D24AC0">
              <w:rPr>
                <w:rFonts w:ascii="Times New Roman" w:eastAsia="仿宋" w:hAnsi="Times New Roman" w:cs="Times New Roman"/>
                <w:szCs w:val="21"/>
              </w:rPr>
              <w:t>病媒生物密度监测方法</w:t>
            </w:r>
            <w:r w:rsidRPr="00D24AC0">
              <w:rPr>
                <w:rFonts w:ascii="Times New Roman" w:eastAsia="仿宋" w:hAnsi="Times New Roman" w:cs="Times New Roman"/>
                <w:szCs w:val="21"/>
              </w:rPr>
              <w:t xml:space="preserve"> </w:t>
            </w:r>
            <w:r w:rsidR="00EA3A96">
              <w:rPr>
                <w:rFonts w:ascii="Times New Roman" w:eastAsia="仿宋" w:hAnsi="Times New Roman" w:cs="Times New Roman"/>
                <w:szCs w:val="21"/>
              </w:rPr>
              <w:t>蜱类</w:t>
            </w:r>
          </w:p>
        </w:tc>
        <w:tc>
          <w:tcPr>
            <w:tcW w:w="1158" w:type="pct"/>
            <w:vAlign w:val="center"/>
          </w:tcPr>
          <w:p w:rsidR="0097584A"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卫生有害生物防制</w:t>
            </w:r>
          </w:p>
        </w:tc>
      </w:tr>
      <w:tr w:rsidR="0097584A" w:rsidRPr="00797718" w:rsidTr="00A54CA8">
        <w:trPr>
          <w:trHeight w:hRule="exact" w:val="851"/>
        </w:trPr>
        <w:tc>
          <w:tcPr>
            <w:tcW w:w="510" w:type="pct"/>
            <w:vAlign w:val="center"/>
          </w:tcPr>
          <w:p w:rsidR="0097584A" w:rsidRPr="00797718" w:rsidRDefault="003879C4" w:rsidP="009C730F">
            <w:pPr>
              <w:jc w:val="center"/>
              <w:rPr>
                <w:rFonts w:ascii="宋体" w:eastAsia="宋体" w:hAnsi="宋体"/>
                <w:sz w:val="24"/>
                <w:szCs w:val="24"/>
              </w:rPr>
            </w:pPr>
            <w:r>
              <w:rPr>
                <w:rFonts w:ascii="宋体" w:eastAsia="宋体" w:hAnsi="宋体" w:hint="eastAsia"/>
                <w:sz w:val="24"/>
                <w:szCs w:val="24"/>
              </w:rPr>
              <w:t>7</w:t>
            </w:r>
          </w:p>
        </w:tc>
        <w:tc>
          <w:tcPr>
            <w:tcW w:w="3332" w:type="pct"/>
            <w:vAlign w:val="center"/>
          </w:tcPr>
          <w:p w:rsidR="009A57C6" w:rsidRDefault="009A57C6"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WS/T 426.1-2013</w:t>
            </w:r>
          </w:p>
          <w:p w:rsidR="0097584A" w:rsidRPr="00D24AC0" w:rsidRDefault="000157B2"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膳食调查方法</w:t>
            </w:r>
            <w:r w:rsidRPr="00D24AC0">
              <w:rPr>
                <w:rFonts w:ascii="Times New Roman" w:eastAsia="仿宋" w:hAnsi="Times New Roman" w:cs="Times New Roman"/>
                <w:kern w:val="0"/>
                <w:szCs w:val="21"/>
              </w:rPr>
              <w:t xml:space="preserve"> </w:t>
            </w:r>
            <w:r w:rsidRPr="00D24AC0">
              <w:rPr>
                <w:rFonts w:ascii="Times New Roman" w:eastAsia="仿宋" w:hAnsi="Times New Roman" w:cs="Times New Roman"/>
                <w:kern w:val="0"/>
                <w:szCs w:val="21"/>
              </w:rPr>
              <w:t>第</w:t>
            </w:r>
            <w:r w:rsidRPr="00D24AC0">
              <w:rPr>
                <w:rFonts w:ascii="Times New Roman" w:eastAsia="仿宋" w:hAnsi="Times New Roman" w:cs="Times New Roman"/>
                <w:kern w:val="0"/>
                <w:szCs w:val="21"/>
              </w:rPr>
              <w:t>1</w:t>
            </w:r>
            <w:r w:rsidRPr="00D24AC0">
              <w:rPr>
                <w:rFonts w:ascii="Times New Roman" w:eastAsia="仿宋" w:hAnsi="Times New Roman" w:cs="Times New Roman"/>
                <w:kern w:val="0"/>
                <w:szCs w:val="21"/>
              </w:rPr>
              <w:t>部分：</w:t>
            </w:r>
            <w:r w:rsidRPr="00D24AC0">
              <w:rPr>
                <w:rFonts w:ascii="Times New Roman" w:eastAsia="仿宋" w:hAnsi="Times New Roman" w:cs="Times New Roman"/>
                <w:kern w:val="0"/>
                <w:szCs w:val="21"/>
              </w:rPr>
              <w:t>24</w:t>
            </w:r>
            <w:r w:rsidRPr="00D24AC0">
              <w:rPr>
                <w:rFonts w:ascii="Times New Roman" w:eastAsia="仿宋" w:hAnsi="Times New Roman" w:cs="Times New Roman"/>
                <w:kern w:val="0"/>
                <w:szCs w:val="21"/>
              </w:rPr>
              <w:t>小时回顾法</w:t>
            </w:r>
          </w:p>
        </w:tc>
        <w:tc>
          <w:tcPr>
            <w:tcW w:w="1158" w:type="pct"/>
            <w:vAlign w:val="center"/>
          </w:tcPr>
          <w:p w:rsidR="0097584A"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营养</w:t>
            </w:r>
          </w:p>
        </w:tc>
      </w:tr>
      <w:tr w:rsidR="0097584A" w:rsidRPr="00797718" w:rsidTr="00A54CA8">
        <w:trPr>
          <w:trHeight w:hRule="exact" w:val="851"/>
        </w:trPr>
        <w:tc>
          <w:tcPr>
            <w:tcW w:w="510" w:type="pct"/>
            <w:vAlign w:val="center"/>
          </w:tcPr>
          <w:p w:rsidR="0097584A" w:rsidRPr="00BD4BB5" w:rsidRDefault="003879C4" w:rsidP="009C730F">
            <w:pPr>
              <w:jc w:val="center"/>
              <w:rPr>
                <w:rFonts w:ascii="宋体" w:eastAsia="宋体" w:hAnsi="宋体"/>
                <w:sz w:val="24"/>
                <w:szCs w:val="24"/>
              </w:rPr>
            </w:pPr>
            <w:r w:rsidRPr="00BD4BB5">
              <w:rPr>
                <w:rFonts w:ascii="宋体" w:eastAsia="宋体" w:hAnsi="宋体" w:hint="eastAsia"/>
                <w:sz w:val="24"/>
                <w:szCs w:val="24"/>
              </w:rPr>
              <w:t>8</w:t>
            </w:r>
          </w:p>
        </w:tc>
        <w:tc>
          <w:tcPr>
            <w:tcW w:w="3332" w:type="pct"/>
            <w:vAlign w:val="center"/>
          </w:tcPr>
          <w:p w:rsidR="009A57C6" w:rsidRDefault="009A57C6" w:rsidP="009C730F">
            <w:pPr>
              <w:autoSpaceDE w:val="0"/>
              <w:autoSpaceDN w:val="0"/>
              <w:adjustRightInd w:val="0"/>
              <w:ind w:leftChars="50" w:left="105"/>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WS/T 426.2-2013</w:t>
            </w:r>
          </w:p>
          <w:p w:rsidR="0097584A" w:rsidRPr="00D24AC0" w:rsidRDefault="000157B2" w:rsidP="009C730F">
            <w:pPr>
              <w:autoSpaceDE w:val="0"/>
              <w:autoSpaceDN w:val="0"/>
              <w:adjustRightInd w:val="0"/>
              <w:ind w:leftChars="50" w:left="105"/>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膳食调查方法</w:t>
            </w:r>
            <w:r w:rsidRPr="00D24AC0">
              <w:rPr>
                <w:rFonts w:ascii="Times New Roman" w:eastAsia="仿宋" w:hAnsi="Times New Roman" w:cs="Times New Roman"/>
                <w:kern w:val="0"/>
                <w:szCs w:val="21"/>
              </w:rPr>
              <w:t xml:space="preserve"> </w:t>
            </w:r>
            <w:r w:rsidRPr="00D24AC0">
              <w:rPr>
                <w:rFonts w:ascii="Times New Roman" w:eastAsia="仿宋" w:hAnsi="Times New Roman" w:cs="Times New Roman"/>
                <w:kern w:val="0"/>
                <w:szCs w:val="21"/>
              </w:rPr>
              <w:t>第</w:t>
            </w:r>
            <w:r w:rsidRPr="00D24AC0">
              <w:rPr>
                <w:rFonts w:ascii="Times New Roman" w:eastAsia="仿宋" w:hAnsi="Times New Roman" w:cs="Times New Roman"/>
                <w:kern w:val="0"/>
                <w:szCs w:val="21"/>
              </w:rPr>
              <w:t>2</w:t>
            </w:r>
            <w:r w:rsidRPr="00D24AC0">
              <w:rPr>
                <w:rFonts w:ascii="Times New Roman" w:eastAsia="仿宋" w:hAnsi="Times New Roman" w:cs="Times New Roman"/>
                <w:kern w:val="0"/>
                <w:szCs w:val="21"/>
              </w:rPr>
              <w:t>部分：称重法</w:t>
            </w:r>
          </w:p>
        </w:tc>
        <w:tc>
          <w:tcPr>
            <w:tcW w:w="1158" w:type="pct"/>
            <w:vAlign w:val="center"/>
          </w:tcPr>
          <w:p w:rsidR="0097584A"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营养</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9</w:t>
            </w:r>
          </w:p>
        </w:tc>
        <w:tc>
          <w:tcPr>
            <w:tcW w:w="3332" w:type="pct"/>
            <w:vAlign w:val="center"/>
          </w:tcPr>
          <w:p w:rsidR="009A57C6" w:rsidRDefault="009A57C6" w:rsidP="009C730F">
            <w:pPr>
              <w:autoSpaceDE w:val="0"/>
              <w:autoSpaceDN w:val="0"/>
              <w:adjustRightInd w:val="0"/>
              <w:ind w:leftChars="50" w:left="105"/>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WS/T 428-2013</w:t>
            </w:r>
          </w:p>
          <w:p w:rsidR="00470F12" w:rsidRPr="00D24AC0" w:rsidRDefault="000157B2" w:rsidP="009C730F">
            <w:pPr>
              <w:autoSpaceDE w:val="0"/>
              <w:autoSpaceDN w:val="0"/>
              <w:adjustRightInd w:val="0"/>
              <w:ind w:leftChars="50" w:left="105"/>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成人体重判定</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营养</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10</w:t>
            </w:r>
          </w:p>
        </w:tc>
        <w:tc>
          <w:tcPr>
            <w:tcW w:w="3332" w:type="pct"/>
            <w:vAlign w:val="center"/>
          </w:tcPr>
          <w:p w:rsidR="009A57C6" w:rsidRDefault="009A57C6" w:rsidP="009C730F">
            <w:pPr>
              <w:jc w:val="center"/>
              <w:rPr>
                <w:rFonts w:ascii="Times New Roman" w:eastAsia="仿宋" w:hAnsi="Times New Roman" w:cs="Times New Roman"/>
                <w:szCs w:val="21"/>
              </w:rPr>
            </w:pPr>
            <w:r w:rsidRPr="00D24AC0">
              <w:rPr>
                <w:rFonts w:ascii="Times New Roman" w:eastAsia="仿宋" w:hAnsi="Times New Roman" w:cs="Times New Roman"/>
                <w:szCs w:val="21"/>
              </w:rPr>
              <w:t>WS 272-2007</w:t>
            </w:r>
          </w:p>
          <w:p w:rsidR="00470F12" w:rsidRPr="00D24AC0"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szCs w:val="21"/>
              </w:rPr>
              <w:t>新生儿破伤风诊断</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传染病</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11</w:t>
            </w:r>
          </w:p>
        </w:tc>
        <w:tc>
          <w:tcPr>
            <w:tcW w:w="3332" w:type="pct"/>
            <w:vAlign w:val="center"/>
          </w:tcPr>
          <w:p w:rsidR="009A57C6" w:rsidRDefault="009A57C6" w:rsidP="009C730F">
            <w:pPr>
              <w:jc w:val="center"/>
              <w:rPr>
                <w:rFonts w:ascii="Times New Roman" w:eastAsia="仿宋" w:hAnsi="Times New Roman" w:cs="Times New Roman"/>
                <w:szCs w:val="21"/>
              </w:rPr>
            </w:pPr>
            <w:r w:rsidRPr="00D24AC0">
              <w:rPr>
                <w:rFonts w:ascii="Times New Roman" w:eastAsia="仿宋" w:hAnsi="Times New Roman" w:cs="Times New Roman"/>
                <w:szCs w:val="21"/>
              </w:rPr>
              <w:t>WS 275-2007</w:t>
            </w:r>
          </w:p>
          <w:p w:rsidR="00470F12" w:rsidRPr="00D24AC0"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szCs w:val="21"/>
              </w:rPr>
              <w:t>白喉诊断</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传染病</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12</w:t>
            </w:r>
          </w:p>
        </w:tc>
        <w:tc>
          <w:tcPr>
            <w:tcW w:w="3332" w:type="pct"/>
            <w:vAlign w:val="center"/>
          </w:tcPr>
          <w:p w:rsidR="009A57C6" w:rsidRDefault="009A57C6" w:rsidP="009C730F">
            <w:pPr>
              <w:jc w:val="center"/>
              <w:rPr>
                <w:rFonts w:ascii="Times New Roman" w:eastAsia="仿宋" w:hAnsi="Times New Roman" w:cs="Times New Roman"/>
                <w:szCs w:val="21"/>
              </w:rPr>
            </w:pPr>
            <w:r w:rsidRPr="00D24AC0">
              <w:rPr>
                <w:rFonts w:ascii="Times New Roman" w:eastAsia="仿宋" w:hAnsi="Times New Roman" w:cs="Times New Roman"/>
                <w:szCs w:val="21"/>
              </w:rPr>
              <w:t>WS/T 235-2016</w:t>
            </w:r>
          </w:p>
          <w:p w:rsidR="00470F12" w:rsidRPr="00D24AC0"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szCs w:val="21"/>
              </w:rPr>
              <w:t>尖锐湿疣诊断</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传染病</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13</w:t>
            </w:r>
          </w:p>
        </w:tc>
        <w:tc>
          <w:tcPr>
            <w:tcW w:w="3332" w:type="pct"/>
            <w:vAlign w:val="center"/>
          </w:tcPr>
          <w:p w:rsidR="009A57C6" w:rsidRDefault="009A57C6" w:rsidP="009C730F">
            <w:pPr>
              <w:tabs>
                <w:tab w:val="left" w:pos="312"/>
              </w:tabs>
              <w:autoSpaceDE w:val="0"/>
              <w:autoSpaceDN w:val="0"/>
              <w:spacing w:before="121"/>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WS/T 107.1-2016</w:t>
            </w:r>
          </w:p>
          <w:p w:rsidR="00470F12" w:rsidRPr="00D24AC0" w:rsidRDefault="00633DC0" w:rsidP="009C730F">
            <w:pPr>
              <w:tabs>
                <w:tab w:val="left" w:pos="312"/>
              </w:tabs>
              <w:autoSpaceDE w:val="0"/>
              <w:autoSpaceDN w:val="0"/>
              <w:spacing w:before="121"/>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尿中碘的测定</w:t>
            </w:r>
            <w:r w:rsidRPr="00D24AC0">
              <w:rPr>
                <w:rFonts w:ascii="Times New Roman" w:eastAsia="仿宋" w:hAnsi="Times New Roman" w:cs="Times New Roman"/>
                <w:kern w:val="0"/>
                <w:szCs w:val="21"/>
              </w:rPr>
              <w:t xml:space="preserve"> </w:t>
            </w:r>
            <w:r w:rsidRPr="00D24AC0">
              <w:rPr>
                <w:rFonts w:ascii="Times New Roman" w:eastAsia="仿宋" w:hAnsi="Times New Roman" w:cs="Times New Roman"/>
                <w:kern w:val="0"/>
                <w:szCs w:val="21"/>
              </w:rPr>
              <w:t>第</w:t>
            </w:r>
            <w:r w:rsidRPr="00D24AC0">
              <w:rPr>
                <w:rFonts w:ascii="Times New Roman" w:eastAsia="仿宋" w:hAnsi="Times New Roman" w:cs="Times New Roman"/>
                <w:kern w:val="0"/>
                <w:szCs w:val="21"/>
              </w:rPr>
              <w:t>1</w:t>
            </w:r>
            <w:r w:rsidRPr="00D24AC0">
              <w:rPr>
                <w:rFonts w:ascii="Times New Roman" w:eastAsia="仿宋" w:hAnsi="Times New Roman" w:cs="Times New Roman"/>
                <w:kern w:val="0"/>
                <w:szCs w:val="21"/>
              </w:rPr>
              <w:t>部分：砷铈催化分光光度法</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地方病</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lastRenderedPageBreak/>
              <w:t>14</w:t>
            </w:r>
          </w:p>
        </w:tc>
        <w:tc>
          <w:tcPr>
            <w:tcW w:w="3332" w:type="pct"/>
            <w:vAlign w:val="center"/>
          </w:tcPr>
          <w:p w:rsidR="009A57C6" w:rsidRDefault="009A57C6"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GB/T 19380-2016</w:t>
            </w:r>
          </w:p>
          <w:p w:rsidR="00470F12" w:rsidRPr="00D24AC0"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水源性高碘地区和高碘病区的划定</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地方病</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15</w:t>
            </w:r>
          </w:p>
        </w:tc>
        <w:tc>
          <w:tcPr>
            <w:tcW w:w="3332" w:type="pct"/>
            <w:vAlign w:val="center"/>
          </w:tcPr>
          <w:p w:rsidR="009A57C6"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WS/T 777-2021</w:t>
            </w:r>
          </w:p>
          <w:p w:rsidR="00470F12" w:rsidRPr="00D24AC0"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化学物质环境健康风险评估技术指南</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环境健康</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16</w:t>
            </w:r>
          </w:p>
        </w:tc>
        <w:tc>
          <w:tcPr>
            <w:tcW w:w="3332" w:type="pct"/>
            <w:vAlign w:val="center"/>
          </w:tcPr>
          <w:p w:rsidR="00633DC0" w:rsidRPr="00D24AC0"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GB/T 17217-2021</w:t>
            </w:r>
          </w:p>
          <w:p w:rsidR="00470F12" w:rsidRPr="00D24AC0" w:rsidRDefault="00633DC0"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公共厕所卫生规范</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环境健康</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17</w:t>
            </w:r>
          </w:p>
        </w:tc>
        <w:tc>
          <w:tcPr>
            <w:tcW w:w="3332" w:type="pct"/>
            <w:vAlign w:val="center"/>
          </w:tcPr>
          <w:p w:rsidR="00633DC0" w:rsidRPr="00D24AC0" w:rsidRDefault="00633DC0" w:rsidP="009C730F">
            <w:pPr>
              <w:autoSpaceDE w:val="0"/>
              <w:autoSpaceDN w:val="0"/>
              <w:spacing w:before="121"/>
              <w:ind w:left="106"/>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WS/T 776-2021</w:t>
            </w:r>
          </w:p>
          <w:p w:rsidR="00470F12" w:rsidRPr="00D24AC0" w:rsidRDefault="00633DC0" w:rsidP="009C730F">
            <w:pPr>
              <w:autoSpaceDE w:val="0"/>
              <w:autoSpaceDN w:val="0"/>
              <w:spacing w:before="121"/>
              <w:ind w:left="106"/>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农贸（集贸）市场新型冠状病毒环境监测技术规范</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环境健康</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18</w:t>
            </w:r>
          </w:p>
        </w:tc>
        <w:tc>
          <w:tcPr>
            <w:tcW w:w="3332" w:type="pct"/>
            <w:vAlign w:val="center"/>
          </w:tcPr>
          <w:p w:rsidR="00633DC0" w:rsidRPr="00C90AE7" w:rsidRDefault="00633DC0" w:rsidP="009C730F">
            <w:pPr>
              <w:jc w:val="center"/>
              <w:rPr>
                <w:rFonts w:ascii="Times New Roman" w:eastAsia="仿宋" w:hAnsi="Times New Roman" w:cs="Times New Roman"/>
                <w:kern w:val="0"/>
                <w:szCs w:val="21"/>
              </w:rPr>
            </w:pPr>
            <w:r w:rsidRPr="00C90AE7">
              <w:rPr>
                <w:rFonts w:ascii="Times New Roman" w:eastAsia="仿宋" w:hAnsi="Times New Roman" w:cs="Times New Roman"/>
                <w:kern w:val="0"/>
                <w:szCs w:val="21"/>
              </w:rPr>
              <w:t>GB/T 18083-2000</w:t>
            </w:r>
          </w:p>
          <w:p w:rsidR="00470F12" w:rsidRPr="00C90AE7" w:rsidRDefault="00633DC0" w:rsidP="009C730F">
            <w:pPr>
              <w:jc w:val="center"/>
              <w:rPr>
                <w:rFonts w:ascii="Times New Roman" w:eastAsia="仿宋" w:hAnsi="Times New Roman" w:cs="Times New Roman"/>
                <w:kern w:val="0"/>
                <w:szCs w:val="21"/>
              </w:rPr>
            </w:pPr>
            <w:r w:rsidRPr="00C90AE7">
              <w:rPr>
                <w:rFonts w:ascii="Times New Roman" w:eastAsia="仿宋" w:hAnsi="Times New Roman" w:cs="Times New Roman"/>
                <w:kern w:val="0"/>
                <w:szCs w:val="21"/>
              </w:rPr>
              <w:t>以噪声污染为主的工业企业卫生防护距离标准</w:t>
            </w:r>
          </w:p>
        </w:tc>
        <w:tc>
          <w:tcPr>
            <w:tcW w:w="1158" w:type="pct"/>
            <w:vAlign w:val="center"/>
          </w:tcPr>
          <w:p w:rsidR="00470F12" w:rsidRPr="00C90AE7" w:rsidRDefault="00D64CE9" w:rsidP="009C730F">
            <w:pPr>
              <w:jc w:val="center"/>
              <w:rPr>
                <w:rFonts w:ascii="Times New Roman" w:eastAsia="仿宋" w:hAnsi="Times New Roman" w:cs="Times New Roman"/>
                <w:kern w:val="0"/>
                <w:szCs w:val="21"/>
              </w:rPr>
            </w:pPr>
            <w:r w:rsidRPr="00C90AE7">
              <w:rPr>
                <w:rFonts w:ascii="Times New Roman" w:eastAsia="仿宋" w:hAnsi="Times New Roman" w:cs="Times New Roman"/>
                <w:kern w:val="0"/>
                <w:szCs w:val="21"/>
              </w:rPr>
              <w:t>环境健康</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sidRPr="005E344A">
              <w:rPr>
                <w:rFonts w:ascii="宋体" w:eastAsia="宋体" w:hAnsi="宋体" w:hint="eastAsia"/>
                <w:sz w:val="24"/>
                <w:szCs w:val="24"/>
              </w:rPr>
              <w:t>1</w:t>
            </w:r>
            <w:r>
              <w:rPr>
                <w:rFonts w:ascii="宋体" w:eastAsia="宋体" w:hAnsi="宋体" w:hint="eastAsia"/>
                <w:sz w:val="24"/>
                <w:szCs w:val="24"/>
              </w:rPr>
              <w:t>9</w:t>
            </w:r>
          </w:p>
        </w:tc>
        <w:tc>
          <w:tcPr>
            <w:tcW w:w="3332" w:type="pct"/>
            <w:vAlign w:val="center"/>
          </w:tcPr>
          <w:p w:rsidR="004B44E8" w:rsidRPr="00D24AC0" w:rsidRDefault="004B44E8"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GB/T 34858—2017</w:t>
            </w:r>
          </w:p>
          <w:p w:rsidR="00470F12" w:rsidRPr="00D24AC0" w:rsidRDefault="00EA3A96" w:rsidP="009C730F">
            <w:pPr>
              <w:jc w:val="center"/>
              <w:rPr>
                <w:rFonts w:ascii="Times New Roman" w:eastAsia="仿宋" w:hAnsi="Times New Roman" w:cs="Times New Roman"/>
                <w:kern w:val="0"/>
                <w:szCs w:val="21"/>
              </w:rPr>
            </w:pPr>
            <w:r>
              <w:rPr>
                <w:rFonts w:ascii="Times New Roman" w:eastAsia="仿宋" w:hAnsi="Times New Roman" w:cs="Times New Roman"/>
                <w:kern w:val="0"/>
                <w:szCs w:val="21"/>
              </w:rPr>
              <w:t>普通高等学校健康教育规范</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学校卫生</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20</w:t>
            </w:r>
          </w:p>
        </w:tc>
        <w:tc>
          <w:tcPr>
            <w:tcW w:w="3332" w:type="pct"/>
            <w:vAlign w:val="center"/>
          </w:tcPr>
          <w:p w:rsidR="004B44E8" w:rsidRPr="00D24AC0" w:rsidRDefault="004B44E8"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GB/T 36876—2018</w:t>
            </w:r>
          </w:p>
          <w:p w:rsidR="00470F12" w:rsidRPr="00D24AC0" w:rsidRDefault="00EA3A96" w:rsidP="009C730F">
            <w:pPr>
              <w:jc w:val="center"/>
              <w:rPr>
                <w:rFonts w:ascii="Times New Roman" w:eastAsia="仿宋" w:hAnsi="Times New Roman" w:cs="Times New Roman"/>
                <w:kern w:val="0"/>
                <w:szCs w:val="21"/>
              </w:rPr>
            </w:pPr>
            <w:r>
              <w:rPr>
                <w:rFonts w:ascii="Times New Roman" w:eastAsia="仿宋" w:hAnsi="Times New Roman" w:cs="Times New Roman"/>
                <w:kern w:val="0"/>
                <w:szCs w:val="21"/>
              </w:rPr>
              <w:t>中小学校普通教室照明设计安装卫生要求</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学校卫生</w:t>
            </w:r>
          </w:p>
        </w:tc>
      </w:tr>
      <w:tr w:rsidR="00470F12" w:rsidRPr="00797718" w:rsidTr="00A54CA8">
        <w:trPr>
          <w:trHeight w:hRule="exact" w:val="851"/>
        </w:trPr>
        <w:tc>
          <w:tcPr>
            <w:tcW w:w="510" w:type="pct"/>
            <w:vAlign w:val="center"/>
          </w:tcPr>
          <w:p w:rsidR="00470F12" w:rsidRPr="00BD4BB5" w:rsidRDefault="00470F12" w:rsidP="009C730F">
            <w:pPr>
              <w:jc w:val="center"/>
              <w:rPr>
                <w:rFonts w:ascii="宋体" w:eastAsia="宋体" w:hAnsi="宋体"/>
                <w:sz w:val="24"/>
                <w:szCs w:val="24"/>
              </w:rPr>
            </w:pPr>
            <w:r>
              <w:rPr>
                <w:rFonts w:ascii="宋体" w:eastAsia="宋体" w:hAnsi="宋体" w:hint="eastAsia"/>
                <w:sz w:val="24"/>
                <w:szCs w:val="24"/>
              </w:rPr>
              <w:t>21</w:t>
            </w:r>
          </w:p>
        </w:tc>
        <w:tc>
          <w:tcPr>
            <w:tcW w:w="3332" w:type="pct"/>
            <w:vAlign w:val="center"/>
          </w:tcPr>
          <w:p w:rsidR="004B44E8" w:rsidRPr="00D24AC0" w:rsidRDefault="004B44E8"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WS/T 585—2018</w:t>
            </w:r>
          </w:p>
          <w:p w:rsidR="00470F12" w:rsidRPr="00D24AC0" w:rsidRDefault="00EA3A96" w:rsidP="009C730F">
            <w:pPr>
              <w:jc w:val="center"/>
              <w:rPr>
                <w:rFonts w:ascii="Times New Roman" w:eastAsia="仿宋" w:hAnsi="Times New Roman" w:cs="Times New Roman"/>
                <w:kern w:val="0"/>
                <w:szCs w:val="21"/>
              </w:rPr>
            </w:pPr>
            <w:r>
              <w:rPr>
                <w:rFonts w:ascii="Times New Roman" w:eastAsia="仿宋" w:hAnsi="Times New Roman" w:cs="Times New Roman"/>
                <w:kern w:val="0"/>
                <w:szCs w:val="21"/>
              </w:rPr>
              <w:t>中小学生书包卫生要求</w:t>
            </w:r>
          </w:p>
        </w:tc>
        <w:tc>
          <w:tcPr>
            <w:tcW w:w="1158" w:type="pct"/>
            <w:vAlign w:val="center"/>
          </w:tcPr>
          <w:p w:rsidR="00470F12"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学校卫生</w:t>
            </w:r>
          </w:p>
        </w:tc>
      </w:tr>
      <w:tr w:rsidR="00746C34" w:rsidRPr="00797718" w:rsidTr="00A54CA8">
        <w:trPr>
          <w:trHeight w:hRule="exact" w:val="851"/>
        </w:trPr>
        <w:tc>
          <w:tcPr>
            <w:tcW w:w="510" w:type="pct"/>
            <w:vAlign w:val="center"/>
          </w:tcPr>
          <w:p w:rsidR="00746C34" w:rsidRDefault="00746C34" w:rsidP="009C730F">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2</w:t>
            </w:r>
          </w:p>
        </w:tc>
        <w:tc>
          <w:tcPr>
            <w:tcW w:w="3332" w:type="pct"/>
            <w:vAlign w:val="center"/>
          </w:tcPr>
          <w:p w:rsidR="00C672C2" w:rsidRPr="00D24AC0" w:rsidRDefault="00C672C2" w:rsidP="009C730F">
            <w:pPr>
              <w:jc w:val="center"/>
              <w:rPr>
                <w:rFonts w:ascii="Times New Roman" w:eastAsia="仿宋" w:hAnsi="Times New Roman" w:cs="Times New Roman"/>
                <w:szCs w:val="21"/>
              </w:rPr>
            </w:pPr>
            <w:r w:rsidRPr="00D24AC0">
              <w:rPr>
                <w:rFonts w:ascii="Times New Roman" w:eastAsia="仿宋" w:hAnsi="Times New Roman" w:cs="Times New Roman"/>
                <w:szCs w:val="21"/>
              </w:rPr>
              <w:t>WS/T 649—2019</w:t>
            </w:r>
          </w:p>
          <w:p w:rsidR="00746C34" w:rsidRPr="00D24AC0" w:rsidRDefault="00C672C2" w:rsidP="009C730F">
            <w:pPr>
              <w:jc w:val="center"/>
              <w:rPr>
                <w:rFonts w:ascii="Times New Roman" w:eastAsia="仿宋" w:hAnsi="Times New Roman" w:cs="Times New Roman"/>
                <w:kern w:val="0"/>
                <w:szCs w:val="21"/>
              </w:rPr>
            </w:pPr>
            <w:r w:rsidRPr="00D24AC0">
              <w:rPr>
                <w:rFonts w:ascii="Times New Roman" w:eastAsia="仿宋" w:hAnsi="Times New Roman" w:cs="Times New Roman"/>
                <w:szCs w:val="21"/>
              </w:rPr>
              <w:t>医用低温蒸汽甲醛灭菌器卫生要求</w:t>
            </w:r>
          </w:p>
        </w:tc>
        <w:tc>
          <w:tcPr>
            <w:tcW w:w="1158" w:type="pct"/>
            <w:vAlign w:val="center"/>
          </w:tcPr>
          <w:p w:rsidR="00746C34"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消毒</w:t>
            </w:r>
          </w:p>
        </w:tc>
      </w:tr>
      <w:tr w:rsidR="00746C34" w:rsidRPr="00797718" w:rsidTr="00A54CA8">
        <w:trPr>
          <w:trHeight w:hRule="exact" w:val="851"/>
        </w:trPr>
        <w:tc>
          <w:tcPr>
            <w:tcW w:w="510" w:type="pct"/>
            <w:vAlign w:val="center"/>
          </w:tcPr>
          <w:p w:rsidR="00746C34" w:rsidRDefault="00746C34" w:rsidP="009C730F">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p>
        </w:tc>
        <w:tc>
          <w:tcPr>
            <w:tcW w:w="3332" w:type="pct"/>
            <w:vAlign w:val="center"/>
          </w:tcPr>
          <w:p w:rsidR="00C672C2" w:rsidRPr="00D24AC0" w:rsidRDefault="00C672C2" w:rsidP="009C730F">
            <w:pPr>
              <w:jc w:val="center"/>
              <w:rPr>
                <w:rFonts w:ascii="Times New Roman" w:eastAsia="仿宋" w:hAnsi="Times New Roman" w:cs="Times New Roman"/>
                <w:szCs w:val="21"/>
              </w:rPr>
            </w:pPr>
            <w:r w:rsidRPr="00D24AC0">
              <w:rPr>
                <w:rFonts w:ascii="Times New Roman" w:eastAsia="仿宋" w:hAnsi="Times New Roman" w:cs="Times New Roman"/>
                <w:szCs w:val="21"/>
              </w:rPr>
              <w:t>WS/T 650—2019</w:t>
            </w:r>
          </w:p>
          <w:p w:rsidR="00746C34" w:rsidRPr="00D24AC0" w:rsidRDefault="00C672C2" w:rsidP="009C730F">
            <w:pPr>
              <w:jc w:val="center"/>
              <w:rPr>
                <w:rFonts w:ascii="Times New Roman" w:eastAsia="仿宋" w:hAnsi="Times New Roman" w:cs="Times New Roman"/>
                <w:kern w:val="0"/>
                <w:szCs w:val="21"/>
              </w:rPr>
            </w:pPr>
            <w:r w:rsidRPr="00D24AC0">
              <w:rPr>
                <w:rFonts w:ascii="Times New Roman" w:eastAsia="仿宋" w:hAnsi="Times New Roman" w:cs="Times New Roman"/>
                <w:szCs w:val="21"/>
              </w:rPr>
              <w:t>抗菌和抑菌效果评价方法</w:t>
            </w:r>
          </w:p>
        </w:tc>
        <w:tc>
          <w:tcPr>
            <w:tcW w:w="1158" w:type="pct"/>
            <w:vAlign w:val="center"/>
          </w:tcPr>
          <w:p w:rsidR="00746C34"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消毒</w:t>
            </w:r>
          </w:p>
        </w:tc>
      </w:tr>
      <w:tr w:rsidR="00746C34" w:rsidRPr="00797718" w:rsidTr="00A54CA8">
        <w:trPr>
          <w:trHeight w:hRule="exact" w:val="851"/>
        </w:trPr>
        <w:tc>
          <w:tcPr>
            <w:tcW w:w="510" w:type="pct"/>
            <w:vAlign w:val="center"/>
          </w:tcPr>
          <w:p w:rsidR="00746C34" w:rsidRDefault="00746C34" w:rsidP="009C730F">
            <w:pPr>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p>
        </w:tc>
        <w:tc>
          <w:tcPr>
            <w:tcW w:w="3332" w:type="pct"/>
            <w:vAlign w:val="center"/>
          </w:tcPr>
          <w:p w:rsidR="00C672C2" w:rsidRPr="00D24AC0" w:rsidRDefault="00C672C2" w:rsidP="009C730F">
            <w:pPr>
              <w:jc w:val="center"/>
              <w:rPr>
                <w:rFonts w:ascii="Times New Roman" w:eastAsia="仿宋" w:hAnsi="Times New Roman" w:cs="Times New Roman"/>
                <w:szCs w:val="21"/>
              </w:rPr>
            </w:pPr>
            <w:r w:rsidRPr="00D24AC0">
              <w:rPr>
                <w:rFonts w:ascii="Times New Roman" w:eastAsia="仿宋" w:hAnsi="Times New Roman" w:cs="Times New Roman"/>
                <w:szCs w:val="21"/>
              </w:rPr>
              <w:t>WS/T 651—2019</w:t>
            </w:r>
          </w:p>
          <w:p w:rsidR="00746C34" w:rsidRPr="00D24AC0" w:rsidRDefault="00C672C2" w:rsidP="009C730F">
            <w:pPr>
              <w:jc w:val="center"/>
              <w:rPr>
                <w:rFonts w:ascii="Times New Roman" w:eastAsia="仿宋" w:hAnsi="Times New Roman" w:cs="Times New Roman"/>
                <w:kern w:val="0"/>
                <w:szCs w:val="21"/>
              </w:rPr>
            </w:pPr>
            <w:r w:rsidRPr="00D24AC0">
              <w:rPr>
                <w:rFonts w:ascii="Times New Roman" w:eastAsia="仿宋" w:hAnsi="Times New Roman" w:cs="Times New Roman"/>
                <w:szCs w:val="21"/>
              </w:rPr>
              <w:t>医用低温蒸汽甲醛灭菌指示物评价要求</w:t>
            </w:r>
          </w:p>
        </w:tc>
        <w:tc>
          <w:tcPr>
            <w:tcW w:w="1158" w:type="pct"/>
            <w:vAlign w:val="center"/>
          </w:tcPr>
          <w:p w:rsidR="00746C34" w:rsidRPr="00D24AC0" w:rsidRDefault="00D64CE9" w:rsidP="009C730F">
            <w:pPr>
              <w:jc w:val="center"/>
              <w:rPr>
                <w:rFonts w:ascii="Times New Roman" w:eastAsia="仿宋" w:hAnsi="Times New Roman" w:cs="Times New Roman"/>
                <w:kern w:val="0"/>
                <w:szCs w:val="21"/>
              </w:rPr>
            </w:pPr>
            <w:r w:rsidRPr="00D24AC0">
              <w:rPr>
                <w:rFonts w:ascii="Times New Roman" w:eastAsia="仿宋" w:hAnsi="Times New Roman" w:cs="Times New Roman"/>
                <w:kern w:val="0"/>
                <w:szCs w:val="21"/>
              </w:rPr>
              <w:t>消毒</w:t>
            </w:r>
          </w:p>
        </w:tc>
      </w:tr>
    </w:tbl>
    <w:p w:rsidR="000F7CD7" w:rsidRDefault="000F7CD7" w:rsidP="0097584A">
      <w:pPr>
        <w:spacing w:line="560" w:lineRule="exact"/>
        <w:rPr>
          <w:rFonts w:ascii="黑体" w:eastAsia="黑体" w:hAnsi="黑体"/>
          <w:sz w:val="30"/>
          <w:szCs w:val="30"/>
        </w:rPr>
        <w:sectPr w:rsidR="000F7CD7">
          <w:pgSz w:w="11906" w:h="16838"/>
          <w:pgMar w:top="1440" w:right="1800" w:bottom="1440" w:left="1800" w:header="851" w:footer="992" w:gutter="0"/>
          <w:cols w:space="425"/>
          <w:docGrid w:type="lines" w:linePitch="312"/>
        </w:sectPr>
      </w:pPr>
    </w:p>
    <w:p w:rsidR="0097584A" w:rsidRPr="00E25E2D" w:rsidRDefault="0097584A" w:rsidP="0097584A">
      <w:pPr>
        <w:spacing w:line="560" w:lineRule="exact"/>
        <w:rPr>
          <w:rFonts w:ascii="黑体" w:eastAsia="黑体" w:hAnsi="黑体"/>
          <w:sz w:val="30"/>
          <w:szCs w:val="30"/>
        </w:rPr>
      </w:pPr>
      <w:r w:rsidRPr="00E25E2D">
        <w:rPr>
          <w:rFonts w:ascii="黑体" w:eastAsia="黑体" w:hAnsi="黑体" w:hint="eastAsia"/>
          <w:sz w:val="30"/>
          <w:szCs w:val="30"/>
        </w:rPr>
        <w:lastRenderedPageBreak/>
        <w:t>附表2</w:t>
      </w:r>
    </w:p>
    <w:p w:rsidR="00CD79C9" w:rsidRDefault="0097584A" w:rsidP="0097584A">
      <w:pPr>
        <w:spacing w:line="560" w:lineRule="exact"/>
        <w:jc w:val="center"/>
        <w:rPr>
          <w:rFonts w:ascii="方正小标宋简体" w:eastAsia="方正小标宋简体" w:hAnsi="仿宋"/>
          <w:sz w:val="44"/>
          <w:szCs w:val="44"/>
        </w:rPr>
      </w:pPr>
      <w:r w:rsidRPr="00E25E2D">
        <w:rPr>
          <w:rFonts w:ascii="方正小标宋简体" w:eastAsia="方正小标宋简体" w:hAnsi="仿宋" w:hint="eastAsia"/>
          <w:sz w:val="44"/>
          <w:szCs w:val="44"/>
        </w:rPr>
        <w:t>中国疾</w:t>
      </w:r>
      <w:r w:rsidR="005250AE">
        <w:rPr>
          <w:rFonts w:ascii="方正小标宋简体" w:eastAsia="方正小标宋简体" w:hAnsi="仿宋" w:hint="eastAsia"/>
          <w:sz w:val="44"/>
          <w:szCs w:val="44"/>
        </w:rPr>
        <w:t>病预防</w:t>
      </w:r>
      <w:r w:rsidRPr="00E25E2D">
        <w:rPr>
          <w:rFonts w:ascii="方正小标宋简体" w:eastAsia="方正小标宋简体" w:hAnsi="仿宋" w:hint="eastAsia"/>
          <w:sz w:val="44"/>
          <w:szCs w:val="44"/>
        </w:rPr>
        <w:t>控</w:t>
      </w:r>
      <w:r w:rsidR="005250AE">
        <w:rPr>
          <w:rFonts w:ascii="方正小标宋简体" w:eastAsia="方正小标宋简体" w:hAnsi="仿宋" w:hint="eastAsia"/>
          <w:sz w:val="44"/>
          <w:szCs w:val="44"/>
        </w:rPr>
        <w:t>制</w:t>
      </w:r>
      <w:r w:rsidRPr="00E25E2D">
        <w:rPr>
          <w:rFonts w:ascii="方正小标宋简体" w:eastAsia="方正小标宋简体" w:hAnsi="仿宋" w:hint="eastAsia"/>
          <w:sz w:val="44"/>
          <w:szCs w:val="44"/>
        </w:rPr>
        <w:t>中心202</w:t>
      </w:r>
      <w:r w:rsidR="00D76931">
        <w:rPr>
          <w:rFonts w:ascii="方正小标宋简体" w:eastAsia="方正小标宋简体" w:hAnsi="仿宋"/>
          <w:sz w:val="44"/>
          <w:szCs w:val="44"/>
        </w:rPr>
        <w:t>5</w:t>
      </w:r>
      <w:r w:rsidRPr="00E25E2D">
        <w:rPr>
          <w:rFonts w:ascii="方正小标宋简体" w:eastAsia="方正小标宋简体" w:hAnsi="仿宋" w:hint="eastAsia"/>
          <w:sz w:val="44"/>
          <w:szCs w:val="44"/>
        </w:rPr>
        <w:t>年度</w:t>
      </w:r>
    </w:p>
    <w:p w:rsidR="0097584A" w:rsidRPr="004665E7" w:rsidRDefault="00010659" w:rsidP="00CD79C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公共卫生领域</w:t>
      </w:r>
      <w:r w:rsidR="0097584A" w:rsidRPr="00E25E2D">
        <w:rPr>
          <w:rFonts w:ascii="方正小标宋简体" w:eastAsia="方正小标宋简体" w:hAnsi="仿宋" w:hint="eastAsia"/>
          <w:sz w:val="44"/>
          <w:szCs w:val="44"/>
        </w:rPr>
        <w:t>标准评估项目申</w:t>
      </w:r>
      <w:r w:rsidR="004E0182">
        <w:rPr>
          <w:rFonts w:ascii="方正小标宋简体" w:eastAsia="方正小标宋简体" w:hAnsi="仿宋" w:hint="eastAsia"/>
          <w:sz w:val="44"/>
          <w:szCs w:val="44"/>
        </w:rPr>
        <w:t>报</w:t>
      </w:r>
      <w:r w:rsidR="0097584A" w:rsidRPr="00E25E2D">
        <w:rPr>
          <w:rFonts w:ascii="方正小标宋简体" w:eastAsia="方正小标宋简体" w:hAnsi="仿宋" w:hint="eastAsia"/>
          <w:sz w:val="44"/>
          <w:szCs w:val="44"/>
        </w:rPr>
        <w:t>书</w:t>
      </w:r>
    </w:p>
    <w:tbl>
      <w:tblPr>
        <w:tblStyle w:val="a8"/>
        <w:tblW w:w="0" w:type="auto"/>
        <w:tblLook w:val="04A0" w:firstRow="1" w:lastRow="0" w:firstColumn="1" w:lastColumn="0" w:noHBand="0" w:noVBand="1"/>
      </w:tblPr>
      <w:tblGrid>
        <w:gridCol w:w="1980"/>
        <w:gridCol w:w="1338"/>
        <w:gridCol w:w="1659"/>
        <w:gridCol w:w="1659"/>
        <w:gridCol w:w="1660"/>
      </w:tblGrid>
      <w:tr w:rsidR="000E1314" w:rsidRPr="00324E7A" w:rsidTr="00E02533">
        <w:tc>
          <w:tcPr>
            <w:tcW w:w="1980" w:type="dxa"/>
            <w:vAlign w:val="center"/>
          </w:tcPr>
          <w:p w:rsidR="000E1314" w:rsidRPr="00324E7A" w:rsidRDefault="000E1314" w:rsidP="008B7651">
            <w:pPr>
              <w:spacing w:line="560" w:lineRule="exact"/>
              <w:jc w:val="center"/>
              <w:rPr>
                <w:rFonts w:ascii="宋体" w:eastAsia="宋体" w:hAnsi="宋体"/>
                <w:sz w:val="24"/>
                <w:szCs w:val="24"/>
              </w:rPr>
            </w:pPr>
            <w:r w:rsidRPr="00324E7A">
              <w:rPr>
                <w:rFonts w:ascii="宋体" w:eastAsia="宋体" w:hAnsi="宋体" w:hint="eastAsia"/>
                <w:sz w:val="24"/>
                <w:szCs w:val="24"/>
              </w:rPr>
              <w:t>评估标准名称</w:t>
            </w:r>
          </w:p>
        </w:tc>
        <w:tc>
          <w:tcPr>
            <w:tcW w:w="6316" w:type="dxa"/>
            <w:gridSpan w:val="4"/>
          </w:tcPr>
          <w:p w:rsidR="000E1314" w:rsidRPr="00324E7A" w:rsidRDefault="000E1314" w:rsidP="008B7651">
            <w:pPr>
              <w:spacing w:line="560" w:lineRule="exact"/>
              <w:rPr>
                <w:rFonts w:ascii="宋体" w:eastAsia="宋体" w:hAnsi="宋体"/>
                <w:sz w:val="24"/>
                <w:szCs w:val="24"/>
              </w:rPr>
            </w:pPr>
          </w:p>
        </w:tc>
      </w:tr>
      <w:tr w:rsidR="000E1314" w:rsidRPr="00324E7A" w:rsidTr="00E02533">
        <w:tc>
          <w:tcPr>
            <w:tcW w:w="1980" w:type="dxa"/>
            <w:vAlign w:val="center"/>
          </w:tcPr>
          <w:p w:rsidR="000E1314" w:rsidRPr="00324E7A" w:rsidRDefault="000E1314" w:rsidP="008B7651">
            <w:pPr>
              <w:spacing w:line="560" w:lineRule="exact"/>
              <w:jc w:val="center"/>
              <w:rPr>
                <w:rFonts w:ascii="宋体" w:eastAsia="宋体" w:hAnsi="宋体"/>
                <w:sz w:val="24"/>
                <w:szCs w:val="24"/>
              </w:rPr>
            </w:pPr>
            <w:r w:rsidRPr="00324E7A">
              <w:rPr>
                <w:rFonts w:ascii="宋体" w:eastAsia="宋体" w:hAnsi="宋体" w:hint="eastAsia"/>
                <w:sz w:val="24"/>
                <w:szCs w:val="24"/>
              </w:rPr>
              <w:t>申</w:t>
            </w:r>
            <w:r w:rsidR="004E0182">
              <w:rPr>
                <w:rFonts w:ascii="宋体" w:eastAsia="宋体" w:hAnsi="宋体" w:hint="eastAsia"/>
                <w:sz w:val="24"/>
                <w:szCs w:val="24"/>
              </w:rPr>
              <w:t>报</w:t>
            </w:r>
            <w:r w:rsidRPr="00324E7A">
              <w:rPr>
                <w:rFonts w:ascii="宋体" w:eastAsia="宋体" w:hAnsi="宋体" w:hint="eastAsia"/>
                <w:sz w:val="24"/>
                <w:szCs w:val="24"/>
              </w:rPr>
              <w:t>单位名称</w:t>
            </w:r>
          </w:p>
        </w:tc>
        <w:tc>
          <w:tcPr>
            <w:tcW w:w="6316" w:type="dxa"/>
            <w:gridSpan w:val="4"/>
          </w:tcPr>
          <w:p w:rsidR="000E1314" w:rsidRPr="00324E7A" w:rsidRDefault="000E1314" w:rsidP="008B7651">
            <w:pPr>
              <w:spacing w:line="560" w:lineRule="exact"/>
              <w:rPr>
                <w:rFonts w:ascii="宋体" w:eastAsia="宋体" w:hAnsi="宋体"/>
                <w:sz w:val="24"/>
                <w:szCs w:val="24"/>
              </w:rPr>
            </w:pPr>
          </w:p>
        </w:tc>
      </w:tr>
      <w:tr w:rsidR="0097584A" w:rsidRPr="00324E7A" w:rsidTr="00E02533">
        <w:tc>
          <w:tcPr>
            <w:tcW w:w="1980" w:type="dxa"/>
            <w:vMerge w:val="restart"/>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项目负责人</w:t>
            </w:r>
          </w:p>
        </w:tc>
        <w:tc>
          <w:tcPr>
            <w:tcW w:w="1338"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姓名</w:t>
            </w:r>
          </w:p>
        </w:tc>
        <w:tc>
          <w:tcPr>
            <w:tcW w:w="1659" w:type="dxa"/>
          </w:tcPr>
          <w:p w:rsidR="0097584A" w:rsidRPr="00324E7A" w:rsidRDefault="0097584A" w:rsidP="008B7651">
            <w:pPr>
              <w:spacing w:line="560" w:lineRule="exact"/>
              <w:rPr>
                <w:rFonts w:ascii="宋体" w:eastAsia="宋体" w:hAnsi="宋体"/>
                <w:sz w:val="24"/>
                <w:szCs w:val="24"/>
              </w:rPr>
            </w:pPr>
          </w:p>
        </w:tc>
        <w:tc>
          <w:tcPr>
            <w:tcW w:w="1659"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职务</w:t>
            </w:r>
            <w:r w:rsidRPr="00324E7A">
              <w:rPr>
                <w:rFonts w:ascii="宋体" w:eastAsia="宋体" w:hAnsi="宋体"/>
                <w:sz w:val="24"/>
                <w:szCs w:val="24"/>
              </w:rPr>
              <w:t>/</w:t>
            </w:r>
            <w:r w:rsidRPr="00324E7A">
              <w:rPr>
                <w:rFonts w:ascii="宋体" w:eastAsia="宋体" w:hAnsi="宋体" w:hint="eastAsia"/>
                <w:sz w:val="24"/>
                <w:szCs w:val="24"/>
              </w:rPr>
              <w:t>职称</w:t>
            </w:r>
          </w:p>
        </w:tc>
        <w:tc>
          <w:tcPr>
            <w:tcW w:w="1660" w:type="dxa"/>
          </w:tcPr>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Merge/>
          </w:tcPr>
          <w:p w:rsidR="0097584A" w:rsidRPr="00324E7A" w:rsidRDefault="0097584A" w:rsidP="008B7651">
            <w:pPr>
              <w:spacing w:line="560" w:lineRule="exact"/>
              <w:rPr>
                <w:rFonts w:ascii="宋体" w:eastAsia="宋体" w:hAnsi="宋体"/>
                <w:sz w:val="24"/>
                <w:szCs w:val="24"/>
              </w:rPr>
            </w:pPr>
          </w:p>
        </w:tc>
        <w:tc>
          <w:tcPr>
            <w:tcW w:w="1338"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联系电话</w:t>
            </w:r>
          </w:p>
        </w:tc>
        <w:tc>
          <w:tcPr>
            <w:tcW w:w="1659" w:type="dxa"/>
          </w:tcPr>
          <w:p w:rsidR="0097584A" w:rsidRPr="00324E7A" w:rsidRDefault="0097584A" w:rsidP="008B7651">
            <w:pPr>
              <w:spacing w:line="560" w:lineRule="exact"/>
              <w:rPr>
                <w:rFonts w:ascii="宋体" w:eastAsia="宋体" w:hAnsi="宋体"/>
                <w:sz w:val="24"/>
                <w:szCs w:val="24"/>
              </w:rPr>
            </w:pPr>
          </w:p>
        </w:tc>
        <w:tc>
          <w:tcPr>
            <w:tcW w:w="1659"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E-mail</w:t>
            </w:r>
          </w:p>
        </w:tc>
        <w:tc>
          <w:tcPr>
            <w:tcW w:w="1660" w:type="dxa"/>
          </w:tcPr>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Merge w:val="restart"/>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联系人</w:t>
            </w:r>
          </w:p>
        </w:tc>
        <w:tc>
          <w:tcPr>
            <w:tcW w:w="1338"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姓名</w:t>
            </w:r>
          </w:p>
        </w:tc>
        <w:tc>
          <w:tcPr>
            <w:tcW w:w="1659" w:type="dxa"/>
          </w:tcPr>
          <w:p w:rsidR="0097584A" w:rsidRPr="00324E7A" w:rsidRDefault="0097584A" w:rsidP="008B7651">
            <w:pPr>
              <w:spacing w:line="560" w:lineRule="exact"/>
              <w:rPr>
                <w:rFonts w:ascii="宋体" w:eastAsia="宋体" w:hAnsi="宋体"/>
                <w:sz w:val="24"/>
                <w:szCs w:val="24"/>
              </w:rPr>
            </w:pPr>
          </w:p>
        </w:tc>
        <w:tc>
          <w:tcPr>
            <w:tcW w:w="1659"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性别</w:t>
            </w:r>
          </w:p>
        </w:tc>
        <w:tc>
          <w:tcPr>
            <w:tcW w:w="1660" w:type="dxa"/>
          </w:tcPr>
          <w:p w:rsidR="0097584A" w:rsidRPr="00324E7A" w:rsidRDefault="0097584A" w:rsidP="008B7651">
            <w:pPr>
              <w:spacing w:line="560" w:lineRule="exact"/>
              <w:rPr>
                <w:rFonts w:ascii="宋体" w:eastAsia="宋体" w:hAnsi="宋体"/>
                <w:sz w:val="24"/>
                <w:szCs w:val="24"/>
              </w:rPr>
            </w:pPr>
          </w:p>
        </w:tc>
      </w:tr>
      <w:tr w:rsidR="000E1314" w:rsidRPr="00324E7A" w:rsidTr="00E02533">
        <w:tc>
          <w:tcPr>
            <w:tcW w:w="1980" w:type="dxa"/>
            <w:vMerge/>
            <w:vAlign w:val="center"/>
          </w:tcPr>
          <w:p w:rsidR="000E1314" w:rsidRPr="00324E7A" w:rsidRDefault="000E1314" w:rsidP="008B7651">
            <w:pPr>
              <w:spacing w:line="560" w:lineRule="exact"/>
              <w:jc w:val="center"/>
              <w:rPr>
                <w:rFonts w:ascii="宋体" w:eastAsia="宋体" w:hAnsi="宋体"/>
                <w:sz w:val="24"/>
                <w:szCs w:val="24"/>
              </w:rPr>
            </w:pPr>
          </w:p>
        </w:tc>
        <w:tc>
          <w:tcPr>
            <w:tcW w:w="1338" w:type="dxa"/>
          </w:tcPr>
          <w:p w:rsidR="000E1314" w:rsidRPr="00324E7A" w:rsidRDefault="000E1314" w:rsidP="008B7651">
            <w:pPr>
              <w:spacing w:line="560" w:lineRule="exact"/>
              <w:rPr>
                <w:rFonts w:ascii="宋体" w:eastAsia="宋体" w:hAnsi="宋体"/>
                <w:sz w:val="24"/>
                <w:szCs w:val="24"/>
              </w:rPr>
            </w:pPr>
            <w:r w:rsidRPr="00324E7A">
              <w:rPr>
                <w:rFonts w:ascii="宋体" w:eastAsia="宋体" w:hAnsi="宋体" w:hint="eastAsia"/>
                <w:sz w:val="24"/>
                <w:szCs w:val="24"/>
              </w:rPr>
              <w:t>职务/职称</w:t>
            </w:r>
          </w:p>
        </w:tc>
        <w:tc>
          <w:tcPr>
            <w:tcW w:w="4978" w:type="dxa"/>
            <w:gridSpan w:val="3"/>
          </w:tcPr>
          <w:p w:rsidR="000E1314" w:rsidRPr="00324E7A" w:rsidRDefault="000E1314" w:rsidP="008B7651">
            <w:pPr>
              <w:spacing w:line="560" w:lineRule="exact"/>
              <w:rPr>
                <w:rFonts w:ascii="宋体" w:eastAsia="宋体" w:hAnsi="宋体"/>
                <w:sz w:val="24"/>
                <w:szCs w:val="24"/>
              </w:rPr>
            </w:pPr>
          </w:p>
        </w:tc>
      </w:tr>
      <w:tr w:rsidR="0097584A" w:rsidRPr="00324E7A" w:rsidTr="00E02533">
        <w:tc>
          <w:tcPr>
            <w:tcW w:w="1980" w:type="dxa"/>
            <w:vMerge/>
            <w:vAlign w:val="center"/>
          </w:tcPr>
          <w:p w:rsidR="0097584A" w:rsidRPr="00324E7A" w:rsidRDefault="0097584A" w:rsidP="008B7651">
            <w:pPr>
              <w:spacing w:line="560" w:lineRule="exact"/>
              <w:jc w:val="center"/>
              <w:rPr>
                <w:rFonts w:ascii="宋体" w:eastAsia="宋体" w:hAnsi="宋体"/>
                <w:sz w:val="24"/>
                <w:szCs w:val="24"/>
              </w:rPr>
            </w:pPr>
          </w:p>
        </w:tc>
        <w:tc>
          <w:tcPr>
            <w:tcW w:w="1338"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联系电话</w:t>
            </w:r>
          </w:p>
        </w:tc>
        <w:tc>
          <w:tcPr>
            <w:tcW w:w="1659" w:type="dxa"/>
          </w:tcPr>
          <w:p w:rsidR="0097584A" w:rsidRPr="00324E7A" w:rsidRDefault="0097584A" w:rsidP="008B7651">
            <w:pPr>
              <w:spacing w:line="560" w:lineRule="exact"/>
              <w:rPr>
                <w:rFonts w:ascii="宋体" w:eastAsia="宋体" w:hAnsi="宋体"/>
                <w:sz w:val="24"/>
                <w:szCs w:val="24"/>
              </w:rPr>
            </w:pPr>
          </w:p>
        </w:tc>
        <w:tc>
          <w:tcPr>
            <w:tcW w:w="1659"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手机</w:t>
            </w:r>
          </w:p>
        </w:tc>
        <w:tc>
          <w:tcPr>
            <w:tcW w:w="1660" w:type="dxa"/>
          </w:tcPr>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Merge/>
            <w:vAlign w:val="center"/>
          </w:tcPr>
          <w:p w:rsidR="0097584A" w:rsidRPr="00324E7A" w:rsidRDefault="0097584A" w:rsidP="008B7651">
            <w:pPr>
              <w:spacing w:line="560" w:lineRule="exact"/>
              <w:jc w:val="center"/>
              <w:rPr>
                <w:rFonts w:ascii="宋体" w:eastAsia="宋体" w:hAnsi="宋体"/>
                <w:sz w:val="24"/>
                <w:szCs w:val="24"/>
              </w:rPr>
            </w:pPr>
          </w:p>
        </w:tc>
        <w:tc>
          <w:tcPr>
            <w:tcW w:w="1338"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E</w:t>
            </w:r>
            <w:r w:rsidRPr="00324E7A">
              <w:rPr>
                <w:rFonts w:ascii="宋体" w:eastAsia="宋体" w:hAnsi="宋体"/>
                <w:sz w:val="24"/>
                <w:szCs w:val="24"/>
              </w:rPr>
              <w:t>-mail</w:t>
            </w:r>
          </w:p>
        </w:tc>
        <w:tc>
          <w:tcPr>
            <w:tcW w:w="1659" w:type="dxa"/>
          </w:tcPr>
          <w:p w:rsidR="0097584A" w:rsidRPr="00324E7A" w:rsidRDefault="0097584A" w:rsidP="008B7651">
            <w:pPr>
              <w:spacing w:line="560" w:lineRule="exact"/>
              <w:rPr>
                <w:rFonts w:ascii="宋体" w:eastAsia="宋体" w:hAnsi="宋体"/>
                <w:sz w:val="24"/>
                <w:szCs w:val="24"/>
              </w:rPr>
            </w:pPr>
          </w:p>
        </w:tc>
        <w:tc>
          <w:tcPr>
            <w:tcW w:w="1659" w:type="dxa"/>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通讯地址</w:t>
            </w:r>
          </w:p>
        </w:tc>
        <w:tc>
          <w:tcPr>
            <w:tcW w:w="1660" w:type="dxa"/>
          </w:tcPr>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申</w:t>
            </w:r>
            <w:r w:rsidR="00B80349">
              <w:rPr>
                <w:rFonts w:ascii="宋体" w:eastAsia="宋体" w:hAnsi="宋体" w:hint="eastAsia"/>
                <w:sz w:val="24"/>
                <w:szCs w:val="24"/>
              </w:rPr>
              <w:t>报</w:t>
            </w:r>
            <w:r w:rsidRPr="00324E7A">
              <w:rPr>
                <w:rFonts w:ascii="宋体" w:eastAsia="宋体" w:hAnsi="宋体" w:hint="eastAsia"/>
                <w:sz w:val="24"/>
                <w:szCs w:val="24"/>
              </w:rPr>
              <w:t>人或团队在</w:t>
            </w:r>
            <w:r w:rsidR="00B6689D">
              <w:rPr>
                <w:rFonts w:ascii="宋体" w:eastAsia="宋体" w:hAnsi="宋体" w:hint="eastAsia"/>
                <w:sz w:val="24"/>
                <w:szCs w:val="24"/>
              </w:rPr>
              <w:t>公共卫生领域</w:t>
            </w:r>
            <w:r w:rsidRPr="00324E7A">
              <w:rPr>
                <w:rFonts w:ascii="宋体" w:eastAsia="宋体" w:hAnsi="宋体" w:hint="eastAsia"/>
                <w:sz w:val="24"/>
                <w:szCs w:val="24"/>
              </w:rPr>
              <w:t>标准化工作中的基础与优势</w:t>
            </w:r>
          </w:p>
        </w:tc>
        <w:tc>
          <w:tcPr>
            <w:tcW w:w="6316" w:type="dxa"/>
            <w:gridSpan w:val="4"/>
          </w:tcPr>
          <w:p w:rsidR="0097584A" w:rsidRDefault="0097584A" w:rsidP="008B7651">
            <w:pPr>
              <w:spacing w:line="560" w:lineRule="exact"/>
              <w:rPr>
                <w:rFonts w:ascii="宋体" w:eastAsia="宋体" w:hAnsi="宋体"/>
                <w:sz w:val="24"/>
                <w:szCs w:val="24"/>
              </w:rPr>
            </w:pPr>
          </w:p>
          <w:p w:rsidR="005454A2" w:rsidRDefault="005454A2" w:rsidP="008B7651">
            <w:pPr>
              <w:spacing w:line="560" w:lineRule="exact"/>
              <w:rPr>
                <w:rFonts w:ascii="宋体" w:eastAsia="宋体" w:hAnsi="宋体"/>
                <w:sz w:val="24"/>
                <w:szCs w:val="24"/>
              </w:rPr>
            </w:pPr>
          </w:p>
          <w:p w:rsidR="005454A2" w:rsidRDefault="005454A2" w:rsidP="008B7651">
            <w:pPr>
              <w:spacing w:line="560" w:lineRule="exact"/>
              <w:rPr>
                <w:rFonts w:ascii="宋体" w:eastAsia="宋体" w:hAnsi="宋体"/>
                <w:sz w:val="24"/>
                <w:szCs w:val="24"/>
              </w:rPr>
            </w:pPr>
          </w:p>
          <w:p w:rsidR="005454A2" w:rsidRDefault="005454A2" w:rsidP="008B7651">
            <w:pPr>
              <w:spacing w:line="560" w:lineRule="exact"/>
              <w:rPr>
                <w:rFonts w:ascii="宋体" w:eastAsia="宋体" w:hAnsi="宋体"/>
                <w:sz w:val="24"/>
                <w:szCs w:val="24"/>
              </w:rPr>
            </w:pPr>
          </w:p>
          <w:p w:rsidR="005454A2" w:rsidRPr="00324E7A" w:rsidRDefault="005454A2" w:rsidP="008B7651">
            <w:pPr>
              <w:spacing w:line="560" w:lineRule="exact"/>
              <w:rPr>
                <w:rFonts w:ascii="宋体" w:eastAsia="宋体" w:hAnsi="宋体"/>
                <w:sz w:val="24"/>
                <w:szCs w:val="24"/>
              </w:rPr>
            </w:pPr>
          </w:p>
        </w:tc>
      </w:tr>
      <w:tr w:rsidR="0097584A" w:rsidRPr="00324E7A" w:rsidTr="00E02533">
        <w:tc>
          <w:tcPr>
            <w:tcW w:w="1980" w:type="dxa"/>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项目目标</w:t>
            </w:r>
          </w:p>
        </w:tc>
        <w:tc>
          <w:tcPr>
            <w:tcW w:w="6316" w:type="dxa"/>
            <w:gridSpan w:val="4"/>
          </w:tcPr>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方法与技术路线</w:t>
            </w:r>
          </w:p>
        </w:tc>
        <w:tc>
          <w:tcPr>
            <w:tcW w:w="6316" w:type="dxa"/>
            <w:gridSpan w:val="4"/>
          </w:tcPr>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p w:rsidR="0097584A" w:rsidRDefault="0097584A" w:rsidP="008B7651">
            <w:pPr>
              <w:spacing w:line="560" w:lineRule="exact"/>
              <w:rPr>
                <w:rFonts w:ascii="宋体" w:eastAsia="宋体" w:hAnsi="宋体"/>
                <w:sz w:val="24"/>
                <w:szCs w:val="24"/>
              </w:rPr>
            </w:pPr>
          </w:p>
          <w:p w:rsidR="00B80349" w:rsidRDefault="00B80349" w:rsidP="008B7651">
            <w:pPr>
              <w:spacing w:line="560" w:lineRule="exact"/>
              <w:rPr>
                <w:rFonts w:ascii="宋体" w:eastAsia="宋体" w:hAnsi="宋体"/>
                <w:sz w:val="24"/>
                <w:szCs w:val="24"/>
              </w:rPr>
            </w:pPr>
          </w:p>
          <w:p w:rsidR="00B80349" w:rsidRPr="00324E7A" w:rsidRDefault="00B80349" w:rsidP="008B7651">
            <w:pPr>
              <w:spacing w:line="560" w:lineRule="exact"/>
              <w:rPr>
                <w:rFonts w:ascii="宋体" w:eastAsia="宋体" w:hAnsi="宋体"/>
                <w:sz w:val="24"/>
                <w:szCs w:val="24"/>
              </w:rPr>
            </w:pPr>
          </w:p>
        </w:tc>
      </w:tr>
      <w:tr w:rsidR="0097584A" w:rsidRPr="00324E7A" w:rsidTr="00E02533">
        <w:tc>
          <w:tcPr>
            <w:tcW w:w="1980" w:type="dxa"/>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lastRenderedPageBreak/>
              <w:t>质量控制</w:t>
            </w:r>
          </w:p>
        </w:tc>
        <w:tc>
          <w:tcPr>
            <w:tcW w:w="6316" w:type="dxa"/>
            <w:gridSpan w:val="4"/>
          </w:tcPr>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项目进度安排</w:t>
            </w:r>
          </w:p>
        </w:tc>
        <w:tc>
          <w:tcPr>
            <w:tcW w:w="6316" w:type="dxa"/>
            <w:gridSpan w:val="4"/>
          </w:tcPr>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预期成果</w:t>
            </w:r>
          </w:p>
        </w:tc>
        <w:tc>
          <w:tcPr>
            <w:tcW w:w="6316" w:type="dxa"/>
            <w:gridSpan w:val="4"/>
          </w:tcPr>
          <w:p w:rsidR="0097584A" w:rsidRPr="00324E7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p w:rsidR="0097584A" w:rsidRDefault="0097584A" w:rsidP="008B7651">
            <w:pPr>
              <w:spacing w:line="560" w:lineRule="exac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tc>
      </w:tr>
      <w:tr w:rsidR="0097584A" w:rsidRPr="00324E7A" w:rsidTr="00E02533">
        <w:tc>
          <w:tcPr>
            <w:tcW w:w="1980" w:type="dxa"/>
            <w:vAlign w:val="center"/>
          </w:tcPr>
          <w:p w:rsidR="0097584A" w:rsidRPr="00324E7A" w:rsidRDefault="0097584A" w:rsidP="008B7651">
            <w:pPr>
              <w:spacing w:line="560" w:lineRule="exact"/>
              <w:jc w:val="center"/>
              <w:rPr>
                <w:rFonts w:ascii="宋体" w:eastAsia="宋体" w:hAnsi="宋体"/>
                <w:sz w:val="24"/>
                <w:szCs w:val="24"/>
              </w:rPr>
            </w:pPr>
            <w:r w:rsidRPr="00324E7A">
              <w:rPr>
                <w:rFonts w:ascii="宋体" w:eastAsia="宋体" w:hAnsi="宋体" w:hint="eastAsia"/>
                <w:sz w:val="24"/>
                <w:szCs w:val="24"/>
              </w:rPr>
              <w:t>经费预算</w:t>
            </w:r>
          </w:p>
        </w:tc>
        <w:tc>
          <w:tcPr>
            <w:tcW w:w="6316" w:type="dxa"/>
            <w:gridSpan w:val="4"/>
            <w:vAlign w:val="center"/>
          </w:tcPr>
          <w:p w:rsidR="0097584A" w:rsidRPr="00324E7A" w:rsidRDefault="0097584A" w:rsidP="008B7651">
            <w:pPr>
              <w:spacing w:line="560" w:lineRule="exact"/>
              <w:rPr>
                <w:rFonts w:ascii="宋体" w:eastAsia="宋体" w:hAnsi="宋体"/>
                <w:sz w:val="24"/>
                <w:szCs w:val="24"/>
              </w:rPr>
            </w:pPr>
            <w:r w:rsidRPr="00324E7A">
              <w:rPr>
                <w:rFonts w:ascii="宋体" w:eastAsia="宋体" w:hAnsi="宋体" w:hint="eastAsia"/>
                <w:sz w:val="24"/>
                <w:szCs w:val="24"/>
              </w:rPr>
              <w:t>本项目经费预算共</w:t>
            </w:r>
            <w:r w:rsidRPr="00324E7A">
              <w:rPr>
                <w:rFonts w:ascii="宋体" w:eastAsia="宋体" w:hAnsi="宋体"/>
                <w:sz w:val="24"/>
                <w:szCs w:val="24"/>
              </w:rPr>
              <w:t>______万元。（简要说明预算情况）</w:t>
            </w:r>
          </w:p>
          <w:p w:rsidR="0097584A" w:rsidRPr="00324E7A" w:rsidRDefault="0097584A" w:rsidP="00A725E2">
            <w:pPr>
              <w:spacing w:line="560" w:lineRule="exact"/>
              <w:jc w:val="left"/>
              <w:rPr>
                <w:rFonts w:ascii="宋体" w:eastAsia="宋体" w:hAnsi="宋体"/>
                <w:sz w:val="24"/>
                <w:szCs w:val="24"/>
              </w:rPr>
            </w:pPr>
          </w:p>
          <w:p w:rsidR="0097584A" w:rsidRPr="00324E7A" w:rsidRDefault="0097584A" w:rsidP="008B7651">
            <w:pPr>
              <w:spacing w:line="560" w:lineRule="exact"/>
              <w:rPr>
                <w:rFonts w:ascii="宋体" w:eastAsia="宋体" w:hAnsi="宋体"/>
                <w:sz w:val="24"/>
                <w:szCs w:val="24"/>
              </w:rPr>
            </w:pPr>
          </w:p>
        </w:tc>
      </w:tr>
      <w:tr w:rsidR="005F3324" w:rsidRPr="00324E7A" w:rsidTr="005F3324">
        <w:trPr>
          <w:trHeight w:val="604"/>
        </w:trPr>
        <w:tc>
          <w:tcPr>
            <w:tcW w:w="1980" w:type="dxa"/>
            <w:vMerge w:val="restart"/>
            <w:vAlign w:val="center"/>
          </w:tcPr>
          <w:p w:rsidR="005F3324" w:rsidRPr="00324E7A" w:rsidRDefault="005F3324" w:rsidP="005F3324">
            <w:pPr>
              <w:spacing w:line="560" w:lineRule="exact"/>
              <w:jc w:val="center"/>
              <w:rPr>
                <w:rFonts w:ascii="宋体" w:eastAsia="宋体" w:hAnsi="宋体"/>
                <w:sz w:val="24"/>
                <w:szCs w:val="24"/>
              </w:rPr>
            </w:pPr>
            <w:r w:rsidRPr="00324E7A">
              <w:rPr>
                <w:rFonts w:ascii="宋体" w:eastAsia="宋体" w:hAnsi="宋体" w:hint="eastAsia"/>
                <w:sz w:val="24"/>
                <w:szCs w:val="24"/>
              </w:rPr>
              <w:t>项目团队成员</w:t>
            </w:r>
          </w:p>
        </w:tc>
        <w:tc>
          <w:tcPr>
            <w:tcW w:w="1338" w:type="dxa"/>
            <w:vAlign w:val="center"/>
          </w:tcPr>
          <w:p w:rsidR="005F3324" w:rsidRPr="00324E7A" w:rsidRDefault="005F3324" w:rsidP="005F3324">
            <w:pPr>
              <w:jc w:val="center"/>
              <w:rPr>
                <w:rFonts w:ascii="宋体" w:eastAsia="宋体" w:hAnsi="宋体"/>
                <w:sz w:val="24"/>
                <w:szCs w:val="24"/>
              </w:rPr>
            </w:pPr>
            <w:r w:rsidRPr="00324E7A">
              <w:rPr>
                <w:rFonts w:ascii="宋体" w:eastAsia="宋体" w:hAnsi="宋体" w:hint="eastAsia"/>
                <w:sz w:val="24"/>
                <w:szCs w:val="24"/>
              </w:rPr>
              <w:t>姓名</w:t>
            </w:r>
          </w:p>
        </w:tc>
        <w:tc>
          <w:tcPr>
            <w:tcW w:w="1659" w:type="dxa"/>
            <w:vAlign w:val="center"/>
          </w:tcPr>
          <w:p w:rsidR="005F3324" w:rsidRPr="00324E7A" w:rsidRDefault="005F3324" w:rsidP="005F3324">
            <w:pPr>
              <w:jc w:val="center"/>
              <w:rPr>
                <w:rFonts w:ascii="宋体" w:eastAsia="宋体" w:hAnsi="宋体"/>
                <w:sz w:val="24"/>
                <w:szCs w:val="24"/>
              </w:rPr>
            </w:pPr>
            <w:r>
              <w:rPr>
                <w:rFonts w:ascii="宋体" w:eastAsia="宋体" w:hAnsi="宋体" w:hint="eastAsia"/>
                <w:sz w:val="24"/>
                <w:szCs w:val="24"/>
              </w:rPr>
              <w:t>工作单位</w:t>
            </w:r>
          </w:p>
        </w:tc>
        <w:tc>
          <w:tcPr>
            <w:tcW w:w="1659" w:type="dxa"/>
            <w:vAlign w:val="center"/>
          </w:tcPr>
          <w:p w:rsidR="005F3324" w:rsidRPr="00324E7A" w:rsidRDefault="005F3324" w:rsidP="005F3324">
            <w:pPr>
              <w:jc w:val="center"/>
              <w:rPr>
                <w:rFonts w:ascii="宋体" w:eastAsia="宋体" w:hAnsi="宋体"/>
                <w:sz w:val="24"/>
                <w:szCs w:val="24"/>
              </w:rPr>
            </w:pPr>
            <w:r w:rsidRPr="00324E7A">
              <w:rPr>
                <w:rFonts w:ascii="宋体" w:eastAsia="宋体" w:hAnsi="宋体"/>
                <w:sz w:val="24"/>
                <w:szCs w:val="24"/>
              </w:rPr>
              <w:t>职务/职称</w:t>
            </w:r>
          </w:p>
        </w:tc>
        <w:tc>
          <w:tcPr>
            <w:tcW w:w="1660" w:type="dxa"/>
            <w:vAlign w:val="center"/>
          </w:tcPr>
          <w:p w:rsidR="005F3324" w:rsidRPr="00324E7A" w:rsidRDefault="005F3324" w:rsidP="005F3324">
            <w:pPr>
              <w:jc w:val="center"/>
              <w:rPr>
                <w:rFonts w:ascii="宋体" w:eastAsia="宋体" w:hAnsi="宋体"/>
                <w:sz w:val="24"/>
                <w:szCs w:val="24"/>
              </w:rPr>
            </w:pPr>
            <w:r w:rsidRPr="00324E7A">
              <w:rPr>
                <w:rFonts w:ascii="宋体" w:eastAsia="宋体" w:hAnsi="宋体"/>
                <w:sz w:val="24"/>
                <w:szCs w:val="24"/>
              </w:rPr>
              <w:t>联系方式</w:t>
            </w:r>
          </w:p>
        </w:tc>
      </w:tr>
      <w:tr w:rsidR="005F3324" w:rsidRPr="00324E7A" w:rsidTr="00CD6FA3">
        <w:tc>
          <w:tcPr>
            <w:tcW w:w="1980" w:type="dxa"/>
            <w:vMerge/>
            <w:vAlign w:val="center"/>
          </w:tcPr>
          <w:p w:rsidR="005F3324" w:rsidRPr="00324E7A" w:rsidRDefault="005F3324" w:rsidP="005F3324">
            <w:pPr>
              <w:spacing w:line="560" w:lineRule="exact"/>
              <w:jc w:val="center"/>
              <w:rPr>
                <w:rFonts w:ascii="宋体" w:eastAsia="宋体" w:hAnsi="宋体"/>
                <w:sz w:val="24"/>
                <w:szCs w:val="24"/>
              </w:rPr>
            </w:pPr>
          </w:p>
        </w:tc>
        <w:tc>
          <w:tcPr>
            <w:tcW w:w="1338"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60" w:type="dxa"/>
            <w:vAlign w:val="center"/>
          </w:tcPr>
          <w:p w:rsidR="005F3324" w:rsidRPr="00324E7A" w:rsidRDefault="005F3324" w:rsidP="005F3324">
            <w:pPr>
              <w:spacing w:line="560" w:lineRule="exact"/>
              <w:jc w:val="center"/>
              <w:rPr>
                <w:rFonts w:ascii="宋体" w:eastAsia="宋体" w:hAnsi="宋体"/>
                <w:sz w:val="24"/>
                <w:szCs w:val="24"/>
              </w:rPr>
            </w:pPr>
          </w:p>
        </w:tc>
      </w:tr>
      <w:tr w:rsidR="005F3324" w:rsidRPr="00324E7A" w:rsidTr="00E6104D">
        <w:tc>
          <w:tcPr>
            <w:tcW w:w="1980" w:type="dxa"/>
            <w:vMerge/>
            <w:vAlign w:val="center"/>
          </w:tcPr>
          <w:p w:rsidR="005F3324" w:rsidRPr="00324E7A" w:rsidRDefault="005F3324" w:rsidP="005F3324">
            <w:pPr>
              <w:spacing w:line="560" w:lineRule="exact"/>
              <w:jc w:val="center"/>
              <w:rPr>
                <w:rFonts w:ascii="宋体" w:eastAsia="宋体" w:hAnsi="宋体"/>
                <w:sz w:val="24"/>
                <w:szCs w:val="24"/>
              </w:rPr>
            </w:pPr>
          </w:p>
        </w:tc>
        <w:tc>
          <w:tcPr>
            <w:tcW w:w="1338"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60" w:type="dxa"/>
            <w:vAlign w:val="center"/>
          </w:tcPr>
          <w:p w:rsidR="005F3324" w:rsidRPr="00324E7A" w:rsidRDefault="005F3324" w:rsidP="005F3324">
            <w:pPr>
              <w:spacing w:line="560" w:lineRule="exact"/>
              <w:jc w:val="center"/>
              <w:rPr>
                <w:rFonts w:ascii="宋体" w:eastAsia="宋体" w:hAnsi="宋体"/>
                <w:sz w:val="24"/>
                <w:szCs w:val="24"/>
              </w:rPr>
            </w:pPr>
          </w:p>
        </w:tc>
      </w:tr>
      <w:tr w:rsidR="005F3324" w:rsidRPr="00324E7A" w:rsidTr="00350C16">
        <w:tc>
          <w:tcPr>
            <w:tcW w:w="1980" w:type="dxa"/>
            <w:vMerge/>
            <w:vAlign w:val="center"/>
          </w:tcPr>
          <w:p w:rsidR="005F3324" w:rsidRPr="00324E7A" w:rsidRDefault="005F3324" w:rsidP="005F3324">
            <w:pPr>
              <w:spacing w:line="560" w:lineRule="exact"/>
              <w:jc w:val="center"/>
              <w:rPr>
                <w:rFonts w:ascii="宋体" w:eastAsia="宋体" w:hAnsi="宋体"/>
                <w:sz w:val="24"/>
                <w:szCs w:val="24"/>
              </w:rPr>
            </w:pPr>
          </w:p>
        </w:tc>
        <w:tc>
          <w:tcPr>
            <w:tcW w:w="1338"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60" w:type="dxa"/>
            <w:vAlign w:val="center"/>
          </w:tcPr>
          <w:p w:rsidR="005F3324" w:rsidRPr="00324E7A" w:rsidRDefault="005F3324" w:rsidP="005F3324">
            <w:pPr>
              <w:spacing w:line="560" w:lineRule="exact"/>
              <w:jc w:val="center"/>
              <w:rPr>
                <w:rFonts w:ascii="宋体" w:eastAsia="宋体" w:hAnsi="宋体"/>
                <w:sz w:val="24"/>
                <w:szCs w:val="24"/>
              </w:rPr>
            </w:pPr>
          </w:p>
        </w:tc>
      </w:tr>
      <w:tr w:rsidR="005F3324" w:rsidRPr="00324E7A" w:rsidTr="005D53E2">
        <w:tc>
          <w:tcPr>
            <w:tcW w:w="1980" w:type="dxa"/>
            <w:vMerge/>
            <w:vAlign w:val="center"/>
          </w:tcPr>
          <w:p w:rsidR="005F3324" w:rsidRPr="00324E7A" w:rsidRDefault="005F3324" w:rsidP="005F3324">
            <w:pPr>
              <w:spacing w:line="560" w:lineRule="exact"/>
              <w:jc w:val="center"/>
              <w:rPr>
                <w:rFonts w:ascii="宋体" w:eastAsia="宋体" w:hAnsi="宋体"/>
                <w:sz w:val="24"/>
                <w:szCs w:val="24"/>
              </w:rPr>
            </w:pPr>
          </w:p>
        </w:tc>
        <w:tc>
          <w:tcPr>
            <w:tcW w:w="1338"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60" w:type="dxa"/>
            <w:vAlign w:val="center"/>
          </w:tcPr>
          <w:p w:rsidR="005F3324" w:rsidRPr="00324E7A" w:rsidRDefault="005F3324" w:rsidP="005F3324">
            <w:pPr>
              <w:spacing w:line="560" w:lineRule="exact"/>
              <w:jc w:val="center"/>
              <w:rPr>
                <w:rFonts w:ascii="宋体" w:eastAsia="宋体" w:hAnsi="宋体"/>
                <w:sz w:val="24"/>
                <w:szCs w:val="24"/>
              </w:rPr>
            </w:pPr>
          </w:p>
        </w:tc>
      </w:tr>
      <w:tr w:rsidR="005F3324" w:rsidRPr="00324E7A" w:rsidTr="00E34497">
        <w:tc>
          <w:tcPr>
            <w:tcW w:w="1980" w:type="dxa"/>
            <w:vMerge/>
            <w:vAlign w:val="center"/>
          </w:tcPr>
          <w:p w:rsidR="005F3324" w:rsidRPr="00324E7A" w:rsidRDefault="005F3324" w:rsidP="005F3324">
            <w:pPr>
              <w:spacing w:line="560" w:lineRule="exact"/>
              <w:jc w:val="center"/>
              <w:rPr>
                <w:rFonts w:ascii="宋体" w:eastAsia="宋体" w:hAnsi="宋体"/>
                <w:sz w:val="24"/>
                <w:szCs w:val="24"/>
              </w:rPr>
            </w:pPr>
          </w:p>
        </w:tc>
        <w:tc>
          <w:tcPr>
            <w:tcW w:w="1338"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59" w:type="dxa"/>
            <w:vAlign w:val="center"/>
          </w:tcPr>
          <w:p w:rsidR="005F3324" w:rsidRPr="00324E7A" w:rsidRDefault="005F3324" w:rsidP="005F3324">
            <w:pPr>
              <w:spacing w:line="560" w:lineRule="exact"/>
              <w:jc w:val="center"/>
              <w:rPr>
                <w:rFonts w:ascii="宋体" w:eastAsia="宋体" w:hAnsi="宋体"/>
                <w:sz w:val="24"/>
                <w:szCs w:val="24"/>
              </w:rPr>
            </w:pPr>
          </w:p>
        </w:tc>
        <w:tc>
          <w:tcPr>
            <w:tcW w:w="1660" w:type="dxa"/>
            <w:vAlign w:val="center"/>
          </w:tcPr>
          <w:p w:rsidR="005F3324" w:rsidRPr="00324E7A" w:rsidRDefault="005F3324" w:rsidP="005F3324">
            <w:pPr>
              <w:spacing w:line="560" w:lineRule="exact"/>
              <w:jc w:val="center"/>
              <w:rPr>
                <w:rFonts w:ascii="宋体" w:eastAsia="宋体" w:hAnsi="宋体"/>
                <w:sz w:val="24"/>
                <w:szCs w:val="24"/>
              </w:rPr>
            </w:pPr>
          </w:p>
        </w:tc>
      </w:tr>
      <w:tr w:rsidR="005F3324" w:rsidRPr="00324E7A" w:rsidTr="008B7651">
        <w:trPr>
          <w:trHeight w:val="2270"/>
        </w:trPr>
        <w:tc>
          <w:tcPr>
            <w:tcW w:w="8296" w:type="dxa"/>
            <w:gridSpan w:val="5"/>
          </w:tcPr>
          <w:p w:rsidR="005F3324" w:rsidRPr="00324E7A" w:rsidRDefault="00BD5DC1" w:rsidP="005F3324">
            <w:pPr>
              <w:spacing w:line="560" w:lineRule="exact"/>
              <w:ind w:firstLineChars="1300" w:firstLine="3120"/>
              <w:rPr>
                <w:rFonts w:ascii="宋体" w:eastAsia="宋体" w:hAnsi="宋体"/>
                <w:sz w:val="24"/>
                <w:szCs w:val="24"/>
              </w:rPr>
            </w:pPr>
            <w:r>
              <w:rPr>
                <w:rFonts w:ascii="宋体" w:eastAsia="宋体" w:hAnsi="宋体" w:hint="eastAsia"/>
                <w:sz w:val="24"/>
                <w:szCs w:val="24"/>
              </w:rPr>
              <w:t>单位</w:t>
            </w:r>
            <w:r w:rsidR="005F3324" w:rsidRPr="00324E7A">
              <w:rPr>
                <w:rFonts w:ascii="宋体" w:eastAsia="宋体" w:hAnsi="宋体" w:hint="eastAsia"/>
                <w:sz w:val="24"/>
                <w:szCs w:val="24"/>
              </w:rPr>
              <w:t>负责人（签字</w:t>
            </w:r>
            <w:r w:rsidR="00C7375A">
              <w:rPr>
                <w:rFonts w:ascii="宋体" w:eastAsia="宋体" w:hAnsi="宋体" w:hint="eastAsia"/>
                <w:sz w:val="24"/>
                <w:szCs w:val="24"/>
              </w:rPr>
              <w:t>/签章</w:t>
            </w:r>
            <w:r w:rsidR="005F3324" w:rsidRPr="00324E7A">
              <w:rPr>
                <w:rFonts w:ascii="宋体" w:eastAsia="宋体" w:hAnsi="宋体" w:hint="eastAsia"/>
                <w:sz w:val="24"/>
                <w:szCs w:val="24"/>
              </w:rPr>
              <w:t>）：</w:t>
            </w:r>
            <w:r w:rsidR="005F3324" w:rsidRPr="00324E7A">
              <w:rPr>
                <w:rFonts w:ascii="宋体" w:eastAsia="宋体" w:hAnsi="宋体"/>
                <w:sz w:val="24"/>
                <w:szCs w:val="24"/>
              </w:rPr>
              <w:t xml:space="preserve"> </w:t>
            </w:r>
          </w:p>
          <w:p w:rsidR="005F3324" w:rsidRPr="00324E7A" w:rsidRDefault="005F3324" w:rsidP="005F3324">
            <w:pPr>
              <w:spacing w:line="560" w:lineRule="exact"/>
              <w:ind w:firstLineChars="1400" w:firstLine="3360"/>
              <w:rPr>
                <w:rFonts w:ascii="宋体" w:eastAsia="宋体" w:hAnsi="宋体"/>
                <w:sz w:val="24"/>
                <w:szCs w:val="24"/>
              </w:rPr>
            </w:pPr>
          </w:p>
          <w:p w:rsidR="005F3324" w:rsidRPr="00324E7A" w:rsidRDefault="005F3324" w:rsidP="005F3324">
            <w:pPr>
              <w:spacing w:line="560" w:lineRule="exact"/>
              <w:ind w:firstLineChars="1300" w:firstLine="3120"/>
              <w:rPr>
                <w:rFonts w:ascii="宋体" w:eastAsia="宋体" w:hAnsi="宋体"/>
                <w:sz w:val="24"/>
                <w:szCs w:val="24"/>
              </w:rPr>
            </w:pPr>
            <w:r w:rsidRPr="00324E7A">
              <w:rPr>
                <w:rFonts w:ascii="宋体" w:eastAsia="宋体" w:hAnsi="宋体"/>
                <w:sz w:val="24"/>
                <w:szCs w:val="24"/>
              </w:rPr>
              <w:t>单位：（公章）</w:t>
            </w:r>
          </w:p>
          <w:p w:rsidR="005F3324" w:rsidRPr="00324E7A" w:rsidRDefault="005F3324" w:rsidP="005F3324">
            <w:pPr>
              <w:spacing w:line="560" w:lineRule="exact"/>
              <w:ind w:firstLineChars="1400" w:firstLine="3360"/>
              <w:rPr>
                <w:rFonts w:ascii="宋体" w:eastAsia="宋体" w:hAnsi="宋体"/>
                <w:sz w:val="24"/>
                <w:szCs w:val="24"/>
              </w:rPr>
            </w:pPr>
          </w:p>
          <w:p w:rsidR="005F3324" w:rsidRPr="00324E7A" w:rsidRDefault="005F3324" w:rsidP="005F3324">
            <w:pPr>
              <w:spacing w:line="560" w:lineRule="exact"/>
              <w:ind w:firstLineChars="1900" w:firstLine="4560"/>
              <w:rPr>
                <w:rFonts w:ascii="宋体" w:eastAsia="宋体" w:hAnsi="宋体"/>
                <w:sz w:val="24"/>
                <w:szCs w:val="24"/>
              </w:rPr>
            </w:pPr>
            <w:r w:rsidRPr="00324E7A">
              <w:rPr>
                <w:rFonts w:ascii="宋体" w:eastAsia="宋体" w:hAnsi="宋体"/>
                <w:sz w:val="24"/>
                <w:szCs w:val="24"/>
              </w:rPr>
              <w:t>年    月    日</w:t>
            </w:r>
          </w:p>
        </w:tc>
      </w:tr>
    </w:tbl>
    <w:p w:rsidR="00321910" w:rsidRPr="0097584A" w:rsidRDefault="00321910" w:rsidP="0097584A"/>
    <w:sectPr w:rsidR="00321910" w:rsidRPr="00975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F74" w:rsidRDefault="00D25F74" w:rsidP="00AC580A">
      <w:r>
        <w:separator/>
      </w:r>
    </w:p>
  </w:endnote>
  <w:endnote w:type="continuationSeparator" w:id="0">
    <w:p w:rsidR="00D25F74" w:rsidRDefault="00D25F74" w:rsidP="00AC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F74" w:rsidRDefault="00D25F74" w:rsidP="00AC580A">
      <w:r>
        <w:separator/>
      </w:r>
    </w:p>
  </w:footnote>
  <w:footnote w:type="continuationSeparator" w:id="0">
    <w:p w:rsidR="00D25F74" w:rsidRDefault="00D25F74" w:rsidP="00AC5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FD338C"/>
    <w:multiLevelType w:val="multilevel"/>
    <w:tmpl w:val="B6FD338C"/>
    <w:lvl w:ilvl="0">
      <w:start w:val="1"/>
      <w:numFmt w:val="decimal"/>
      <w:suff w:val="space"/>
      <w:lvlText w:val="%1."/>
      <w:lvlJc w:val="left"/>
      <w:pPr>
        <w:ind w:left="340" w:hanging="34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F769CE"/>
    <w:multiLevelType w:val="hybridMultilevel"/>
    <w:tmpl w:val="B5227936"/>
    <w:lvl w:ilvl="0" w:tplc="7A66229A">
      <w:start w:val="1"/>
      <w:numFmt w:val="decimal"/>
      <w:lvlText w:val="%1."/>
      <w:lvlJc w:val="left"/>
      <w:pPr>
        <w:ind w:left="360" w:hanging="360"/>
      </w:pPr>
      <w:rPr>
        <w:rFonts w:ascii="仿宋" w:eastAsia="仿宋" w:hAnsi="仿宋"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DF9F26"/>
    <w:multiLevelType w:val="singleLevel"/>
    <w:tmpl w:val="31DF9F26"/>
    <w:lvl w:ilvl="0">
      <w:start w:val="1"/>
      <w:numFmt w:val="decimal"/>
      <w:lvlText w:val="%1."/>
      <w:lvlJc w:val="left"/>
      <w:pPr>
        <w:tabs>
          <w:tab w:val="num"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49.9.228:80/weaver/weaver.file.FileDownload?fileid=3596427&amp;type=document"/>
  </w:docVars>
  <w:rsids>
    <w:rsidRoot w:val="008013B0"/>
    <w:rsid w:val="00010659"/>
    <w:rsid w:val="000157B2"/>
    <w:rsid w:val="00087779"/>
    <w:rsid w:val="000948AC"/>
    <w:rsid w:val="000A5B81"/>
    <w:rsid w:val="000E1314"/>
    <w:rsid w:val="000F7CD7"/>
    <w:rsid w:val="00167645"/>
    <w:rsid w:val="001B4D29"/>
    <w:rsid w:val="00242287"/>
    <w:rsid w:val="00260DB6"/>
    <w:rsid w:val="00276F36"/>
    <w:rsid w:val="002D0F2A"/>
    <w:rsid w:val="002D3697"/>
    <w:rsid w:val="002E582D"/>
    <w:rsid w:val="00321910"/>
    <w:rsid w:val="003879C4"/>
    <w:rsid w:val="003C2F92"/>
    <w:rsid w:val="003D4838"/>
    <w:rsid w:val="0041255E"/>
    <w:rsid w:val="00417098"/>
    <w:rsid w:val="00462F3B"/>
    <w:rsid w:val="00470F12"/>
    <w:rsid w:val="004B44E8"/>
    <w:rsid w:val="004E0182"/>
    <w:rsid w:val="004F4844"/>
    <w:rsid w:val="005250AE"/>
    <w:rsid w:val="00531DDD"/>
    <w:rsid w:val="00537203"/>
    <w:rsid w:val="00540E23"/>
    <w:rsid w:val="005454A2"/>
    <w:rsid w:val="0055456A"/>
    <w:rsid w:val="00555E9B"/>
    <w:rsid w:val="00564113"/>
    <w:rsid w:val="00565ADC"/>
    <w:rsid w:val="005C6067"/>
    <w:rsid w:val="005E5428"/>
    <w:rsid w:val="005E7373"/>
    <w:rsid w:val="005F3324"/>
    <w:rsid w:val="00633DC0"/>
    <w:rsid w:val="0064218B"/>
    <w:rsid w:val="0066656F"/>
    <w:rsid w:val="006C4C0D"/>
    <w:rsid w:val="0073440E"/>
    <w:rsid w:val="00746C34"/>
    <w:rsid w:val="00761533"/>
    <w:rsid w:val="00776B27"/>
    <w:rsid w:val="007A1FB1"/>
    <w:rsid w:val="007A204B"/>
    <w:rsid w:val="007B54B1"/>
    <w:rsid w:val="008013B0"/>
    <w:rsid w:val="008217C1"/>
    <w:rsid w:val="00822A50"/>
    <w:rsid w:val="008414B3"/>
    <w:rsid w:val="008570B1"/>
    <w:rsid w:val="0090059D"/>
    <w:rsid w:val="00901A9B"/>
    <w:rsid w:val="00935EBA"/>
    <w:rsid w:val="0097584A"/>
    <w:rsid w:val="009A57C6"/>
    <w:rsid w:val="009C730F"/>
    <w:rsid w:val="00A23DF0"/>
    <w:rsid w:val="00A43798"/>
    <w:rsid w:val="00A54CA8"/>
    <w:rsid w:val="00A725E2"/>
    <w:rsid w:val="00A75F39"/>
    <w:rsid w:val="00AA6333"/>
    <w:rsid w:val="00AB6413"/>
    <w:rsid w:val="00AC580A"/>
    <w:rsid w:val="00B07162"/>
    <w:rsid w:val="00B14390"/>
    <w:rsid w:val="00B34BBA"/>
    <w:rsid w:val="00B6272F"/>
    <w:rsid w:val="00B6689D"/>
    <w:rsid w:val="00B80349"/>
    <w:rsid w:val="00BD4BB5"/>
    <w:rsid w:val="00BD5DC1"/>
    <w:rsid w:val="00C125FD"/>
    <w:rsid w:val="00C425EE"/>
    <w:rsid w:val="00C46113"/>
    <w:rsid w:val="00C46719"/>
    <w:rsid w:val="00C672C2"/>
    <w:rsid w:val="00C7375A"/>
    <w:rsid w:val="00C87FD6"/>
    <w:rsid w:val="00C90AE7"/>
    <w:rsid w:val="00CA31B3"/>
    <w:rsid w:val="00CD18B0"/>
    <w:rsid w:val="00CD79C9"/>
    <w:rsid w:val="00D24AC0"/>
    <w:rsid w:val="00D25F74"/>
    <w:rsid w:val="00D34587"/>
    <w:rsid w:val="00D64CE9"/>
    <w:rsid w:val="00D708DC"/>
    <w:rsid w:val="00D76931"/>
    <w:rsid w:val="00DF5BAC"/>
    <w:rsid w:val="00E02533"/>
    <w:rsid w:val="00E459D1"/>
    <w:rsid w:val="00E5120C"/>
    <w:rsid w:val="00E6050E"/>
    <w:rsid w:val="00EA3A96"/>
    <w:rsid w:val="00EE39C0"/>
    <w:rsid w:val="00EF314C"/>
    <w:rsid w:val="00F063AD"/>
    <w:rsid w:val="00F12C14"/>
    <w:rsid w:val="00F31D09"/>
    <w:rsid w:val="00F55818"/>
    <w:rsid w:val="00FA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1DE095-D1C7-4180-9E58-01758E97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8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580A"/>
    <w:rPr>
      <w:sz w:val="18"/>
      <w:szCs w:val="18"/>
    </w:rPr>
  </w:style>
  <w:style w:type="paragraph" w:styleId="a5">
    <w:name w:val="footer"/>
    <w:basedOn w:val="a"/>
    <w:link w:val="a6"/>
    <w:uiPriority w:val="99"/>
    <w:unhideWhenUsed/>
    <w:rsid w:val="00AC580A"/>
    <w:pPr>
      <w:tabs>
        <w:tab w:val="center" w:pos="4153"/>
        <w:tab w:val="right" w:pos="8306"/>
      </w:tabs>
      <w:snapToGrid w:val="0"/>
      <w:jc w:val="left"/>
    </w:pPr>
    <w:rPr>
      <w:sz w:val="18"/>
      <w:szCs w:val="18"/>
    </w:rPr>
  </w:style>
  <w:style w:type="character" w:customStyle="1" w:styleId="a6">
    <w:name w:val="页脚 字符"/>
    <w:basedOn w:val="a0"/>
    <w:link w:val="a5"/>
    <w:uiPriority w:val="99"/>
    <w:rsid w:val="00AC580A"/>
    <w:rPr>
      <w:sz w:val="18"/>
      <w:szCs w:val="18"/>
    </w:rPr>
  </w:style>
  <w:style w:type="character" w:styleId="a7">
    <w:name w:val="Hyperlink"/>
    <w:basedOn w:val="a0"/>
    <w:uiPriority w:val="99"/>
    <w:unhideWhenUsed/>
    <w:rsid w:val="00AC580A"/>
    <w:rPr>
      <w:color w:val="0563C1" w:themeColor="hyperlink"/>
      <w:u w:val="single"/>
    </w:rPr>
  </w:style>
  <w:style w:type="table" w:styleId="a8">
    <w:name w:val="Table Grid"/>
    <w:basedOn w:val="a1"/>
    <w:uiPriority w:val="39"/>
    <w:rsid w:val="00AC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12C14"/>
    <w:rPr>
      <w:sz w:val="18"/>
      <w:szCs w:val="18"/>
    </w:rPr>
  </w:style>
  <w:style w:type="character" w:customStyle="1" w:styleId="aa">
    <w:name w:val="批注框文本 字符"/>
    <w:basedOn w:val="a0"/>
    <w:link w:val="a9"/>
    <w:uiPriority w:val="99"/>
    <w:semiHidden/>
    <w:rsid w:val="00F12C14"/>
    <w:rPr>
      <w:sz w:val="18"/>
      <w:szCs w:val="18"/>
    </w:rPr>
  </w:style>
  <w:style w:type="paragraph" w:styleId="ab">
    <w:name w:val="List Paragraph"/>
    <w:basedOn w:val="a"/>
    <w:uiPriority w:val="34"/>
    <w:qFormat/>
    <w:rsid w:val="00B34BBA"/>
    <w:pPr>
      <w:ind w:firstLineChars="200" w:firstLine="420"/>
    </w:pPr>
    <w:rPr>
      <w:rFonts w:ascii="Calibri" w:eastAsia="仿宋_GB2312"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刘开琦</dc:creator>
  <cp:keywords/>
  <dc:description/>
  <cp:lastModifiedBy>Administrator</cp:lastModifiedBy>
  <cp:revision>21</cp:revision>
  <dcterms:created xsi:type="dcterms:W3CDTF">2025-04-09T02:53:00Z</dcterms:created>
  <dcterms:modified xsi:type="dcterms:W3CDTF">2025-04-09T03:46:00Z</dcterms:modified>
</cp:coreProperties>
</file>